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9" w:rsidRDefault="001C4CB7" w:rsidP="001C4CB7">
      <w:pPr>
        <w:jc w:val="right"/>
      </w:pPr>
      <w:bookmarkStart w:id="0" w:name="_GoBack"/>
      <w:bookmarkEnd w:id="0"/>
      <w:r>
        <w:t>Выписка из Протокола заседания</w:t>
      </w:r>
    </w:p>
    <w:p w:rsidR="001C4CB7" w:rsidRDefault="001C4CB7" w:rsidP="001C4CB7">
      <w:pPr>
        <w:jc w:val="right"/>
      </w:pPr>
      <w:r>
        <w:t>Совета директоров АО «</w:t>
      </w:r>
      <w:proofErr w:type="spellStart"/>
      <w:r>
        <w:t>Сафоновомолоко</w:t>
      </w:r>
      <w:proofErr w:type="spellEnd"/>
      <w:r>
        <w:t>»</w:t>
      </w:r>
    </w:p>
    <w:p w:rsidR="001C4CB7" w:rsidRPr="001C4CB7" w:rsidRDefault="001C4CB7" w:rsidP="001C4CB7">
      <w:pPr>
        <w:jc w:val="right"/>
      </w:pPr>
      <w:r>
        <w:t>от 24.04.2019 г.</w:t>
      </w:r>
    </w:p>
    <w:p w:rsidR="001C4CB7" w:rsidRPr="001C4CB7" w:rsidRDefault="001C4CB7" w:rsidP="000066C8"/>
    <w:p w:rsidR="001C4CB7" w:rsidRPr="001C4CB7" w:rsidRDefault="001C4CB7" w:rsidP="001C4CB7">
      <w:pPr>
        <w:jc w:val="center"/>
        <w:rPr>
          <w:b/>
          <w:bCs/>
        </w:rPr>
      </w:pPr>
      <w:r w:rsidRPr="001C4CB7">
        <w:rPr>
          <w:b/>
          <w:bCs/>
        </w:rPr>
        <w:t>ТРЕТИЙ ВОПРОС:</w:t>
      </w:r>
    </w:p>
    <w:p w:rsidR="001C4CB7" w:rsidRPr="001C4CB7" w:rsidRDefault="001C4CB7" w:rsidP="001C4CB7">
      <w:pPr>
        <w:jc w:val="center"/>
        <w:rPr>
          <w:b/>
          <w:bCs/>
        </w:rPr>
      </w:pPr>
      <w:r w:rsidRPr="001C4CB7">
        <w:rPr>
          <w:b/>
          <w:bCs/>
        </w:rPr>
        <w:t>О рекомендациях по выплате (объявлению) дивидендов.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  <w:b/>
          <w:bCs/>
        </w:rPr>
      </w:pP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  <w:b/>
          <w:bCs/>
        </w:rPr>
        <w:t>Выступил:</w:t>
      </w:r>
      <w:r w:rsidRPr="001C4CB7">
        <w:rPr>
          <w:rFonts w:ascii="Times New Roman" w:hAnsi="Times New Roman" w:cs="Times New Roman"/>
        </w:rPr>
        <w:t xml:space="preserve"> Председательствующий. 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ind w:firstLine="708"/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</w:rPr>
        <w:t>Предложил рекомендовать годовому общему собранию акционеров не выплач</w:t>
      </w:r>
      <w:r w:rsidRPr="001C4CB7">
        <w:rPr>
          <w:rFonts w:ascii="Times New Roman" w:hAnsi="Times New Roman" w:cs="Times New Roman"/>
        </w:rPr>
        <w:t>и</w:t>
      </w:r>
      <w:r w:rsidRPr="001C4CB7">
        <w:rPr>
          <w:rFonts w:ascii="Times New Roman" w:hAnsi="Times New Roman" w:cs="Times New Roman"/>
        </w:rPr>
        <w:t xml:space="preserve">вать дивиденды акционерам Общества по итогам 2018 года. </w:t>
      </w:r>
    </w:p>
    <w:p w:rsidR="001C4CB7" w:rsidRPr="001C4CB7" w:rsidRDefault="001C4CB7" w:rsidP="001C4CB7">
      <w:pPr>
        <w:rPr>
          <w:b/>
          <w:bCs/>
        </w:rPr>
      </w:pP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Вопрос (предложение) поставлен на голосование.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Итоги голосования: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  <w:b/>
        </w:rPr>
      </w:pPr>
      <w:r w:rsidRPr="001C4CB7">
        <w:rPr>
          <w:rFonts w:ascii="Times New Roman" w:hAnsi="Times New Roman" w:cs="Times New Roman"/>
          <w:b/>
        </w:rPr>
        <w:t>«ЗА»</w:t>
      </w:r>
      <w:r w:rsidRPr="001C4CB7">
        <w:rPr>
          <w:rFonts w:ascii="Times New Roman" w:hAnsi="Times New Roman" w:cs="Times New Roman"/>
          <w:b/>
        </w:rPr>
        <w:tab/>
      </w:r>
      <w:r w:rsidRPr="001C4CB7">
        <w:rPr>
          <w:rFonts w:ascii="Times New Roman" w:hAnsi="Times New Roman" w:cs="Times New Roman"/>
          <w:b/>
        </w:rPr>
        <w:tab/>
      </w:r>
      <w:r w:rsidRPr="001C4CB7">
        <w:rPr>
          <w:rFonts w:ascii="Times New Roman" w:hAnsi="Times New Roman" w:cs="Times New Roman"/>
          <w:b/>
        </w:rPr>
        <w:tab/>
      </w:r>
      <w:r w:rsidRPr="001C4CB7">
        <w:rPr>
          <w:rFonts w:ascii="Times New Roman" w:hAnsi="Times New Roman" w:cs="Times New Roman"/>
          <w:b/>
        </w:rPr>
        <w:tab/>
        <w:t>- 4 голоса;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«ПРОТИВ»</w:t>
      </w:r>
      <w:r w:rsidRPr="001C4CB7">
        <w:rPr>
          <w:b/>
        </w:rPr>
        <w:tab/>
      </w:r>
      <w:r w:rsidRPr="001C4CB7">
        <w:rPr>
          <w:b/>
        </w:rPr>
        <w:tab/>
      </w:r>
      <w:r w:rsidRPr="001C4CB7">
        <w:rPr>
          <w:b/>
        </w:rPr>
        <w:tab/>
        <w:t>- нет;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«ВОЗДЕРЖАЛСЯ»</w:t>
      </w:r>
      <w:r w:rsidRPr="001C4CB7">
        <w:rPr>
          <w:b/>
        </w:rPr>
        <w:tab/>
      </w:r>
      <w:r w:rsidRPr="001C4CB7">
        <w:rPr>
          <w:b/>
        </w:rPr>
        <w:tab/>
        <w:t>- нет.</w:t>
      </w:r>
    </w:p>
    <w:p w:rsidR="001C4CB7" w:rsidRPr="001C4CB7" w:rsidRDefault="001C4CB7" w:rsidP="001C4CB7">
      <w:pPr>
        <w:rPr>
          <w:b/>
          <w:bCs/>
        </w:rPr>
      </w:pP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Принятое решение:</w:t>
      </w:r>
    </w:p>
    <w:p w:rsidR="001C4CB7" w:rsidRPr="001C4CB7" w:rsidRDefault="001C4CB7" w:rsidP="001C4CB7">
      <w:pPr>
        <w:ind w:firstLine="708"/>
        <w:jc w:val="both"/>
        <w:rPr>
          <w:b/>
          <w:bCs/>
          <w:i/>
        </w:rPr>
      </w:pPr>
      <w:r w:rsidRPr="001C4CB7">
        <w:rPr>
          <w:b/>
          <w:i/>
        </w:rPr>
        <w:t>Рекомендовать годовому общему собранию акционеров не выплачивать див</w:t>
      </w:r>
      <w:r w:rsidRPr="001C4CB7">
        <w:rPr>
          <w:b/>
          <w:i/>
        </w:rPr>
        <w:t>и</w:t>
      </w:r>
      <w:r w:rsidRPr="001C4CB7">
        <w:rPr>
          <w:b/>
          <w:i/>
        </w:rPr>
        <w:t>денды акционерам Общества по итогам 2018 года.</w:t>
      </w:r>
    </w:p>
    <w:p w:rsidR="001C4CB7" w:rsidRPr="001C4CB7" w:rsidRDefault="001C4CB7" w:rsidP="001C4CB7">
      <w:pPr>
        <w:jc w:val="center"/>
        <w:rPr>
          <w:b/>
          <w:bCs/>
        </w:rPr>
      </w:pPr>
    </w:p>
    <w:p w:rsidR="001C4CB7" w:rsidRPr="001C4CB7" w:rsidRDefault="001C4CB7" w:rsidP="001C4CB7">
      <w:pPr>
        <w:jc w:val="center"/>
        <w:rPr>
          <w:b/>
          <w:bCs/>
        </w:rPr>
      </w:pPr>
      <w:r w:rsidRPr="001C4CB7">
        <w:rPr>
          <w:b/>
          <w:bCs/>
        </w:rPr>
        <w:t>ЧЕТВЕРТЫЙ ВОПРОС: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</w:rPr>
      </w:pPr>
      <w:r w:rsidRPr="001C4CB7">
        <w:rPr>
          <w:rFonts w:ascii="Times New Roman" w:hAnsi="Times New Roman" w:cs="Times New Roman"/>
          <w:b/>
          <w:bCs/>
        </w:rPr>
        <w:t xml:space="preserve">О рекомендациях по распределению прибыли и убытков Общества 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</w:rPr>
      </w:pPr>
      <w:r w:rsidRPr="001C4CB7">
        <w:rPr>
          <w:rFonts w:ascii="Times New Roman" w:hAnsi="Times New Roman" w:cs="Times New Roman"/>
          <w:b/>
          <w:bCs/>
        </w:rPr>
        <w:t>по результатам 2018 года.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</w:rPr>
      </w:pP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  <w:b/>
          <w:bCs/>
        </w:rPr>
        <w:t>Выступил:</w:t>
      </w:r>
      <w:r w:rsidRPr="001C4CB7">
        <w:rPr>
          <w:rFonts w:ascii="Times New Roman" w:hAnsi="Times New Roman" w:cs="Times New Roman"/>
        </w:rPr>
        <w:t xml:space="preserve"> Председательствующий Харин А.А.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ind w:firstLine="708"/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</w:rPr>
        <w:t>Предложил рекомендовать годовому общему собранию акционеров не распред</w:t>
      </w:r>
      <w:r w:rsidRPr="001C4CB7">
        <w:rPr>
          <w:rFonts w:ascii="Times New Roman" w:hAnsi="Times New Roman" w:cs="Times New Roman"/>
        </w:rPr>
        <w:t>е</w:t>
      </w:r>
      <w:r w:rsidRPr="001C4CB7">
        <w:rPr>
          <w:rFonts w:ascii="Times New Roman" w:hAnsi="Times New Roman" w:cs="Times New Roman"/>
        </w:rPr>
        <w:t>лять прибыль Общества по результатам 2018 года.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Вопрос (предложение) поставлен на голосование.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Итоги голосования: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  <w:b/>
        </w:rPr>
      </w:pPr>
      <w:r w:rsidRPr="001C4CB7">
        <w:rPr>
          <w:rFonts w:ascii="Times New Roman" w:hAnsi="Times New Roman" w:cs="Times New Roman"/>
          <w:b/>
        </w:rPr>
        <w:t>«ЗА»</w:t>
      </w:r>
      <w:r w:rsidRPr="001C4CB7">
        <w:rPr>
          <w:rFonts w:ascii="Times New Roman" w:hAnsi="Times New Roman" w:cs="Times New Roman"/>
          <w:b/>
        </w:rPr>
        <w:tab/>
      </w:r>
      <w:r w:rsidRPr="001C4CB7">
        <w:rPr>
          <w:rFonts w:ascii="Times New Roman" w:hAnsi="Times New Roman" w:cs="Times New Roman"/>
          <w:b/>
        </w:rPr>
        <w:tab/>
      </w:r>
      <w:r w:rsidRPr="001C4CB7">
        <w:rPr>
          <w:rFonts w:ascii="Times New Roman" w:hAnsi="Times New Roman" w:cs="Times New Roman"/>
          <w:b/>
        </w:rPr>
        <w:tab/>
      </w:r>
      <w:r w:rsidRPr="001C4CB7">
        <w:rPr>
          <w:rFonts w:ascii="Times New Roman" w:hAnsi="Times New Roman" w:cs="Times New Roman"/>
          <w:b/>
        </w:rPr>
        <w:tab/>
        <w:t>- 4 голоса;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«ПРОТИВ»</w:t>
      </w:r>
      <w:r w:rsidRPr="001C4CB7">
        <w:rPr>
          <w:b/>
        </w:rPr>
        <w:tab/>
      </w:r>
      <w:r w:rsidRPr="001C4CB7">
        <w:rPr>
          <w:b/>
        </w:rPr>
        <w:tab/>
      </w:r>
      <w:r w:rsidRPr="001C4CB7">
        <w:rPr>
          <w:b/>
        </w:rPr>
        <w:tab/>
        <w:t>- нет;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«ВОЗДЕРЖАЛСЯ»</w:t>
      </w:r>
      <w:r w:rsidRPr="001C4CB7">
        <w:rPr>
          <w:b/>
        </w:rPr>
        <w:tab/>
      </w:r>
      <w:r w:rsidRPr="001C4CB7">
        <w:rPr>
          <w:b/>
        </w:rPr>
        <w:tab/>
        <w:t>- нет.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Принятое решение:</w:t>
      </w:r>
    </w:p>
    <w:p w:rsidR="001C4CB7" w:rsidRPr="001C4CB7" w:rsidRDefault="001C4CB7" w:rsidP="001C4CB7">
      <w:pPr>
        <w:pStyle w:val="ad"/>
        <w:ind w:firstLine="708"/>
        <w:rPr>
          <w:i/>
          <w:sz w:val="24"/>
          <w:szCs w:val="24"/>
        </w:rPr>
      </w:pPr>
      <w:r w:rsidRPr="001C4CB7">
        <w:rPr>
          <w:i/>
          <w:sz w:val="24"/>
          <w:szCs w:val="24"/>
        </w:rPr>
        <w:t>Рекомендовать годовому общему собранию акционеров не распределять пр</w:t>
      </w:r>
      <w:r w:rsidRPr="001C4CB7">
        <w:rPr>
          <w:i/>
          <w:sz w:val="24"/>
          <w:szCs w:val="24"/>
        </w:rPr>
        <w:t>и</w:t>
      </w:r>
      <w:r w:rsidRPr="001C4CB7">
        <w:rPr>
          <w:i/>
          <w:sz w:val="24"/>
          <w:szCs w:val="24"/>
        </w:rPr>
        <w:t>быль Общества по результатам 2018 года.</w:t>
      </w:r>
    </w:p>
    <w:p w:rsidR="001C4CB7" w:rsidRPr="001C4CB7" w:rsidRDefault="001C4CB7" w:rsidP="000066C8"/>
    <w:sectPr w:rsidR="001C4CB7" w:rsidRPr="001C4C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A0" w:rsidRDefault="001901A0" w:rsidP="00F944DA">
      <w:r>
        <w:separator/>
      </w:r>
    </w:p>
  </w:endnote>
  <w:endnote w:type="continuationSeparator" w:id="0">
    <w:p w:rsidR="001901A0" w:rsidRDefault="001901A0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F907E3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F907E3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1C4CB7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1C4CB7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A0" w:rsidRDefault="001901A0" w:rsidP="00F944DA">
      <w:r>
        <w:separator/>
      </w:r>
    </w:p>
  </w:footnote>
  <w:footnote w:type="continuationSeparator" w:id="0">
    <w:p w:rsidR="001901A0" w:rsidRDefault="001901A0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901A0"/>
    <w:rsid w:val="000066C8"/>
    <w:rsid w:val="000636FC"/>
    <w:rsid w:val="00185AE9"/>
    <w:rsid w:val="001901A0"/>
    <w:rsid w:val="001C4CB7"/>
    <w:rsid w:val="002109C2"/>
    <w:rsid w:val="00247358"/>
    <w:rsid w:val="0044700A"/>
    <w:rsid w:val="005E3DB7"/>
    <w:rsid w:val="006F3373"/>
    <w:rsid w:val="007D4D62"/>
    <w:rsid w:val="00906F27"/>
    <w:rsid w:val="00967014"/>
    <w:rsid w:val="009A2769"/>
    <w:rsid w:val="009C4730"/>
    <w:rsid w:val="00B242D4"/>
    <w:rsid w:val="00B441BE"/>
    <w:rsid w:val="00C101B9"/>
    <w:rsid w:val="00D02AED"/>
    <w:rsid w:val="00D70216"/>
    <w:rsid w:val="00DC3B9C"/>
    <w:rsid w:val="00DE3322"/>
    <w:rsid w:val="00E049F3"/>
    <w:rsid w:val="00F61EC7"/>
    <w:rsid w:val="00F907E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B7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paragraph" w:styleId="ad">
    <w:name w:val="Body Text"/>
    <w:basedOn w:val="a"/>
    <w:link w:val="ae"/>
    <w:rsid w:val="001C4CB7"/>
    <w:pPr>
      <w:jc w:val="both"/>
    </w:pPr>
    <w:rPr>
      <w:b/>
      <w:sz w:val="26"/>
      <w:szCs w:val="20"/>
    </w:rPr>
  </w:style>
  <w:style w:type="character" w:customStyle="1" w:styleId="ae">
    <w:name w:val="Основной текст Знак"/>
    <w:basedOn w:val="a0"/>
    <w:link w:val="ad"/>
    <w:rsid w:val="001C4CB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">
    <w:name w:val=" Знак"/>
    <w:basedOn w:val="a"/>
    <w:rsid w:val="001C4C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B8E612-69DB-4FCB-BDDA-C8B3C05A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2019-05-07T06:43:00Z</dcterms:created>
  <dcterms:modified xsi:type="dcterms:W3CDTF">2019-05-07T06:46:00Z</dcterms:modified>
</cp:coreProperties>
</file>