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10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353"/>
        <w:gridCol w:w="5349"/>
      </w:tblGrid>
      <w:tr w:rsidR="00BE1408" w:rsidRPr="006B696D" w:rsidTr="00340D00">
        <w:tc>
          <w:tcPr>
            <w:tcW w:w="5353" w:type="dxa"/>
          </w:tcPr>
          <w:p w:rsidR="00BE1408" w:rsidRPr="000041A9" w:rsidRDefault="00BE1408" w:rsidP="00E0418B">
            <w:pPr>
              <w:tabs>
                <w:tab w:val="left" w:pos="150"/>
              </w:tabs>
              <w:ind w:right="596"/>
              <w:jc w:val="both"/>
              <w:rPr>
                <w:rFonts w:ascii="Times" w:hAnsi="Times"/>
                <w:sz w:val="22"/>
                <w:szCs w:val="22"/>
              </w:rPr>
            </w:pPr>
          </w:p>
        </w:tc>
        <w:tc>
          <w:tcPr>
            <w:tcW w:w="5349" w:type="dxa"/>
          </w:tcPr>
          <w:p w:rsidR="00BE1408" w:rsidRPr="000041A9" w:rsidRDefault="00BE1408" w:rsidP="00EE69D7">
            <w:pPr>
              <w:rPr>
                <w:rFonts w:ascii="Times" w:hAnsi="Times"/>
                <w:sz w:val="24"/>
                <w:szCs w:val="24"/>
              </w:rPr>
            </w:pP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УТВЕРЖДЕН</w:t>
            </w:r>
          </w:p>
          <w:p w:rsidR="00340D00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Советом директоров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О</w:t>
            </w:r>
            <w:r w:rsidR="00340D00" w:rsidRPr="006B696D">
              <w:rPr>
                <w:rFonts w:ascii="Times" w:hAnsi="Times"/>
                <w:sz w:val="24"/>
                <w:szCs w:val="24"/>
              </w:rPr>
              <w:t>ткрытого акционерного общества</w:t>
            </w:r>
          </w:p>
          <w:p w:rsidR="00340D00" w:rsidRPr="006B696D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>«Кондитерская фирма «ТАКФ»</w:t>
            </w:r>
          </w:p>
          <w:p w:rsidR="00340D00" w:rsidRPr="00944D90" w:rsidRDefault="00340D00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 </w:t>
            </w:r>
            <w:r w:rsidR="005737DE" w:rsidRPr="006B696D">
              <w:rPr>
                <w:rFonts w:ascii="Times" w:hAnsi="Times"/>
                <w:sz w:val="24"/>
                <w:szCs w:val="24"/>
              </w:rPr>
              <w:t>«</w:t>
            </w:r>
            <w:r w:rsidR="00550BA8" w:rsidRPr="00550BA8">
              <w:rPr>
                <w:rFonts w:ascii="Times" w:hAnsi="Times"/>
                <w:sz w:val="24"/>
                <w:szCs w:val="24"/>
                <w:u w:val="single"/>
              </w:rPr>
              <w:t>27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» </w:t>
            </w:r>
            <w:r w:rsidR="00550BA8" w:rsidRPr="00550BA8">
              <w:rPr>
                <w:rFonts w:ascii="Times" w:hAnsi="Times"/>
                <w:sz w:val="24"/>
                <w:szCs w:val="24"/>
                <w:u w:val="single"/>
              </w:rPr>
              <w:t xml:space="preserve">апреля </w:t>
            </w:r>
            <w:r w:rsidR="003A358A">
              <w:rPr>
                <w:rFonts w:ascii="Times" w:hAnsi="Times"/>
                <w:sz w:val="24"/>
                <w:szCs w:val="24"/>
              </w:rPr>
              <w:t xml:space="preserve"> </w:t>
            </w:r>
            <w:r w:rsidR="00944D90">
              <w:rPr>
                <w:rFonts w:ascii="Times" w:hAnsi="Times"/>
                <w:sz w:val="24"/>
                <w:szCs w:val="24"/>
              </w:rPr>
              <w:t>202</w:t>
            </w:r>
            <w:r w:rsidR="00121FDE">
              <w:rPr>
                <w:rFonts w:ascii="Times" w:hAnsi="Times"/>
                <w:sz w:val="24"/>
                <w:szCs w:val="24"/>
              </w:rPr>
              <w:t>3</w:t>
            </w:r>
            <w:r w:rsidR="00944D90">
              <w:rPr>
                <w:rFonts w:ascii="Times" w:hAnsi="Times"/>
                <w:sz w:val="24"/>
                <w:szCs w:val="24"/>
              </w:rPr>
              <w:t xml:space="preserve"> года,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  <w:r w:rsidRPr="006B696D">
              <w:rPr>
                <w:rFonts w:ascii="Times" w:hAnsi="Times"/>
                <w:sz w:val="24"/>
                <w:szCs w:val="24"/>
              </w:rPr>
              <w:t xml:space="preserve">Протокол от 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«</w:t>
            </w:r>
            <w:r w:rsidR="009D1A69">
              <w:rPr>
                <w:rFonts w:ascii="Times" w:hAnsi="Times"/>
                <w:sz w:val="24"/>
                <w:szCs w:val="24"/>
              </w:rPr>
              <w:t>27</w:t>
            </w:r>
            <w:r w:rsidR="009041A4" w:rsidRPr="006B696D">
              <w:rPr>
                <w:rFonts w:ascii="Times" w:hAnsi="Times"/>
                <w:sz w:val="24"/>
                <w:szCs w:val="24"/>
              </w:rPr>
              <w:t>»</w:t>
            </w:r>
            <w:r w:rsidR="003A358A">
              <w:rPr>
                <w:rFonts w:ascii="Times" w:hAnsi="Times"/>
                <w:sz w:val="24"/>
                <w:szCs w:val="24"/>
              </w:rPr>
              <w:t xml:space="preserve"> </w:t>
            </w:r>
            <w:r w:rsidR="009D1A69" w:rsidRPr="009D1A69">
              <w:rPr>
                <w:rFonts w:ascii="Times" w:hAnsi="Times"/>
                <w:sz w:val="24"/>
                <w:szCs w:val="24"/>
                <w:u w:val="single"/>
              </w:rPr>
              <w:t>апреля</w:t>
            </w:r>
            <w:r w:rsidR="00944D90" w:rsidRPr="009D1A69">
              <w:rPr>
                <w:rFonts w:ascii="Times" w:hAnsi="Times"/>
                <w:sz w:val="24"/>
                <w:szCs w:val="24"/>
                <w:u w:val="single"/>
              </w:rPr>
              <w:t xml:space="preserve"> </w:t>
            </w:r>
            <w:r w:rsidRPr="006B696D">
              <w:rPr>
                <w:rFonts w:ascii="Times" w:hAnsi="Times"/>
                <w:sz w:val="24"/>
                <w:szCs w:val="24"/>
              </w:rPr>
              <w:t>20</w:t>
            </w:r>
            <w:r w:rsidR="00E35903" w:rsidRPr="006B696D">
              <w:rPr>
                <w:rFonts w:ascii="Times" w:hAnsi="Times"/>
                <w:sz w:val="24"/>
                <w:szCs w:val="24"/>
              </w:rPr>
              <w:t>2</w:t>
            </w:r>
            <w:r w:rsidR="00121FDE">
              <w:rPr>
                <w:rFonts w:ascii="Times" w:hAnsi="Times"/>
                <w:sz w:val="24"/>
                <w:szCs w:val="24"/>
              </w:rPr>
              <w:t>3</w:t>
            </w:r>
            <w:r w:rsidRPr="006B696D">
              <w:rPr>
                <w:rFonts w:ascii="Times" w:hAnsi="Times"/>
                <w:sz w:val="24"/>
                <w:szCs w:val="24"/>
              </w:rPr>
              <w:t xml:space="preserve"> г.</w:t>
            </w:r>
            <w:r w:rsidR="003677CF">
              <w:rPr>
                <w:rFonts w:ascii="Times" w:hAnsi="Times"/>
                <w:sz w:val="24"/>
                <w:szCs w:val="24"/>
              </w:rPr>
              <w:t xml:space="preserve">, № </w:t>
            </w:r>
            <w:proofErr w:type="gramStart"/>
            <w:r w:rsidR="003677CF">
              <w:rPr>
                <w:rFonts w:ascii="Times" w:hAnsi="Times"/>
                <w:sz w:val="24"/>
                <w:szCs w:val="24"/>
              </w:rPr>
              <w:t>б</w:t>
            </w:r>
            <w:proofErr w:type="gramEnd"/>
            <w:r w:rsidR="003677CF">
              <w:rPr>
                <w:rFonts w:ascii="Times" w:hAnsi="Times"/>
                <w:sz w:val="24"/>
                <w:szCs w:val="24"/>
              </w:rPr>
              <w:t>/н</w:t>
            </w:r>
          </w:p>
          <w:p w:rsidR="00BE1408" w:rsidRPr="006B696D" w:rsidRDefault="00BE1408" w:rsidP="00190EC6">
            <w:pPr>
              <w:ind w:left="884"/>
              <w:outlineLvl w:val="0"/>
              <w:rPr>
                <w:rFonts w:ascii="Times" w:hAnsi="Times"/>
                <w:sz w:val="24"/>
                <w:szCs w:val="24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  <w:p w:rsidR="00BE1408" w:rsidRPr="006B696D" w:rsidRDefault="00BE1408" w:rsidP="00EE69D7">
            <w:pPr>
              <w:outlineLvl w:val="0"/>
              <w:rPr>
                <w:rFonts w:ascii="Times" w:hAnsi="Times"/>
                <w:sz w:val="22"/>
                <w:szCs w:val="22"/>
              </w:rPr>
            </w:pPr>
          </w:p>
        </w:tc>
      </w:tr>
    </w:tbl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DC021B" w:rsidRPr="006B696D" w:rsidRDefault="00DC021B" w:rsidP="00EC0AA1">
      <w:pPr>
        <w:tabs>
          <w:tab w:val="left" w:pos="3402"/>
          <w:tab w:val="left" w:pos="3686"/>
        </w:tabs>
        <w:jc w:val="center"/>
        <w:outlineLvl w:val="0"/>
        <w:rPr>
          <w:rFonts w:ascii="Times" w:hAnsi="Times"/>
          <w:sz w:val="44"/>
          <w:szCs w:val="44"/>
        </w:rPr>
      </w:pPr>
      <w:r w:rsidRPr="006B696D">
        <w:rPr>
          <w:rFonts w:ascii="Times" w:hAnsi="Times"/>
          <w:sz w:val="44"/>
          <w:szCs w:val="44"/>
        </w:rPr>
        <w:t>ОТЧЕТ</w:t>
      </w:r>
    </w:p>
    <w:p w:rsidR="00DC021B" w:rsidRPr="006B696D" w:rsidRDefault="00DC021B" w:rsidP="00DC021B">
      <w:pPr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о заключенных Открытым акционерным </w:t>
      </w:r>
      <w:r w:rsidR="00D30F2C" w:rsidRPr="006B696D">
        <w:rPr>
          <w:rFonts w:ascii="Times" w:hAnsi="Times"/>
          <w:sz w:val="32"/>
          <w:szCs w:val="32"/>
        </w:rPr>
        <w:t>о</w:t>
      </w:r>
      <w:r w:rsidRPr="006B696D">
        <w:rPr>
          <w:rFonts w:ascii="Times" w:hAnsi="Times"/>
          <w:sz w:val="32"/>
          <w:szCs w:val="32"/>
        </w:rPr>
        <w:t>бществом</w:t>
      </w:r>
    </w:p>
    <w:p w:rsidR="00DC021B" w:rsidRPr="006B696D" w:rsidRDefault="00DC021B" w:rsidP="00EC0AA1">
      <w:pPr>
        <w:tabs>
          <w:tab w:val="left" w:pos="1985"/>
        </w:tabs>
        <w:jc w:val="center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>«</w:t>
      </w:r>
      <w:r w:rsidR="00EC0AA1" w:rsidRPr="006B696D">
        <w:rPr>
          <w:rFonts w:ascii="Times" w:hAnsi="Times"/>
          <w:sz w:val="32"/>
          <w:szCs w:val="32"/>
        </w:rPr>
        <w:t>Кондитерская фирма «ТАКФ</w:t>
      </w:r>
      <w:r w:rsidRPr="006B696D">
        <w:rPr>
          <w:rFonts w:ascii="Times" w:hAnsi="Times"/>
          <w:sz w:val="32"/>
          <w:szCs w:val="32"/>
        </w:rPr>
        <w:t>»</w:t>
      </w:r>
    </w:p>
    <w:p w:rsidR="00DC021B" w:rsidRPr="006B696D" w:rsidRDefault="00DC021B" w:rsidP="002F45CE">
      <w:pPr>
        <w:ind w:left="-284"/>
        <w:jc w:val="center"/>
        <w:outlineLvl w:val="0"/>
        <w:rPr>
          <w:rFonts w:ascii="Times" w:hAnsi="Times"/>
          <w:sz w:val="32"/>
          <w:szCs w:val="32"/>
        </w:rPr>
      </w:pPr>
      <w:r w:rsidRPr="006B696D">
        <w:rPr>
          <w:rFonts w:ascii="Times" w:hAnsi="Times"/>
          <w:sz w:val="32"/>
          <w:szCs w:val="32"/>
        </w:rPr>
        <w:t xml:space="preserve"> в 20</w:t>
      </w:r>
      <w:r w:rsidR="003A358A">
        <w:rPr>
          <w:rFonts w:ascii="Times" w:hAnsi="Times"/>
          <w:sz w:val="32"/>
          <w:szCs w:val="32"/>
        </w:rPr>
        <w:t>2</w:t>
      </w:r>
      <w:r w:rsidR="00121FDE">
        <w:rPr>
          <w:rFonts w:ascii="Times" w:hAnsi="Times"/>
          <w:sz w:val="32"/>
          <w:szCs w:val="32"/>
        </w:rPr>
        <w:t>2</w:t>
      </w:r>
      <w:r w:rsidRPr="006B696D">
        <w:rPr>
          <w:rFonts w:ascii="Times" w:hAnsi="Times"/>
          <w:sz w:val="32"/>
          <w:szCs w:val="32"/>
        </w:rPr>
        <w:t xml:space="preserve"> году сделках, в совершении которых имеется</w:t>
      </w:r>
      <w:r w:rsidR="00C67204">
        <w:rPr>
          <w:rFonts w:ascii="Times" w:hAnsi="Times"/>
          <w:sz w:val="32"/>
          <w:szCs w:val="32"/>
        </w:rPr>
        <w:br/>
      </w:r>
      <w:r w:rsidR="00C16C08" w:rsidRPr="006B696D">
        <w:rPr>
          <w:rFonts w:ascii="Times" w:hAnsi="Times"/>
          <w:sz w:val="32"/>
          <w:szCs w:val="32"/>
        </w:rPr>
        <w:t xml:space="preserve"> </w:t>
      </w:r>
      <w:r w:rsidRPr="006B696D">
        <w:rPr>
          <w:rFonts w:ascii="Times" w:hAnsi="Times"/>
          <w:sz w:val="32"/>
          <w:szCs w:val="32"/>
        </w:rPr>
        <w:t>заинтересованность</w:t>
      </w:r>
      <w:r w:rsidR="005737DE" w:rsidRPr="006B696D">
        <w:rPr>
          <w:rFonts w:ascii="Times" w:hAnsi="Times"/>
          <w:sz w:val="32"/>
          <w:szCs w:val="32"/>
        </w:rPr>
        <w:t>.</w:t>
      </w:r>
    </w:p>
    <w:p w:rsidR="00DC021B" w:rsidRPr="006B696D" w:rsidRDefault="00DC021B" w:rsidP="00EC0AA1">
      <w:pPr>
        <w:ind w:hanging="284"/>
        <w:jc w:val="center"/>
        <w:outlineLvl w:val="0"/>
        <w:rPr>
          <w:rFonts w:ascii="Times" w:hAnsi="Times"/>
          <w:b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BE1408">
      <w:pPr>
        <w:jc w:val="both"/>
        <w:rPr>
          <w:rFonts w:ascii="Times" w:hAnsi="Times"/>
          <w:sz w:val="22"/>
          <w:szCs w:val="22"/>
        </w:rPr>
      </w:pPr>
    </w:p>
    <w:p w:rsidR="00BE1408" w:rsidRPr="006B696D" w:rsidRDefault="00BE1408" w:rsidP="00BE1408">
      <w:pPr>
        <w:jc w:val="both"/>
        <w:rPr>
          <w:rFonts w:ascii="Times" w:hAnsi="Times"/>
          <w:sz w:val="22"/>
          <w:szCs w:val="22"/>
        </w:rPr>
      </w:pPr>
    </w:p>
    <w:p w:rsidR="002F45CE" w:rsidRPr="006B696D" w:rsidRDefault="002F45CE" w:rsidP="00DD1CD2">
      <w:pPr>
        <w:ind w:left="284"/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 xml:space="preserve">Заместитель Генерального директора – </w:t>
      </w:r>
    </w:p>
    <w:p w:rsidR="002F45CE" w:rsidRPr="006B696D" w:rsidRDefault="002F45CE" w:rsidP="00DD1CD2">
      <w:pPr>
        <w:ind w:left="284"/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Исполнительный директор</w:t>
      </w:r>
      <w:r w:rsidRPr="006B696D">
        <w:rPr>
          <w:rFonts w:ascii="Times" w:hAnsi="Times"/>
          <w:sz w:val="24"/>
          <w:szCs w:val="24"/>
        </w:rPr>
        <w:tab/>
      </w:r>
    </w:p>
    <w:p w:rsidR="002F45CE" w:rsidRPr="006B696D" w:rsidRDefault="002F45CE" w:rsidP="00DD1CD2">
      <w:pPr>
        <w:ind w:left="284"/>
        <w:jc w:val="both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ООО «Объединенные кондитеры»</w:t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ab/>
      </w:r>
      <w:r w:rsidR="00C67204">
        <w:rPr>
          <w:rFonts w:ascii="Times" w:hAnsi="Times"/>
          <w:sz w:val="24"/>
          <w:szCs w:val="24"/>
        </w:rPr>
        <w:tab/>
      </w:r>
      <w:r w:rsidRPr="006B696D">
        <w:rPr>
          <w:rFonts w:ascii="Times" w:hAnsi="Times"/>
          <w:sz w:val="24"/>
          <w:szCs w:val="24"/>
        </w:rPr>
        <w:t>Саликов А.</w:t>
      </w:r>
      <w:r w:rsidR="003558AB">
        <w:rPr>
          <w:rFonts w:ascii="Times" w:hAnsi="Times"/>
          <w:sz w:val="24"/>
          <w:szCs w:val="24"/>
        </w:rPr>
        <w:t> </w:t>
      </w:r>
      <w:r w:rsidRPr="006B696D">
        <w:rPr>
          <w:rFonts w:ascii="Times" w:hAnsi="Times"/>
          <w:sz w:val="24"/>
          <w:szCs w:val="24"/>
        </w:rPr>
        <w:t>А.</w:t>
      </w: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b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2F45CE" w:rsidRPr="006B696D" w:rsidRDefault="002F45CE" w:rsidP="002F45CE">
      <w:pPr>
        <w:jc w:val="both"/>
        <w:rPr>
          <w:rFonts w:ascii="Times" w:hAnsi="Times"/>
          <w:sz w:val="24"/>
          <w:szCs w:val="24"/>
        </w:rPr>
      </w:pPr>
    </w:p>
    <w:p w:rsidR="00BE1408" w:rsidRDefault="00BE1408" w:rsidP="002765DA">
      <w:pPr>
        <w:rPr>
          <w:rFonts w:ascii="Times" w:hAnsi="Times"/>
          <w:sz w:val="24"/>
          <w:szCs w:val="24"/>
        </w:rPr>
      </w:pPr>
    </w:p>
    <w:p w:rsidR="00B625CD" w:rsidRDefault="00B625CD" w:rsidP="002765DA">
      <w:pPr>
        <w:rPr>
          <w:rFonts w:ascii="Times" w:hAnsi="Times"/>
          <w:sz w:val="24"/>
          <w:szCs w:val="24"/>
        </w:rPr>
      </w:pPr>
    </w:p>
    <w:p w:rsidR="00360158" w:rsidRPr="006B696D" w:rsidRDefault="00360158" w:rsidP="002765DA">
      <w:pPr>
        <w:rPr>
          <w:rFonts w:ascii="Times" w:hAnsi="Times"/>
          <w:sz w:val="24"/>
          <w:szCs w:val="24"/>
        </w:rPr>
      </w:pPr>
    </w:p>
    <w:p w:rsidR="004121DB" w:rsidRPr="006B696D" w:rsidRDefault="004121DB" w:rsidP="00BE1408">
      <w:pPr>
        <w:jc w:val="center"/>
        <w:rPr>
          <w:rFonts w:ascii="Times" w:hAnsi="Times"/>
          <w:b/>
          <w:sz w:val="28"/>
          <w:szCs w:val="28"/>
        </w:rPr>
      </w:pPr>
    </w:p>
    <w:p w:rsidR="002F45CE" w:rsidRPr="006B696D" w:rsidRDefault="002F45CE" w:rsidP="00C67204">
      <w:pPr>
        <w:jc w:val="center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г. Тамбов</w:t>
      </w:r>
    </w:p>
    <w:p w:rsidR="002F45CE" w:rsidRPr="006B696D" w:rsidRDefault="002F45CE" w:rsidP="00C67204">
      <w:pPr>
        <w:jc w:val="center"/>
        <w:rPr>
          <w:rFonts w:ascii="Times" w:hAnsi="Times"/>
          <w:sz w:val="24"/>
          <w:szCs w:val="24"/>
        </w:rPr>
      </w:pPr>
      <w:r w:rsidRPr="006B696D">
        <w:rPr>
          <w:rFonts w:ascii="Times" w:hAnsi="Times"/>
          <w:sz w:val="24"/>
          <w:szCs w:val="24"/>
        </w:rPr>
        <w:t>20</w:t>
      </w:r>
      <w:r w:rsidR="003A358A">
        <w:rPr>
          <w:rFonts w:ascii="Times" w:hAnsi="Times"/>
          <w:sz w:val="24"/>
          <w:szCs w:val="24"/>
        </w:rPr>
        <w:t>2</w:t>
      </w:r>
      <w:r w:rsidR="00121FDE">
        <w:rPr>
          <w:rFonts w:ascii="Times" w:hAnsi="Times"/>
          <w:sz w:val="24"/>
          <w:szCs w:val="24"/>
        </w:rPr>
        <w:t>3</w:t>
      </w:r>
      <w:r w:rsidR="00566986" w:rsidRPr="006B696D">
        <w:rPr>
          <w:rFonts w:ascii="Times" w:hAnsi="Times"/>
          <w:sz w:val="24"/>
          <w:szCs w:val="24"/>
        </w:rPr>
        <w:t xml:space="preserve"> </w:t>
      </w:r>
      <w:r w:rsidRPr="006B696D">
        <w:rPr>
          <w:rFonts w:ascii="Times" w:hAnsi="Times"/>
          <w:sz w:val="24"/>
          <w:szCs w:val="24"/>
        </w:rPr>
        <w:t>г.</w:t>
      </w:r>
    </w:p>
    <w:p w:rsidR="004121DB" w:rsidRPr="006B696D" w:rsidRDefault="004121DB" w:rsidP="00BE1408">
      <w:pPr>
        <w:jc w:val="center"/>
        <w:rPr>
          <w:rFonts w:ascii="Times" w:hAnsi="Times"/>
          <w:b/>
          <w:sz w:val="22"/>
          <w:szCs w:val="22"/>
        </w:rPr>
      </w:pPr>
    </w:p>
    <w:p w:rsidR="00C57E15" w:rsidRDefault="00BE1408" w:rsidP="00F45D83">
      <w:pPr>
        <w:autoSpaceDE w:val="0"/>
        <w:autoSpaceDN w:val="0"/>
        <w:adjustRightInd w:val="0"/>
        <w:ind w:firstLine="426"/>
        <w:jc w:val="both"/>
        <w:rPr>
          <w:rFonts w:ascii="Times" w:hAnsi="Times" w:cs="Times"/>
          <w:sz w:val="24"/>
          <w:szCs w:val="24"/>
        </w:rPr>
      </w:pPr>
      <w:r w:rsidRPr="002E4AD5">
        <w:rPr>
          <w:rFonts w:ascii="Times" w:hAnsi="Times" w:cs="Times"/>
          <w:sz w:val="24"/>
          <w:szCs w:val="24"/>
        </w:rPr>
        <w:lastRenderedPageBreak/>
        <w:t xml:space="preserve">В отчетном периоде </w:t>
      </w:r>
      <w:r w:rsidR="005E7CA2" w:rsidRPr="002E4AD5">
        <w:rPr>
          <w:rFonts w:ascii="Times" w:hAnsi="Times" w:cs="Times"/>
          <w:sz w:val="24"/>
          <w:szCs w:val="24"/>
        </w:rPr>
        <w:t>О</w:t>
      </w:r>
      <w:r w:rsidR="00CE0E0C" w:rsidRPr="002E4AD5">
        <w:rPr>
          <w:rFonts w:ascii="Times" w:hAnsi="Times" w:cs="Times"/>
          <w:sz w:val="24"/>
          <w:szCs w:val="24"/>
        </w:rPr>
        <w:t>ткрытым акционерным обществом</w:t>
      </w:r>
      <w:r w:rsidR="005E7CA2" w:rsidRPr="002E4AD5">
        <w:rPr>
          <w:rFonts w:ascii="Times" w:hAnsi="Times" w:cs="Times"/>
          <w:sz w:val="24"/>
          <w:szCs w:val="24"/>
        </w:rPr>
        <w:t xml:space="preserve"> «</w:t>
      </w:r>
      <w:r w:rsidR="00EC0AA1" w:rsidRPr="002E4AD5">
        <w:rPr>
          <w:rFonts w:ascii="Times" w:hAnsi="Times" w:cs="Times"/>
          <w:sz w:val="24"/>
          <w:szCs w:val="24"/>
        </w:rPr>
        <w:t>Кондитерская фирма «ТАКФ</w:t>
      </w:r>
      <w:r w:rsidR="005E7CA2" w:rsidRPr="002E4AD5">
        <w:rPr>
          <w:rFonts w:ascii="Times" w:hAnsi="Times" w:cs="Times"/>
          <w:sz w:val="24"/>
          <w:szCs w:val="24"/>
        </w:rPr>
        <w:t>»</w:t>
      </w:r>
      <w:r w:rsidR="00372DE8">
        <w:rPr>
          <w:rFonts w:ascii="Times" w:hAnsi="Times" w:cs="Times"/>
          <w:sz w:val="24"/>
          <w:szCs w:val="24"/>
        </w:rPr>
        <w:br/>
      </w:r>
      <w:r w:rsidR="005E6999" w:rsidRPr="002E4AD5">
        <w:rPr>
          <w:rFonts w:ascii="Times" w:hAnsi="Times" w:cs="Times"/>
          <w:sz w:val="24"/>
          <w:szCs w:val="24"/>
        </w:rPr>
        <w:t xml:space="preserve"> </w:t>
      </w:r>
      <w:r w:rsidR="005E7CA2" w:rsidRPr="002E4AD5">
        <w:rPr>
          <w:rFonts w:ascii="Times" w:hAnsi="Times" w:cs="Times"/>
          <w:sz w:val="24"/>
          <w:szCs w:val="24"/>
        </w:rPr>
        <w:t>(далее по тексту – Общество)</w:t>
      </w:r>
      <w:r w:rsidR="00841035" w:rsidRPr="002E4AD5">
        <w:rPr>
          <w:rFonts w:ascii="Times" w:hAnsi="Times" w:cs="Times"/>
          <w:sz w:val="24"/>
          <w:szCs w:val="24"/>
        </w:rPr>
        <w:t xml:space="preserve"> совершен</w:t>
      </w:r>
      <w:r w:rsidR="00893543" w:rsidRPr="002E4AD5">
        <w:rPr>
          <w:rFonts w:ascii="Times" w:hAnsi="Times" w:cs="Times"/>
          <w:sz w:val="24"/>
          <w:szCs w:val="24"/>
        </w:rPr>
        <w:t>о</w:t>
      </w:r>
      <w:r w:rsidRPr="002E4AD5">
        <w:rPr>
          <w:rFonts w:ascii="Times" w:hAnsi="Times" w:cs="Times"/>
          <w:sz w:val="24"/>
          <w:szCs w:val="24"/>
        </w:rPr>
        <w:t xml:space="preserve"> </w:t>
      </w:r>
      <w:r w:rsidR="00093471" w:rsidRPr="008A2B87">
        <w:rPr>
          <w:rFonts w:ascii="Times" w:hAnsi="Times" w:cs="Times"/>
          <w:sz w:val="24"/>
          <w:szCs w:val="24"/>
        </w:rPr>
        <w:t>2</w:t>
      </w:r>
      <w:r w:rsidR="00CD03B4" w:rsidRPr="008A2B87">
        <w:rPr>
          <w:rFonts w:ascii="Times" w:hAnsi="Times" w:cs="Times"/>
          <w:sz w:val="24"/>
          <w:szCs w:val="24"/>
        </w:rPr>
        <w:t>0</w:t>
      </w:r>
      <w:r w:rsidRPr="008A2B87">
        <w:rPr>
          <w:rFonts w:ascii="Times" w:hAnsi="Times" w:cs="Times"/>
          <w:sz w:val="24"/>
          <w:szCs w:val="24"/>
        </w:rPr>
        <w:t xml:space="preserve"> с</w:t>
      </w:r>
      <w:r w:rsidR="00841035" w:rsidRPr="008A2B87">
        <w:rPr>
          <w:rFonts w:ascii="Times" w:hAnsi="Times" w:cs="Times"/>
          <w:sz w:val="24"/>
          <w:szCs w:val="24"/>
        </w:rPr>
        <w:t>дел</w:t>
      </w:r>
      <w:r w:rsidR="00CD03B4" w:rsidRPr="008A2B87">
        <w:rPr>
          <w:rFonts w:ascii="Times" w:hAnsi="Times" w:cs="Times"/>
          <w:sz w:val="24"/>
          <w:szCs w:val="24"/>
        </w:rPr>
        <w:t>ок</w:t>
      </w:r>
      <w:r w:rsidR="00841035" w:rsidRPr="00F25E14">
        <w:rPr>
          <w:rFonts w:ascii="Times" w:hAnsi="Times" w:cs="Times"/>
          <w:sz w:val="24"/>
          <w:szCs w:val="24"/>
        </w:rPr>
        <w:t>,</w:t>
      </w:r>
      <w:r w:rsidR="00841035" w:rsidRPr="002E4AD5">
        <w:rPr>
          <w:rFonts w:ascii="Times" w:hAnsi="Times" w:cs="Times"/>
          <w:sz w:val="24"/>
          <w:szCs w:val="24"/>
        </w:rPr>
        <w:t xml:space="preserve"> </w:t>
      </w:r>
      <w:r w:rsidR="00566986" w:rsidRPr="002E4AD5">
        <w:rPr>
          <w:rFonts w:ascii="Times" w:hAnsi="Times" w:cs="Times"/>
          <w:sz w:val="24"/>
          <w:szCs w:val="24"/>
        </w:rPr>
        <w:t>признаваем</w:t>
      </w:r>
      <w:r w:rsidR="00893543" w:rsidRPr="002E4AD5">
        <w:rPr>
          <w:rFonts w:ascii="Times" w:hAnsi="Times" w:cs="Times"/>
          <w:sz w:val="24"/>
          <w:szCs w:val="24"/>
        </w:rPr>
        <w:t>ых</w:t>
      </w:r>
      <w:r w:rsidRPr="002E4AD5">
        <w:rPr>
          <w:rFonts w:ascii="Times" w:hAnsi="Times" w:cs="Times"/>
          <w:sz w:val="24"/>
          <w:szCs w:val="24"/>
        </w:rPr>
        <w:t xml:space="preserve"> в соответствии с Федеральным</w:t>
      </w:r>
      <w:r w:rsidR="00922EC1" w:rsidRPr="002E4AD5">
        <w:rPr>
          <w:rFonts w:ascii="Times" w:hAnsi="Times" w:cs="Times"/>
          <w:sz w:val="24"/>
          <w:szCs w:val="24"/>
        </w:rPr>
        <w:t xml:space="preserve"> </w:t>
      </w:r>
      <w:hyperlink r:id="rId7" w:history="1">
        <w:r w:rsidRPr="002E4AD5">
          <w:rPr>
            <w:rFonts w:ascii="Times" w:hAnsi="Times" w:cs="Times"/>
            <w:sz w:val="24"/>
            <w:szCs w:val="24"/>
          </w:rPr>
          <w:t>законом</w:t>
        </w:r>
      </w:hyperlink>
      <w:r w:rsidR="005E6999" w:rsidRPr="002E4AD5">
        <w:rPr>
          <w:rFonts w:ascii="Times" w:hAnsi="Times" w:cs="Times"/>
          <w:sz w:val="24"/>
          <w:szCs w:val="24"/>
        </w:rPr>
        <w:t xml:space="preserve"> </w:t>
      </w:r>
      <w:r w:rsidR="00841035" w:rsidRPr="002E4AD5">
        <w:rPr>
          <w:rFonts w:ascii="Times" w:hAnsi="Times" w:cs="Times"/>
          <w:sz w:val="24"/>
          <w:szCs w:val="24"/>
        </w:rPr>
        <w:t>«Об акционер</w:t>
      </w:r>
      <w:r w:rsidR="005E6999" w:rsidRPr="002E4AD5">
        <w:rPr>
          <w:rFonts w:ascii="Times" w:hAnsi="Times" w:cs="Times"/>
          <w:sz w:val="24"/>
          <w:szCs w:val="24"/>
        </w:rPr>
        <w:t>ных</w:t>
      </w:r>
      <w:r w:rsidR="00E0418B" w:rsidRPr="002E4AD5">
        <w:rPr>
          <w:rFonts w:ascii="Times" w:hAnsi="Times" w:cs="Times"/>
          <w:sz w:val="24"/>
          <w:szCs w:val="24"/>
        </w:rPr>
        <w:t xml:space="preserve"> </w:t>
      </w:r>
      <w:r w:rsidR="00841035" w:rsidRPr="002E4AD5">
        <w:rPr>
          <w:rFonts w:ascii="Times" w:hAnsi="Times" w:cs="Times"/>
          <w:sz w:val="24"/>
          <w:szCs w:val="24"/>
        </w:rPr>
        <w:t>обществах»</w:t>
      </w:r>
      <w:r w:rsidR="00566986" w:rsidRPr="002E4AD5">
        <w:rPr>
          <w:rFonts w:ascii="Times" w:hAnsi="Times" w:cs="Times"/>
          <w:sz w:val="24"/>
          <w:szCs w:val="24"/>
        </w:rPr>
        <w:t xml:space="preserve"> сделк</w:t>
      </w:r>
      <w:r w:rsidR="00893543" w:rsidRPr="002E4AD5">
        <w:rPr>
          <w:rFonts w:ascii="Times" w:hAnsi="Times" w:cs="Times"/>
          <w:sz w:val="24"/>
          <w:szCs w:val="24"/>
        </w:rPr>
        <w:t>ами</w:t>
      </w:r>
      <w:r w:rsidRPr="002E4AD5">
        <w:rPr>
          <w:rFonts w:ascii="Times" w:hAnsi="Times" w:cs="Times"/>
          <w:sz w:val="24"/>
          <w:szCs w:val="24"/>
        </w:rPr>
        <w:t>,</w:t>
      </w:r>
      <w:r w:rsidR="00566986" w:rsidRPr="002E4AD5">
        <w:rPr>
          <w:rFonts w:ascii="Times" w:hAnsi="Times" w:cs="Times"/>
          <w:sz w:val="24"/>
          <w:szCs w:val="24"/>
        </w:rPr>
        <w:t xml:space="preserve"> </w:t>
      </w:r>
      <w:r w:rsidRPr="002E4AD5">
        <w:rPr>
          <w:rFonts w:ascii="Times" w:hAnsi="Times" w:cs="Times"/>
          <w:sz w:val="24"/>
          <w:szCs w:val="24"/>
        </w:rPr>
        <w:t xml:space="preserve">в совершении которых имелась </w:t>
      </w:r>
      <w:r w:rsidR="005E7CA2" w:rsidRPr="002E4AD5">
        <w:rPr>
          <w:rFonts w:ascii="Times" w:hAnsi="Times" w:cs="Times"/>
          <w:sz w:val="24"/>
          <w:szCs w:val="24"/>
        </w:rPr>
        <w:t>заинтересованность</w:t>
      </w:r>
      <w:r w:rsidRPr="002E4AD5">
        <w:rPr>
          <w:rFonts w:ascii="Times" w:hAnsi="Times" w:cs="Times"/>
          <w:sz w:val="24"/>
          <w:szCs w:val="24"/>
        </w:rPr>
        <w:t>.</w:t>
      </w:r>
    </w:p>
    <w:p w:rsidR="00D85699" w:rsidRPr="002E4AD5" w:rsidRDefault="00D85699" w:rsidP="00F45D83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  <w:sz w:val="24"/>
          <w:szCs w:val="24"/>
        </w:rPr>
      </w:pPr>
    </w:p>
    <w:p w:rsidR="006E00FA" w:rsidRPr="000139FE" w:rsidRDefault="00271B0B" w:rsidP="00F45D83">
      <w:pPr>
        <w:jc w:val="both"/>
        <w:rPr>
          <w:rFonts w:ascii="Times" w:hAnsi="Times" w:cs="Times"/>
          <w:color w:val="0070C0"/>
          <w:sz w:val="24"/>
          <w:szCs w:val="24"/>
          <w:u w:val="single"/>
        </w:rPr>
      </w:pPr>
      <w:r w:rsidRPr="000139FE">
        <w:rPr>
          <w:rFonts w:ascii="Times" w:hAnsi="Times" w:cs="Times"/>
          <w:sz w:val="24"/>
          <w:szCs w:val="24"/>
        </w:rPr>
        <w:t>1.</w:t>
      </w:r>
      <w:r w:rsidR="00A005BA" w:rsidRPr="000139FE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 xml:space="preserve">Договор </w:t>
      </w:r>
      <w:r w:rsidR="009F30AF" w:rsidRPr="000139FE">
        <w:rPr>
          <w:rFonts w:ascii="Times" w:hAnsi="Times" w:cs="Times"/>
          <w:sz w:val="24"/>
          <w:szCs w:val="24"/>
        </w:rPr>
        <w:t>на поставку</w:t>
      </w:r>
      <w:r w:rsidRPr="000139FE">
        <w:rPr>
          <w:rFonts w:ascii="Times" w:hAnsi="Times" w:cs="Times"/>
          <w:sz w:val="24"/>
          <w:szCs w:val="24"/>
        </w:rPr>
        <w:t xml:space="preserve"> от </w:t>
      </w:r>
      <w:r w:rsidR="009F30AF" w:rsidRPr="000139FE">
        <w:rPr>
          <w:rFonts w:ascii="Times" w:hAnsi="Times" w:cs="Times"/>
          <w:sz w:val="24"/>
          <w:szCs w:val="24"/>
        </w:rPr>
        <w:t>0</w:t>
      </w:r>
      <w:r w:rsidRPr="000139FE">
        <w:rPr>
          <w:rFonts w:ascii="Times" w:hAnsi="Times" w:cs="Times"/>
          <w:sz w:val="24"/>
          <w:szCs w:val="24"/>
        </w:rPr>
        <w:t>1.01.202</w:t>
      </w:r>
      <w:r w:rsidR="009F30AF" w:rsidRPr="000139FE">
        <w:rPr>
          <w:rFonts w:ascii="Times" w:hAnsi="Times" w:cs="Times"/>
          <w:sz w:val="24"/>
          <w:szCs w:val="24"/>
        </w:rPr>
        <w:t>2</w:t>
      </w:r>
      <w:r w:rsidR="00A005BA" w:rsidRPr="000139FE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>г. №</w:t>
      </w:r>
      <w:r w:rsidR="009F30AF" w:rsidRPr="000139FE">
        <w:rPr>
          <w:rFonts w:ascii="Times" w:hAnsi="Times" w:cs="Times"/>
          <w:sz w:val="24"/>
          <w:szCs w:val="24"/>
        </w:rPr>
        <w:t xml:space="preserve"> </w:t>
      </w:r>
      <w:r w:rsidR="009F30AF" w:rsidRPr="000139FE">
        <w:rPr>
          <w:rFonts w:ascii="Times" w:hAnsi="Times" w:cs="Times"/>
          <w:sz w:val="24"/>
          <w:szCs w:val="24"/>
          <w:u w:val="single"/>
        </w:rPr>
        <w:t>22-159/05</w:t>
      </w:r>
      <w:r w:rsidRPr="000139FE">
        <w:rPr>
          <w:rFonts w:ascii="Times" w:hAnsi="Times" w:cs="Times"/>
          <w:sz w:val="24"/>
          <w:szCs w:val="24"/>
        </w:rPr>
        <w:t>, между ОАО «ТАКФ</w:t>
      </w:r>
      <w:r w:rsidR="00002085" w:rsidRPr="000139FE">
        <w:rPr>
          <w:rFonts w:ascii="Times" w:hAnsi="Times" w:cs="Times"/>
          <w:sz w:val="24"/>
          <w:szCs w:val="24"/>
        </w:rPr>
        <w:t>» (</w:t>
      </w:r>
      <w:r w:rsidR="009F30AF" w:rsidRPr="000139FE">
        <w:rPr>
          <w:rFonts w:ascii="Times" w:hAnsi="Times" w:cs="Times"/>
          <w:sz w:val="24"/>
          <w:szCs w:val="24"/>
        </w:rPr>
        <w:t>Заказчик</w:t>
      </w:r>
      <w:r w:rsidR="00002085" w:rsidRPr="000139FE">
        <w:rPr>
          <w:rFonts w:ascii="Times" w:hAnsi="Times" w:cs="Times"/>
          <w:sz w:val="24"/>
          <w:szCs w:val="24"/>
        </w:rPr>
        <w:t>) и ООО «</w:t>
      </w:r>
      <w:r w:rsidR="009F30AF" w:rsidRPr="000139FE">
        <w:rPr>
          <w:rFonts w:ascii="Times" w:hAnsi="Times" w:cs="Times"/>
          <w:sz w:val="24"/>
          <w:szCs w:val="24"/>
        </w:rPr>
        <w:t>Московский Фондовый Центр</w:t>
      </w:r>
      <w:r w:rsidR="00002085" w:rsidRPr="000139FE">
        <w:rPr>
          <w:rFonts w:ascii="Times" w:hAnsi="Times" w:cs="Times"/>
          <w:sz w:val="24"/>
          <w:szCs w:val="24"/>
        </w:rPr>
        <w:t>» (</w:t>
      </w:r>
      <w:r w:rsidR="009F30AF" w:rsidRPr="000139FE">
        <w:rPr>
          <w:rFonts w:ascii="Times" w:hAnsi="Times" w:cs="Times"/>
          <w:sz w:val="24"/>
          <w:szCs w:val="24"/>
        </w:rPr>
        <w:t>Исполнитель</w:t>
      </w:r>
      <w:r w:rsidR="00002085" w:rsidRPr="000139FE">
        <w:rPr>
          <w:rFonts w:ascii="Times" w:hAnsi="Times" w:cs="Times"/>
          <w:sz w:val="24"/>
          <w:szCs w:val="24"/>
        </w:rPr>
        <w:t>)</w:t>
      </w:r>
      <w:r w:rsidRPr="000139FE">
        <w:rPr>
          <w:rFonts w:ascii="Times" w:hAnsi="Times" w:cs="Times"/>
          <w:sz w:val="24"/>
          <w:szCs w:val="24"/>
        </w:rPr>
        <w:t xml:space="preserve">. </w:t>
      </w:r>
      <w:r w:rsidR="009F30AF" w:rsidRPr="000139FE">
        <w:rPr>
          <w:rFonts w:ascii="Times" w:hAnsi="Times" w:cs="Times"/>
          <w:sz w:val="24"/>
          <w:szCs w:val="24"/>
        </w:rPr>
        <w:t>Исполнитель</w:t>
      </w:r>
      <w:r w:rsidRPr="000139FE">
        <w:rPr>
          <w:rFonts w:ascii="Times" w:hAnsi="Times" w:cs="Times"/>
          <w:sz w:val="24"/>
          <w:szCs w:val="24"/>
        </w:rPr>
        <w:t xml:space="preserve"> обязуется поставить </w:t>
      </w:r>
      <w:r w:rsidR="009F30AF" w:rsidRPr="000139FE">
        <w:rPr>
          <w:rFonts w:ascii="Times" w:hAnsi="Times" w:cs="Times"/>
          <w:sz w:val="24"/>
          <w:szCs w:val="24"/>
        </w:rPr>
        <w:t>Заказчику сертификат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в соответствии с договором.</w:t>
      </w:r>
      <w:r w:rsidR="00D85699" w:rsidRPr="000139FE">
        <w:rPr>
          <w:rFonts w:ascii="Times" w:hAnsi="Times" w:cs="Times"/>
          <w:bCs/>
          <w:sz w:val="24"/>
          <w:szCs w:val="24"/>
        </w:rPr>
        <w:t xml:space="preserve"> Сумма договора </w:t>
      </w:r>
      <w:r w:rsidR="009F30AF" w:rsidRPr="000139FE">
        <w:rPr>
          <w:rFonts w:ascii="Times" w:hAnsi="Times" w:cs="Times"/>
          <w:bCs/>
          <w:sz w:val="24"/>
          <w:szCs w:val="24"/>
        </w:rPr>
        <w:t>2000</w:t>
      </w:r>
      <w:r w:rsidR="00D85699" w:rsidRPr="000139FE">
        <w:rPr>
          <w:rFonts w:ascii="Times" w:hAnsi="Times" w:cs="Times"/>
          <w:bCs/>
          <w:sz w:val="24"/>
          <w:szCs w:val="24"/>
        </w:rPr>
        <w:t xml:space="preserve"> руб. Договор вступает в силу с момента подписания и действует до </w:t>
      </w:r>
      <w:r w:rsidR="009F30AF" w:rsidRPr="000139FE">
        <w:rPr>
          <w:rFonts w:ascii="Times" w:hAnsi="Times" w:cs="Times"/>
          <w:bCs/>
          <w:sz w:val="24"/>
          <w:szCs w:val="24"/>
        </w:rPr>
        <w:t xml:space="preserve">полного исполнения договорных </w:t>
      </w:r>
      <w:r w:rsidR="00A07958" w:rsidRPr="000139FE">
        <w:rPr>
          <w:rFonts w:ascii="Times" w:hAnsi="Times" w:cs="Times"/>
          <w:bCs/>
          <w:sz w:val="24"/>
          <w:szCs w:val="24"/>
        </w:rPr>
        <w:t>обязательств</w:t>
      </w:r>
      <w:r w:rsidR="00D85699" w:rsidRPr="000139FE">
        <w:rPr>
          <w:rFonts w:ascii="Times" w:hAnsi="Times" w:cs="Times"/>
          <w:bCs/>
          <w:sz w:val="24"/>
          <w:szCs w:val="24"/>
        </w:rPr>
        <w:t xml:space="preserve">. </w:t>
      </w:r>
      <w:r w:rsidR="00D85699" w:rsidRPr="007F789D">
        <w:rPr>
          <w:rFonts w:ascii="Times" w:hAnsi="Times" w:cs="Times"/>
          <w:bCs/>
          <w:sz w:val="24"/>
          <w:szCs w:val="24"/>
        </w:rPr>
        <w:t>Заинтересованные лица:</w:t>
      </w:r>
      <w:r w:rsidR="006E00FA" w:rsidRPr="007F789D">
        <w:rPr>
          <w:rFonts w:ascii="Times" w:hAnsi="Times" w:cs="Times"/>
          <w:bCs/>
          <w:sz w:val="24"/>
          <w:szCs w:val="24"/>
        </w:rPr>
        <w:t xml:space="preserve"> </w:t>
      </w:r>
      <w:r w:rsidR="003017BF" w:rsidRPr="007F789D">
        <w:rPr>
          <w:rFonts w:ascii="Times" w:hAnsi="Times" w:cs="Times"/>
          <w:bCs/>
          <w:sz w:val="24"/>
          <w:szCs w:val="24"/>
        </w:rPr>
        <w:br/>
      </w:r>
      <w:r w:rsidR="003017BF" w:rsidRPr="00550BA8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кондитеры»,</w:t>
      </w:r>
      <w:r w:rsidR="003017BF" w:rsidRPr="007F789D">
        <w:rPr>
          <w:rFonts w:ascii="Times" w:hAnsi="Times" w:cs="Times"/>
          <w:bCs/>
          <w:sz w:val="24"/>
          <w:szCs w:val="24"/>
        </w:rPr>
        <w:t xml:space="preserve"> </w:t>
      </w:r>
      <w:r w:rsidR="006E00FA" w:rsidRPr="007F789D">
        <w:rPr>
          <w:rFonts w:ascii="Times" w:hAnsi="Times" w:cs="Times"/>
          <w:bCs/>
          <w:sz w:val="24"/>
          <w:szCs w:val="24"/>
        </w:rPr>
        <w:t xml:space="preserve">Петров Александр Юрьевич, </w:t>
      </w:r>
      <w:r w:rsidR="006E00FA" w:rsidRPr="007F789D">
        <w:rPr>
          <w:rFonts w:ascii="Times" w:eastAsia="Calibri" w:hAnsi="Times" w:cs="Times"/>
          <w:sz w:val="24"/>
          <w:szCs w:val="24"/>
        </w:rPr>
        <w:t>Петров Алексей Юрьевич</w:t>
      </w:r>
      <w:r w:rsidR="006E00FA" w:rsidRPr="007F789D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C57E15" w:rsidRPr="000139FE" w:rsidRDefault="008918C6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9F30AF" w:rsidRPr="000139FE" w:rsidRDefault="009F30AF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9F30AF" w:rsidRPr="000139FE" w:rsidRDefault="009F30AF" w:rsidP="00F45D83">
      <w:pPr>
        <w:jc w:val="both"/>
        <w:rPr>
          <w:rFonts w:ascii="Times" w:hAnsi="Times" w:cs="Times"/>
          <w:color w:val="0070C0"/>
          <w:sz w:val="24"/>
          <w:szCs w:val="24"/>
          <w:u w:val="single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2.</w:t>
      </w:r>
      <w:r w:rsidRPr="000139FE">
        <w:rPr>
          <w:rFonts w:ascii="Times" w:hAnsi="Times" w:cs="Times"/>
          <w:sz w:val="24"/>
          <w:szCs w:val="24"/>
        </w:rPr>
        <w:t xml:space="preserve"> Договор на </w:t>
      </w:r>
      <w:r w:rsidR="00AD0301" w:rsidRPr="000139FE">
        <w:rPr>
          <w:rFonts w:ascii="Times" w:hAnsi="Times" w:cs="Times"/>
          <w:sz w:val="24"/>
          <w:szCs w:val="24"/>
        </w:rPr>
        <w:t>оказание услуг</w:t>
      </w:r>
      <w:r w:rsidRPr="000139FE">
        <w:rPr>
          <w:rFonts w:ascii="Times" w:hAnsi="Times" w:cs="Times"/>
          <w:sz w:val="24"/>
          <w:szCs w:val="24"/>
        </w:rPr>
        <w:t xml:space="preserve"> от 01.01.2022 г. № </w:t>
      </w:r>
      <w:r w:rsidR="00AD0301" w:rsidRPr="000139FE">
        <w:rPr>
          <w:rFonts w:ascii="Times" w:hAnsi="Times" w:cs="Times"/>
          <w:sz w:val="24"/>
          <w:szCs w:val="24"/>
        </w:rPr>
        <w:t>71</w:t>
      </w:r>
      <w:r w:rsidRPr="000139FE">
        <w:rPr>
          <w:rFonts w:ascii="Times" w:hAnsi="Times" w:cs="Times"/>
          <w:sz w:val="24"/>
          <w:szCs w:val="24"/>
        </w:rPr>
        <w:t xml:space="preserve"> между ОАО «ТАКФ» (Заказчик) и ООО «Московский Фондовый Центр» (Исполнитель). Исполнитель обязуется </w:t>
      </w:r>
      <w:r w:rsidR="00AD0301" w:rsidRPr="000139FE">
        <w:rPr>
          <w:rFonts w:ascii="Times" w:hAnsi="Times" w:cs="Times"/>
          <w:sz w:val="24"/>
          <w:szCs w:val="24"/>
        </w:rPr>
        <w:t>оказать услуги</w:t>
      </w:r>
      <w:r w:rsidRPr="000139FE">
        <w:rPr>
          <w:rFonts w:ascii="Times" w:hAnsi="Times" w:cs="Times"/>
          <w:sz w:val="24"/>
          <w:szCs w:val="24"/>
        </w:rPr>
        <w:t xml:space="preserve"> Заказчику </w:t>
      </w:r>
      <w:r w:rsidR="00AD0301" w:rsidRPr="000139FE">
        <w:rPr>
          <w:rFonts w:ascii="Times" w:hAnsi="Times" w:cs="Times"/>
          <w:sz w:val="24"/>
          <w:szCs w:val="24"/>
        </w:rPr>
        <w:t xml:space="preserve">по </w:t>
      </w:r>
      <w:r w:rsidR="009F77B7" w:rsidRPr="000139FE">
        <w:rPr>
          <w:rFonts w:ascii="Times" w:hAnsi="Times" w:cs="Times"/>
          <w:sz w:val="24"/>
          <w:szCs w:val="24"/>
        </w:rPr>
        <w:t xml:space="preserve">идентификации </w:t>
      </w:r>
      <w:r w:rsidR="009F77B7" w:rsidRPr="000139FE">
        <w:rPr>
          <w:rFonts w:ascii="Times" w:hAnsi="Times" w:cs="Times"/>
          <w:bCs/>
          <w:color w:val="000000"/>
          <w:sz w:val="24"/>
          <w:szCs w:val="24"/>
        </w:rPr>
        <w:t>в</w:t>
      </w:r>
      <w:r w:rsidR="00AD0301" w:rsidRPr="000139FE">
        <w:rPr>
          <w:rFonts w:ascii="Times" w:hAnsi="Times" w:cs="Times"/>
          <w:bCs/>
          <w:color w:val="000000"/>
          <w:sz w:val="24"/>
          <w:szCs w:val="24"/>
        </w:rPr>
        <w:t xml:space="preserve"> целях КСКПЭП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1C7067" w:rsidRPr="000139FE">
        <w:rPr>
          <w:rFonts w:ascii="Times" w:hAnsi="Times" w:cs="Times"/>
          <w:bCs/>
          <w:color w:val="000000"/>
          <w:sz w:val="24"/>
          <w:szCs w:val="24"/>
        </w:rPr>
        <w:t xml:space="preserve">в 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>соответствии с договором.</w:t>
      </w:r>
      <w:r w:rsidRPr="000139FE">
        <w:rPr>
          <w:rFonts w:ascii="Times" w:hAnsi="Times" w:cs="Times"/>
          <w:bCs/>
          <w:sz w:val="24"/>
          <w:szCs w:val="24"/>
        </w:rPr>
        <w:t xml:space="preserve"> Сумма договора </w:t>
      </w:r>
      <w:r w:rsidR="001C7067" w:rsidRPr="000139FE">
        <w:rPr>
          <w:rFonts w:ascii="Times" w:hAnsi="Times" w:cs="Times"/>
          <w:bCs/>
          <w:sz w:val="24"/>
          <w:szCs w:val="24"/>
        </w:rPr>
        <w:t>5</w:t>
      </w:r>
      <w:r w:rsidRPr="000139FE">
        <w:rPr>
          <w:rFonts w:ascii="Times" w:hAnsi="Times" w:cs="Times"/>
          <w:bCs/>
          <w:sz w:val="24"/>
          <w:szCs w:val="24"/>
        </w:rPr>
        <w:t>000 руб. Договор вступает в силу с момента подписания и действует до полного исполнения договорных обязательс</w:t>
      </w:r>
      <w:r w:rsidR="001C7067" w:rsidRPr="000139FE">
        <w:rPr>
          <w:rFonts w:ascii="Times" w:hAnsi="Times" w:cs="Times"/>
          <w:bCs/>
          <w:sz w:val="24"/>
          <w:szCs w:val="24"/>
        </w:rPr>
        <w:t>тв</w:t>
      </w:r>
      <w:r w:rsidRPr="007F789D">
        <w:rPr>
          <w:rFonts w:ascii="Times" w:hAnsi="Times" w:cs="Times"/>
          <w:bCs/>
          <w:sz w:val="24"/>
          <w:szCs w:val="24"/>
        </w:rPr>
        <w:t>. Заинтересованные лица:</w:t>
      </w:r>
      <w:r w:rsidR="007B1B9B" w:rsidRPr="007F789D">
        <w:rPr>
          <w:rFonts w:ascii="Times" w:hAnsi="Times" w:cs="Times"/>
          <w:bCs/>
          <w:sz w:val="24"/>
          <w:szCs w:val="24"/>
        </w:rPr>
        <w:t xml:space="preserve"> </w:t>
      </w:r>
      <w:r w:rsidR="003017BF" w:rsidRPr="00550BA8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кондитеры»,</w:t>
      </w:r>
      <w:r w:rsidR="003017BF" w:rsidRPr="007F789D">
        <w:rPr>
          <w:rFonts w:ascii="Times" w:hAnsi="Times" w:cs="Times"/>
          <w:bCs/>
          <w:sz w:val="24"/>
          <w:szCs w:val="24"/>
        </w:rPr>
        <w:t xml:space="preserve"> </w:t>
      </w:r>
      <w:r w:rsidRPr="007F789D">
        <w:rPr>
          <w:rFonts w:ascii="Times" w:hAnsi="Times" w:cs="Times"/>
          <w:bCs/>
          <w:sz w:val="24"/>
          <w:szCs w:val="24"/>
        </w:rPr>
        <w:t xml:space="preserve">Петров Александр Юрьевич, </w:t>
      </w:r>
      <w:r w:rsidRPr="007F789D">
        <w:rPr>
          <w:rFonts w:ascii="Times" w:eastAsia="Calibri" w:hAnsi="Times" w:cs="Times"/>
          <w:sz w:val="24"/>
          <w:szCs w:val="24"/>
        </w:rPr>
        <w:t>Петров Алексей Юрьевич</w:t>
      </w:r>
      <w:r w:rsidRPr="007F789D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9F30AF" w:rsidRPr="000139FE" w:rsidRDefault="009F30AF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9F30AF" w:rsidRPr="000139FE" w:rsidRDefault="009F30AF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F42261" w:rsidRPr="00EA65DA" w:rsidRDefault="001C7067" w:rsidP="00EA65DA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3.</w:t>
      </w:r>
      <w:r w:rsidR="0061221C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Договор на оказание услуг от 11.01.2022 г. № </w:t>
      </w:r>
      <w:r w:rsidR="003F107F" w:rsidRPr="000139FE">
        <w:rPr>
          <w:rFonts w:ascii="Times" w:hAnsi="Times" w:cs="Times"/>
          <w:bCs/>
          <w:color w:val="000000"/>
          <w:sz w:val="24"/>
          <w:szCs w:val="24"/>
        </w:rPr>
        <w:t>11/01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>, между ОАО «ТАКФ» (</w:t>
      </w:r>
      <w:r w:rsidR="003F107F" w:rsidRPr="000139FE">
        <w:rPr>
          <w:rFonts w:ascii="Times" w:hAnsi="Times" w:cs="Times"/>
          <w:bCs/>
          <w:color w:val="000000"/>
          <w:sz w:val="24"/>
          <w:szCs w:val="24"/>
        </w:rPr>
        <w:t>Заказчик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) </w:t>
      </w:r>
      <w:r w:rsidR="003017BF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Pr="000139FE">
        <w:rPr>
          <w:rFonts w:ascii="Times" w:hAnsi="Times" w:cs="Times"/>
          <w:bCs/>
          <w:color w:val="000000"/>
          <w:sz w:val="24"/>
          <w:szCs w:val="24"/>
        </w:rPr>
        <w:t>и ОАО «Воронежская кондитерская фабрика» (</w:t>
      </w:r>
      <w:r w:rsidR="003F107F" w:rsidRPr="000139FE">
        <w:rPr>
          <w:rFonts w:ascii="Times" w:hAnsi="Times" w:cs="Times"/>
          <w:bCs/>
          <w:color w:val="000000"/>
          <w:sz w:val="24"/>
          <w:szCs w:val="24"/>
        </w:rPr>
        <w:t>Исполнитель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). Исполнитель обязуется оказать услуги по транспортной экспедиции в соответствии с </w:t>
      </w:r>
      <w:r w:rsidR="003017BF" w:rsidRPr="000139FE">
        <w:rPr>
          <w:rFonts w:ascii="Times" w:hAnsi="Times" w:cs="Times"/>
          <w:bCs/>
          <w:color w:val="000000"/>
          <w:sz w:val="24"/>
          <w:szCs w:val="24"/>
        </w:rPr>
        <w:t xml:space="preserve">договором. Сумма договора </w:t>
      </w:r>
      <w:r w:rsidR="00F42261" w:rsidRPr="000139FE">
        <w:rPr>
          <w:rFonts w:ascii="Times" w:hAnsi="Times" w:cs="Times"/>
          <w:bCs/>
          <w:color w:val="000000"/>
          <w:sz w:val="24"/>
          <w:szCs w:val="24"/>
        </w:rPr>
        <w:t>не должна превышать 17 500 000 рублей. Срок дей</w:t>
      </w:r>
      <w:r w:rsidR="00474082" w:rsidRPr="000139FE">
        <w:rPr>
          <w:rFonts w:ascii="Times" w:hAnsi="Times" w:cs="Times"/>
          <w:bCs/>
          <w:color w:val="000000"/>
          <w:sz w:val="24"/>
          <w:szCs w:val="24"/>
        </w:rPr>
        <w:t>ствия договора до 11.01.2023 г.</w:t>
      </w:r>
      <w:r w:rsidR="00F42261" w:rsidRPr="000139FE">
        <w:rPr>
          <w:rFonts w:ascii="Times" w:hAnsi="Times" w:cs="Times"/>
          <w:bCs/>
          <w:color w:val="000000"/>
          <w:sz w:val="24"/>
          <w:szCs w:val="24"/>
        </w:rPr>
        <w:t xml:space="preserve"> Заинтересованные лица:</w:t>
      </w:r>
      <w:r w:rsidR="003017BF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="00F42261" w:rsidRPr="00EA65DA">
        <w:rPr>
          <w:rFonts w:ascii="Times" w:hAnsi="Times" w:cs="Times"/>
          <w:bCs/>
          <w:color w:val="000000"/>
          <w:sz w:val="24"/>
          <w:szCs w:val="24"/>
        </w:rPr>
        <w:t xml:space="preserve">АО </w:t>
      </w:r>
      <w:r w:rsidR="002054B6" w:rsidRPr="00EA65DA">
        <w:rPr>
          <w:rFonts w:ascii="Times" w:hAnsi="Times" w:cs="Times"/>
          <w:bCs/>
          <w:color w:val="000000"/>
          <w:sz w:val="24"/>
          <w:szCs w:val="24"/>
        </w:rPr>
        <w:t xml:space="preserve">«Холдинговая компания </w:t>
      </w:r>
      <w:r w:rsidR="00F42261" w:rsidRPr="00EA65DA">
        <w:rPr>
          <w:rFonts w:ascii="Times" w:hAnsi="Times" w:cs="Times"/>
          <w:bCs/>
          <w:color w:val="000000"/>
          <w:sz w:val="24"/>
          <w:szCs w:val="24"/>
        </w:rPr>
        <w:t xml:space="preserve">«Объединенные кондитеры», ООО «Объединенные кондитеры», </w:t>
      </w:r>
      <w:r w:rsidR="00F42261" w:rsidRPr="00550BA8">
        <w:rPr>
          <w:rFonts w:ascii="Times" w:hAnsi="Times" w:cs="Times"/>
          <w:bCs/>
          <w:color w:val="000000"/>
          <w:sz w:val="24"/>
          <w:szCs w:val="24"/>
        </w:rPr>
        <w:t>Петров Алексей Юрьевич, Петров Александр Юрь</w:t>
      </w:r>
      <w:r w:rsidR="002054B6" w:rsidRPr="00550BA8">
        <w:rPr>
          <w:rFonts w:ascii="Times" w:hAnsi="Times" w:cs="Times"/>
          <w:bCs/>
          <w:color w:val="000000"/>
          <w:sz w:val="24"/>
          <w:szCs w:val="24"/>
        </w:rPr>
        <w:t>е</w:t>
      </w:r>
      <w:r w:rsidR="00B11593" w:rsidRPr="00550BA8">
        <w:rPr>
          <w:rFonts w:ascii="Times" w:hAnsi="Times" w:cs="Times"/>
          <w:bCs/>
          <w:color w:val="000000"/>
          <w:sz w:val="24"/>
          <w:szCs w:val="24"/>
        </w:rPr>
        <w:t>вич, Харин Алексей Анатольевич</w:t>
      </w:r>
      <w:r w:rsidR="00474082" w:rsidRPr="00550BA8">
        <w:rPr>
          <w:rFonts w:ascii="Times" w:hAnsi="Times" w:cs="Times"/>
          <w:bCs/>
          <w:color w:val="000000"/>
          <w:sz w:val="24"/>
          <w:szCs w:val="24"/>
        </w:rPr>
        <w:t>.</w:t>
      </w:r>
    </w:p>
    <w:p w:rsidR="00F42261" w:rsidRPr="000139FE" w:rsidRDefault="00F42261" w:rsidP="00EA65DA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F42261" w:rsidRPr="000139FE" w:rsidRDefault="00F42261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430D6F" w:rsidRPr="000139FE" w:rsidRDefault="00F42261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4.</w:t>
      </w:r>
      <w:r w:rsidR="00ED17A1" w:rsidRPr="000139FE">
        <w:rPr>
          <w:rFonts w:ascii="Times" w:hAnsi="Times" w:cs="Times"/>
          <w:bCs/>
          <w:color w:val="000000"/>
          <w:sz w:val="24"/>
          <w:szCs w:val="24"/>
        </w:rPr>
        <w:t xml:space="preserve"> Договор о передачи технических условий от 24.01.2022 г. № </w:t>
      </w:r>
      <w:r w:rsidR="00ED17A1" w:rsidRPr="000139FE">
        <w:rPr>
          <w:rFonts w:ascii="Times" w:hAnsi="Times" w:cs="Times"/>
          <w:sz w:val="24"/>
          <w:szCs w:val="24"/>
        </w:rPr>
        <w:t>22/19-19</w:t>
      </w:r>
      <w:r w:rsidR="00ED17A1" w:rsidRPr="000139FE">
        <w:rPr>
          <w:rFonts w:ascii="Times" w:hAnsi="Times" w:cs="Times"/>
          <w:bCs/>
          <w:color w:val="000000"/>
          <w:sz w:val="24"/>
          <w:szCs w:val="24"/>
        </w:rPr>
        <w:t>, между ООО «Объединенные кондитеры» (</w:t>
      </w:r>
      <w:r w:rsidR="00AE70AD" w:rsidRPr="000139FE">
        <w:rPr>
          <w:rFonts w:ascii="Times" w:hAnsi="Times" w:cs="Times"/>
          <w:bCs/>
          <w:color w:val="000000"/>
          <w:sz w:val="24"/>
          <w:szCs w:val="24"/>
        </w:rPr>
        <w:t>Заказчик</w:t>
      </w:r>
      <w:r w:rsidR="00ED17A1" w:rsidRPr="000139FE">
        <w:rPr>
          <w:rFonts w:ascii="Times" w:hAnsi="Times" w:cs="Times"/>
          <w:bCs/>
          <w:color w:val="000000"/>
          <w:sz w:val="24"/>
          <w:szCs w:val="24"/>
        </w:rPr>
        <w:t>) и ОАО «ТАКФ» (</w:t>
      </w:r>
      <w:r w:rsidR="00AE70AD" w:rsidRPr="000139FE">
        <w:rPr>
          <w:rFonts w:ascii="Times" w:hAnsi="Times" w:cs="Times"/>
          <w:bCs/>
          <w:color w:val="000000"/>
          <w:sz w:val="24"/>
          <w:szCs w:val="24"/>
        </w:rPr>
        <w:t>Исполнитель</w:t>
      </w:r>
      <w:r w:rsidR="00ED17A1" w:rsidRPr="000139FE">
        <w:rPr>
          <w:rFonts w:ascii="Times" w:hAnsi="Times" w:cs="Times"/>
          <w:bCs/>
          <w:color w:val="000000"/>
          <w:sz w:val="24"/>
          <w:szCs w:val="24"/>
        </w:rPr>
        <w:t>)</w:t>
      </w:r>
      <w:r w:rsidR="00AE70AD" w:rsidRPr="000139FE">
        <w:rPr>
          <w:rFonts w:ascii="Times" w:hAnsi="Times" w:cs="Times"/>
          <w:bCs/>
          <w:color w:val="000000"/>
          <w:sz w:val="24"/>
          <w:szCs w:val="24"/>
        </w:rPr>
        <w:t>.</w:t>
      </w:r>
      <w:r w:rsidR="00AE70AD" w:rsidRPr="000139FE">
        <w:rPr>
          <w:rFonts w:ascii="Times" w:hAnsi="Times" w:cs="Times"/>
          <w:bCs/>
          <w:sz w:val="24"/>
          <w:szCs w:val="24"/>
        </w:rPr>
        <w:t xml:space="preserve"> Разработчик передает Производителю </w:t>
      </w:r>
      <w:r w:rsidR="00C579E8" w:rsidRPr="000139FE">
        <w:rPr>
          <w:rFonts w:ascii="Times" w:hAnsi="Times" w:cs="Times"/>
          <w:bCs/>
          <w:sz w:val="24"/>
          <w:szCs w:val="24"/>
        </w:rPr>
        <w:t>на срок,</w:t>
      </w:r>
      <w:r w:rsidR="00AE70AD" w:rsidRPr="000139FE">
        <w:rPr>
          <w:rFonts w:ascii="Times" w:hAnsi="Times" w:cs="Times"/>
          <w:bCs/>
          <w:sz w:val="24"/>
          <w:szCs w:val="24"/>
        </w:rPr>
        <w:t xml:space="preserve"> определенный в приложении к договору и за вознаграждение, уплачиваемое Производителем, Технические условия, иную техническую документацию и предоставляет право на:</w:t>
      </w:r>
      <w:r w:rsidR="00474082" w:rsidRPr="000139FE">
        <w:rPr>
          <w:rFonts w:ascii="Times" w:hAnsi="Times" w:cs="Times"/>
          <w:bCs/>
          <w:sz w:val="24"/>
          <w:szCs w:val="24"/>
        </w:rPr>
        <w:t xml:space="preserve"> </w:t>
      </w:r>
      <w:r w:rsidR="00AE70AD" w:rsidRPr="000139FE">
        <w:rPr>
          <w:rFonts w:ascii="Times" w:hAnsi="Times" w:cs="Times"/>
          <w:bCs/>
          <w:sz w:val="24"/>
          <w:szCs w:val="24"/>
        </w:rPr>
        <w:t>изготовление кондитерских изделий в соответств</w:t>
      </w:r>
      <w:r w:rsidR="00430D6F" w:rsidRPr="000139FE">
        <w:rPr>
          <w:rFonts w:ascii="Times" w:hAnsi="Times" w:cs="Times"/>
          <w:bCs/>
          <w:sz w:val="24"/>
          <w:szCs w:val="24"/>
        </w:rPr>
        <w:t xml:space="preserve">ии с требованиями ТУ. Сумма договора составила 54 000 рублей. Договор вступает в силу со дня его подписания и действует до 31.12.2030 </w:t>
      </w:r>
      <w:r w:rsidR="00474082" w:rsidRPr="000139FE">
        <w:rPr>
          <w:rFonts w:ascii="Times" w:hAnsi="Times" w:cs="Times"/>
          <w:bCs/>
          <w:sz w:val="24"/>
          <w:szCs w:val="24"/>
        </w:rPr>
        <w:t>г.</w:t>
      </w:r>
      <w:r w:rsidR="00430D6F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474082" w:rsidRPr="000139FE">
        <w:rPr>
          <w:rFonts w:ascii="Times" w:hAnsi="Times" w:cs="Times"/>
          <w:bCs/>
          <w:color w:val="000000"/>
          <w:sz w:val="24"/>
          <w:szCs w:val="24"/>
        </w:rPr>
        <w:t>Заинтересованные лица:</w:t>
      </w:r>
      <w:r w:rsidR="00474082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="00430D6F" w:rsidRPr="000139FE">
        <w:rPr>
          <w:rFonts w:ascii="Times" w:hAnsi="Times" w:cs="Times"/>
          <w:bCs/>
          <w:sz w:val="24"/>
          <w:szCs w:val="24"/>
        </w:rPr>
        <w:t>АО «</w:t>
      </w:r>
      <w:r w:rsidR="002054B6" w:rsidRPr="000139FE">
        <w:rPr>
          <w:rFonts w:ascii="Times" w:hAnsi="Times" w:cs="Times"/>
          <w:bCs/>
          <w:sz w:val="24"/>
          <w:szCs w:val="24"/>
        </w:rPr>
        <w:t>Холдинговая компания «</w:t>
      </w:r>
      <w:r w:rsidR="00430D6F" w:rsidRPr="000139FE">
        <w:rPr>
          <w:rFonts w:ascii="Times" w:hAnsi="Times" w:cs="Times"/>
          <w:bCs/>
          <w:sz w:val="24"/>
          <w:szCs w:val="24"/>
        </w:rPr>
        <w:t>Объединенные кондитеры», ООО «Объединенные кондитеры», Петров Алексей Юрьевич, Петров Александр Юрьевич, Харин Алексей Анатольевич</w:t>
      </w:r>
      <w:r w:rsidR="002054B6" w:rsidRPr="000139FE">
        <w:rPr>
          <w:rFonts w:ascii="Times" w:hAnsi="Times" w:cs="Times"/>
          <w:bCs/>
          <w:sz w:val="24"/>
          <w:szCs w:val="24"/>
        </w:rPr>
        <w:t>.</w:t>
      </w:r>
    </w:p>
    <w:p w:rsidR="00ED17A1" w:rsidRPr="000139FE" w:rsidRDefault="00430D6F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ED17A1" w:rsidRPr="000139FE" w:rsidRDefault="00ED17A1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9A0CFD" w:rsidRPr="000139FE" w:rsidRDefault="00ED17A1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5.</w:t>
      </w:r>
      <w:r w:rsidR="009A0CFD" w:rsidRPr="000139FE">
        <w:rPr>
          <w:rFonts w:ascii="Times" w:hAnsi="Times" w:cs="Times"/>
          <w:bCs/>
          <w:color w:val="000000"/>
          <w:sz w:val="24"/>
          <w:szCs w:val="24"/>
        </w:rPr>
        <w:t xml:space="preserve"> Договор на оказание услуг от 11.02.2022 г. № </w:t>
      </w:r>
      <w:r w:rsidR="005C6B94" w:rsidRPr="000139FE">
        <w:rPr>
          <w:rFonts w:ascii="Times" w:hAnsi="Times" w:cs="Times"/>
          <w:bCs/>
          <w:color w:val="000000"/>
          <w:sz w:val="24"/>
          <w:szCs w:val="24"/>
        </w:rPr>
        <w:t>22/95</w:t>
      </w:r>
      <w:r w:rsidR="009A0CFD" w:rsidRPr="000139FE">
        <w:rPr>
          <w:rFonts w:ascii="Times" w:hAnsi="Times" w:cs="Times"/>
          <w:bCs/>
          <w:color w:val="000000"/>
          <w:sz w:val="24"/>
          <w:szCs w:val="24"/>
        </w:rPr>
        <w:t xml:space="preserve">, между ОАО «ТАКФ» (Исполнитель) </w:t>
      </w:r>
      <w:r w:rsidR="00F45D83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="009A0CFD" w:rsidRPr="000139FE">
        <w:rPr>
          <w:rFonts w:ascii="Times" w:hAnsi="Times" w:cs="Times"/>
          <w:bCs/>
          <w:color w:val="000000"/>
          <w:sz w:val="24"/>
          <w:szCs w:val="24"/>
        </w:rPr>
        <w:t>и ОАО «Воронежская кондитерская фабрика» (Заказчик). Исполнитель обязуется оказать услуги по транспортной экспедиции в соответствии с договором. Сумма договора не должна превышать 17 500 000 рублей. Срок действия договора до 11.0</w:t>
      </w:r>
      <w:r w:rsidR="005C6B94" w:rsidRPr="000139FE">
        <w:rPr>
          <w:rFonts w:ascii="Times" w:hAnsi="Times" w:cs="Times"/>
          <w:bCs/>
          <w:color w:val="000000"/>
          <w:sz w:val="24"/>
          <w:szCs w:val="24"/>
        </w:rPr>
        <w:t>2</w:t>
      </w:r>
      <w:r w:rsidR="009A0CFD" w:rsidRPr="000139FE">
        <w:rPr>
          <w:rFonts w:ascii="Times" w:hAnsi="Times" w:cs="Times"/>
          <w:bCs/>
          <w:color w:val="000000"/>
          <w:sz w:val="24"/>
          <w:szCs w:val="24"/>
        </w:rPr>
        <w:t>.2023 г. Заинтересованные лица:</w:t>
      </w:r>
      <w:r w:rsidR="00F45D83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="00F45D83" w:rsidRPr="000139FE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</w:t>
      </w:r>
      <w:r w:rsidR="009A0CFD" w:rsidRPr="000139FE">
        <w:rPr>
          <w:rFonts w:ascii="Times" w:hAnsi="Times" w:cs="Times"/>
          <w:bCs/>
          <w:sz w:val="24"/>
          <w:szCs w:val="24"/>
        </w:rPr>
        <w:t>, ООО «Объединенные кондитеры», Петров Алексей Юрьевич, Петров Александр Юрьевич, Харин Алексей Анатольевич</w:t>
      </w:r>
      <w:r w:rsidR="006A032A" w:rsidRPr="000139FE">
        <w:rPr>
          <w:rFonts w:ascii="Times" w:hAnsi="Times" w:cs="Times"/>
          <w:bCs/>
          <w:sz w:val="24"/>
          <w:szCs w:val="24"/>
        </w:rPr>
        <w:t>.</w:t>
      </w:r>
    </w:p>
    <w:p w:rsidR="009A0CFD" w:rsidRPr="000139FE" w:rsidRDefault="009A0CFD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5C6B94" w:rsidRPr="000139FE" w:rsidRDefault="005C6B94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000966" w:rsidRPr="000139FE" w:rsidRDefault="005C6B94" w:rsidP="00CA1A56">
      <w:pPr>
        <w:jc w:val="both"/>
        <w:rPr>
          <w:rFonts w:ascii="Times" w:hAnsi="Times" w:cs="Times"/>
          <w:b/>
          <w:bCs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6.</w:t>
      </w:r>
      <w:r w:rsidR="00B50D37" w:rsidRPr="000139FE">
        <w:rPr>
          <w:rFonts w:ascii="Times" w:hAnsi="Times" w:cs="Times"/>
          <w:bCs/>
          <w:color w:val="000000"/>
          <w:sz w:val="24"/>
          <w:szCs w:val="24"/>
        </w:rPr>
        <w:t xml:space="preserve"> Договор </w:t>
      </w:r>
      <w:r w:rsidR="00000966" w:rsidRPr="000139FE">
        <w:rPr>
          <w:rFonts w:ascii="Times" w:hAnsi="Times" w:cs="Times"/>
          <w:bCs/>
          <w:color w:val="000000"/>
          <w:sz w:val="24"/>
          <w:szCs w:val="24"/>
        </w:rPr>
        <w:t>о</w:t>
      </w:r>
      <w:r w:rsidR="00B50D37" w:rsidRPr="000139FE">
        <w:rPr>
          <w:rFonts w:ascii="Times" w:hAnsi="Times" w:cs="Times"/>
          <w:bCs/>
          <w:color w:val="000000"/>
          <w:sz w:val="24"/>
          <w:szCs w:val="24"/>
        </w:rPr>
        <w:t xml:space="preserve"> производств</w:t>
      </w:r>
      <w:r w:rsidR="00000966" w:rsidRPr="000139FE">
        <w:rPr>
          <w:rFonts w:ascii="Times" w:hAnsi="Times" w:cs="Times"/>
          <w:bCs/>
          <w:color w:val="000000"/>
          <w:sz w:val="24"/>
          <w:szCs w:val="24"/>
        </w:rPr>
        <w:t>е</w:t>
      </w:r>
      <w:r w:rsidR="00B50D37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000966" w:rsidRPr="000139FE">
        <w:rPr>
          <w:rFonts w:ascii="Times" w:hAnsi="Times" w:cs="Times"/>
          <w:bCs/>
          <w:color w:val="000000"/>
          <w:sz w:val="24"/>
          <w:szCs w:val="24"/>
        </w:rPr>
        <w:t>продукции</w:t>
      </w:r>
      <w:r w:rsidR="00B50D37" w:rsidRPr="000139FE">
        <w:rPr>
          <w:rFonts w:ascii="Times" w:hAnsi="Times" w:cs="Times"/>
          <w:bCs/>
          <w:color w:val="000000"/>
          <w:sz w:val="24"/>
          <w:szCs w:val="24"/>
        </w:rPr>
        <w:t xml:space="preserve"> от 17.02.2022 г. № 22/72, между ОАО «ТАКФ» (Заказчик) </w:t>
      </w:r>
      <w:r w:rsidR="00CA1A56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="00B50D37" w:rsidRPr="000139FE">
        <w:rPr>
          <w:rFonts w:ascii="Times" w:hAnsi="Times" w:cs="Times"/>
          <w:bCs/>
          <w:color w:val="000000"/>
          <w:sz w:val="24"/>
          <w:szCs w:val="24"/>
        </w:rPr>
        <w:t xml:space="preserve">и ОАО «Воронежская кондитерская фабрика» (Подрядчик). </w:t>
      </w:r>
      <w:r w:rsidR="00000966" w:rsidRPr="000139FE">
        <w:rPr>
          <w:rFonts w:ascii="Times" w:hAnsi="Times" w:cs="Times"/>
          <w:bCs/>
          <w:color w:val="000000"/>
          <w:sz w:val="24"/>
          <w:szCs w:val="24"/>
        </w:rPr>
        <w:t>Подрядчик</w:t>
      </w:r>
      <w:r w:rsidR="00000966" w:rsidRPr="000139FE">
        <w:rPr>
          <w:rFonts w:ascii="Times" w:hAnsi="Times" w:cs="Times"/>
          <w:bCs/>
          <w:sz w:val="24"/>
          <w:szCs w:val="24"/>
        </w:rPr>
        <w:t xml:space="preserve"> обязуется по поручению Заказчика изготовить и передать Заказчику кондитерскую продукцию на условиях, согласованных сторонами</w:t>
      </w:r>
      <w:r w:rsidR="00CA1A56" w:rsidRPr="000139FE">
        <w:rPr>
          <w:rFonts w:ascii="Times" w:hAnsi="Times" w:cs="Times"/>
          <w:bCs/>
          <w:sz w:val="24"/>
          <w:szCs w:val="24"/>
        </w:rPr>
        <w:t xml:space="preserve">. </w:t>
      </w:r>
      <w:r w:rsidR="00000966" w:rsidRPr="000139FE">
        <w:rPr>
          <w:rFonts w:ascii="Times" w:hAnsi="Times" w:cs="Times"/>
          <w:bCs/>
          <w:sz w:val="24"/>
          <w:szCs w:val="24"/>
        </w:rPr>
        <w:t>Сумма договора не может превышать 17 500 000. руб., в т. ч НДС. Договор вступает в силу с момента подписания и действует до 31.12.2022 г. Заинтересованные лица: АО</w:t>
      </w:r>
      <w:r w:rsidR="006A032A" w:rsidRPr="000139FE">
        <w:rPr>
          <w:rFonts w:ascii="Times" w:hAnsi="Times" w:cs="Times"/>
          <w:bCs/>
          <w:sz w:val="24"/>
          <w:szCs w:val="24"/>
        </w:rPr>
        <w:t xml:space="preserve"> «Холдинговая компания </w:t>
      </w:r>
      <w:r w:rsidR="00000966" w:rsidRPr="000139FE">
        <w:rPr>
          <w:rFonts w:ascii="Times" w:hAnsi="Times" w:cs="Times"/>
          <w:bCs/>
          <w:sz w:val="24"/>
          <w:szCs w:val="24"/>
        </w:rPr>
        <w:t>«Объединенные кондитеры»,</w:t>
      </w:r>
      <w:r w:rsidR="00CA1A56" w:rsidRPr="000139FE">
        <w:rPr>
          <w:rFonts w:ascii="Times" w:hAnsi="Times" w:cs="Times"/>
          <w:bCs/>
          <w:sz w:val="24"/>
          <w:szCs w:val="24"/>
        </w:rPr>
        <w:t xml:space="preserve"> ООО «Объединенные кондитеры», </w:t>
      </w:r>
      <w:r w:rsidR="006A032A" w:rsidRPr="000139FE">
        <w:rPr>
          <w:rFonts w:ascii="Times" w:hAnsi="Times" w:cs="Times"/>
          <w:bCs/>
          <w:sz w:val="24"/>
          <w:szCs w:val="24"/>
        </w:rPr>
        <w:t>Петров Александр Юрьевич</w:t>
      </w:r>
      <w:r w:rsidR="00000966" w:rsidRPr="000139FE">
        <w:rPr>
          <w:rFonts w:ascii="Times" w:hAnsi="Times" w:cs="Times"/>
          <w:bCs/>
          <w:sz w:val="24"/>
          <w:szCs w:val="24"/>
        </w:rPr>
        <w:t>, Петров Алексей Юрье</w:t>
      </w:r>
      <w:r w:rsidR="009F56F5" w:rsidRPr="000139FE">
        <w:rPr>
          <w:rFonts w:ascii="Times" w:hAnsi="Times" w:cs="Times"/>
          <w:bCs/>
          <w:sz w:val="24"/>
          <w:szCs w:val="24"/>
        </w:rPr>
        <w:t xml:space="preserve">вич, </w:t>
      </w:r>
      <w:r w:rsidR="006A032A" w:rsidRPr="000139FE">
        <w:rPr>
          <w:rFonts w:ascii="Times" w:hAnsi="Times" w:cs="Times"/>
          <w:bCs/>
          <w:sz w:val="24"/>
          <w:szCs w:val="24"/>
        </w:rPr>
        <w:t>Харин Алексей Анатольевич.</w:t>
      </w:r>
    </w:p>
    <w:p w:rsidR="00000966" w:rsidRPr="000139FE" w:rsidRDefault="00000966" w:rsidP="00F45D83">
      <w:pPr>
        <w:pStyle w:val="af1"/>
        <w:ind w:left="113" w:right="113" w:firstLine="171"/>
        <w:rPr>
          <w:rFonts w:ascii="Times" w:hAnsi="Times" w:cs="Times"/>
          <w:b w:val="0"/>
          <w:bCs/>
          <w:sz w:val="24"/>
          <w:szCs w:val="24"/>
        </w:rPr>
      </w:pPr>
      <w:r w:rsidRPr="000139FE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F42261" w:rsidRPr="000139FE" w:rsidRDefault="00982FC6" w:rsidP="00F45D83">
      <w:pPr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lastRenderedPageBreak/>
        <w:t xml:space="preserve">7. Договор от 04.03.2022 г. № 22/160, между ОАО «ТАКФ» (Покупатель) </w:t>
      </w:r>
      <w:r w:rsidR="00703738">
        <w:rPr>
          <w:rFonts w:ascii="Times" w:hAnsi="Times" w:cs="Times"/>
          <w:bCs/>
          <w:sz w:val="24"/>
          <w:szCs w:val="24"/>
        </w:rPr>
        <w:br/>
      </w:r>
      <w:r w:rsidRPr="000139FE">
        <w:rPr>
          <w:rFonts w:ascii="Times" w:hAnsi="Times" w:cs="Times"/>
          <w:bCs/>
          <w:sz w:val="24"/>
          <w:szCs w:val="24"/>
        </w:rPr>
        <w:t xml:space="preserve">и </w:t>
      </w:r>
      <w:r w:rsidRPr="00550BA8">
        <w:rPr>
          <w:rFonts w:ascii="Times" w:hAnsi="Times" w:cs="Times"/>
          <w:bCs/>
          <w:sz w:val="24"/>
          <w:szCs w:val="24"/>
        </w:rPr>
        <w:t>ЗАО «</w:t>
      </w:r>
      <w:r w:rsidR="00703738" w:rsidRPr="00550BA8">
        <w:rPr>
          <w:rFonts w:ascii="Times" w:hAnsi="Times" w:cs="Times"/>
          <w:bCs/>
          <w:sz w:val="24"/>
          <w:szCs w:val="24"/>
        </w:rPr>
        <w:t>Фабрика им. К</w:t>
      </w:r>
      <w:r w:rsidR="00A9081A" w:rsidRPr="00550BA8">
        <w:rPr>
          <w:rFonts w:ascii="Times" w:hAnsi="Times" w:cs="Times"/>
          <w:bCs/>
          <w:sz w:val="24"/>
          <w:szCs w:val="24"/>
        </w:rPr>
        <w:t>. </w:t>
      </w:r>
      <w:r w:rsidR="00703738" w:rsidRPr="00550BA8">
        <w:rPr>
          <w:rFonts w:ascii="Times" w:hAnsi="Times" w:cs="Times"/>
          <w:bCs/>
          <w:sz w:val="24"/>
          <w:szCs w:val="24"/>
        </w:rPr>
        <w:t>Самойловой</w:t>
      </w:r>
      <w:r w:rsidR="0076289C" w:rsidRPr="00550BA8">
        <w:rPr>
          <w:rFonts w:ascii="Times" w:hAnsi="Times" w:cs="Times"/>
          <w:bCs/>
          <w:sz w:val="24"/>
          <w:szCs w:val="24"/>
        </w:rPr>
        <w:t>» (</w:t>
      </w:r>
      <w:r w:rsidR="0076289C" w:rsidRPr="000139FE">
        <w:rPr>
          <w:rFonts w:ascii="Times" w:hAnsi="Times" w:cs="Times"/>
          <w:bCs/>
          <w:sz w:val="24"/>
          <w:szCs w:val="24"/>
        </w:rPr>
        <w:t>Продавец)</w:t>
      </w:r>
      <w:r w:rsidR="00CA1A56" w:rsidRPr="000139FE">
        <w:rPr>
          <w:rFonts w:ascii="Times" w:hAnsi="Times" w:cs="Times"/>
          <w:bCs/>
          <w:sz w:val="24"/>
          <w:szCs w:val="24"/>
        </w:rPr>
        <w:t xml:space="preserve">. Продавец обязуется поставить </w:t>
      </w:r>
      <w:r w:rsidR="0076289C" w:rsidRPr="000139FE">
        <w:rPr>
          <w:rFonts w:ascii="Times" w:hAnsi="Times" w:cs="Times"/>
          <w:bCs/>
          <w:sz w:val="24"/>
          <w:szCs w:val="24"/>
        </w:rPr>
        <w:t>Покупателю оборудование в соответствии с договором.</w:t>
      </w:r>
      <w:r w:rsidR="002675C3" w:rsidRPr="000139FE">
        <w:rPr>
          <w:rFonts w:ascii="Times" w:hAnsi="Times" w:cs="Times"/>
          <w:bCs/>
          <w:sz w:val="24"/>
          <w:szCs w:val="24"/>
        </w:rPr>
        <w:t xml:space="preserve"> Сумма договора составляет 2 491 984 рубля. Срок действия договора до 03.03.2023</w:t>
      </w:r>
      <w:r w:rsidR="00CA1A56" w:rsidRPr="000139FE">
        <w:rPr>
          <w:rFonts w:ascii="Times" w:hAnsi="Times" w:cs="Times"/>
          <w:bCs/>
          <w:sz w:val="24"/>
          <w:szCs w:val="24"/>
        </w:rPr>
        <w:t> </w:t>
      </w:r>
      <w:r w:rsidR="002675C3" w:rsidRPr="000139FE">
        <w:rPr>
          <w:rFonts w:ascii="Times" w:hAnsi="Times" w:cs="Times"/>
          <w:bCs/>
          <w:sz w:val="24"/>
          <w:szCs w:val="24"/>
        </w:rPr>
        <w:t>г. Заинтересованные лица:</w:t>
      </w:r>
      <w:r w:rsidR="006A032A" w:rsidRPr="000139FE">
        <w:rPr>
          <w:rFonts w:ascii="Times" w:hAnsi="Times" w:cs="Times"/>
          <w:bCs/>
          <w:sz w:val="24"/>
          <w:szCs w:val="24"/>
        </w:rPr>
        <w:t xml:space="preserve"> </w:t>
      </w:r>
      <w:r w:rsidR="002B6FB2" w:rsidRPr="000139FE">
        <w:rPr>
          <w:rFonts w:ascii="Times" w:hAnsi="Times" w:cs="Times"/>
          <w:bCs/>
          <w:sz w:val="24"/>
          <w:szCs w:val="24"/>
        </w:rPr>
        <w:t xml:space="preserve">АО «Холдинговая компания </w:t>
      </w:r>
      <w:r w:rsidR="006A032A" w:rsidRPr="000139FE">
        <w:rPr>
          <w:rFonts w:ascii="Times" w:hAnsi="Times" w:cs="Times"/>
          <w:bCs/>
          <w:sz w:val="24"/>
          <w:szCs w:val="24"/>
        </w:rPr>
        <w:t>«Объединенные кондитеры»,</w:t>
      </w:r>
      <w:r w:rsidR="002B6FB2" w:rsidRPr="000139FE">
        <w:rPr>
          <w:rFonts w:ascii="Times" w:hAnsi="Times" w:cs="Times"/>
          <w:bCs/>
          <w:sz w:val="24"/>
          <w:szCs w:val="24"/>
        </w:rPr>
        <w:t xml:space="preserve"> ООО «Объединенные кондитеры», </w:t>
      </w:r>
      <w:r w:rsidR="006A032A" w:rsidRPr="000139FE">
        <w:rPr>
          <w:rFonts w:ascii="Times" w:hAnsi="Times" w:cs="Times"/>
          <w:bCs/>
          <w:sz w:val="24"/>
          <w:szCs w:val="24"/>
        </w:rPr>
        <w:t>Петров Александр Юрьевич, Петров Алексей Юрьевич</w:t>
      </w:r>
      <w:r w:rsidR="007B1B9B" w:rsidRPr="000139FE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2675C3" w:rsidRPr="000139FE" w:rsidRDefault="00B7190B" w:rsidP="00F45D83">
      <w:pPr>
        <w:pStyle w:val="af1"/>
        <w:ind w:left="113" w:right="113" w:firstLine="171"/>
        <w:rPr>
          <w:rFonts w:ascii="Times" w:hAnsi="Times" w:cs="Times"/>
          <w:b w:val="0"/>
          <w:bCs/>
          <w:sz w:val="24"/>
          <w:szCs w:val="24"/>
        </w:rPr>
      </w:pPr>
      <w:r w:rsidRPr="000139FE">
        <w:rPr>
          <w:rFonts w:ascii="Times" w:hAnsi="Times" w:cs="Times"/>
          <w:b w:val="0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30D6F" w:rsidRPr="000139FE" w:rsidRDefault="00430D6F" w:rsidP="00F45D83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2675C3" w:rsidRPr="000139FE" w:rsidRDefault="002675C3" w:rsidP="00B85944">
      <w:pPr>
        <w:pStyle w:val="af1"/>
        <w:ind w:right="113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 w:val="0"/>
          <w:bCs/>
          <w:sz w:val="24"/>
          <w:szCs w:val="24"/>
        </w:rPr>
        <w:t>8.</w:t>
      </w:r>
      <w:r w:rsidR="000139FE" w:rsidRPr="000139FE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0139FE">
        <w:rPr>
          <w:rFonts w:ascii="Times" w:hAnsi="Times" w:cs="Times"/>
          <w:b w:val="0"/>
          <w:bCs/>
          <w:sz w:val="24"/>
          <w:szCs w:val="24"/>
        </w:rPr>
        <w:t>Договор от 17.03.2022 г. № 22/168, Между ОАО «ТАКФ» (</w:t>
      </w:r>
      <w:r w:rsidR="00430D6F" w:rsidRPr="000139FE">
        <w:rPr>
          <w:rFonts w:ascii="Times" w:hAnsi="Times" w:cs="Times"/>
          <w:b w:val="0"/>
          <w:bCs/>
          <w:sz w:val="24"/>
          <w:szCs w:val="24"/>
        </w:rPr>
        <w:t>Покупатель</w:t>
      </w:r>
      <w:r w:rsidRPr="000139FE">
        <w:rPr>
          <w:rFonts w:ascii="Times" w:hAnsi="Times" w:cs="Times"/>
          <w:b w:val="0"/>
          <w:bCs/>
          <w:sz w:val="24"/>
          <w:szCs w:val="24"/>
        </w:rPr>
        <w:t>) и ОАО «РОТ ФРОНТ» (</w:t>
      </w:r>
      <w:r w:rsidR="00430D6F" w:rsidRPr="000139FE">
        <w:rPr>
          <w:rFonts w:ascii="Times" w:hAnsi="Times" w:cs="Times"/>
          <w:b w:val="0"/>
          <w:bCs/>
          <w:sz w:val="24"/>
          <w:szCs w:val="24"/>
        </w:rPr>
        <w:t>Продавец</w:t>
      </w:r>
      <w:r w:rsidRPr="000139FE">
        <w:rPr>
          <w:rFonts w:ascii="Times" w:hAnsi="Times" w:cs="Times"/>
          <w:b w:val="0"/>
          <w:bCs/>
          <w:sz w:val="24"/>
          <w:szCs w:val="24"/>
        </w:rPr>
        <w:t>)</w:t>
      </w:r>
      <w:r w:rsidR="00430D6F" w:rsidRPr="000139FE">
        <w:rPr>
          <w:rFonts w:ascii="Times" w:hAnsi="Times" w:cs="Times"/>
          <w:b w:val="0"/>
          <w:bCs/>
          <w:sz w:val="24"/>
          <w:szCs w:val="24"/>
        </w:rPr>
        <w:t>.</w:t>
      </w:r>
      <w:r w:rsidR="00CE34B9"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B85944">
        <w:rPr>
          <w:rFonts w:ascii="Times" w:hAnsi="Times" w:cs="Times"/>
          <w:b w:val="0"/>
          <w:bCs/>
          <w:sz w:val="24"/>
          <w:szCs w:val="24"/>
        </w:rPr>
        <w:t>Продавец обязуется поставить Покупателю оборудование в соответствии с договором. Сумма договора составляет 9 427 рубля. Срок действия договора до полного исполнения договорных обязательств. Заинтересованные лица:</w:t>
      </w:r>
      <w:r w:rsidR="00A22D7E" w:rsidRPr="00B85944">
        <w:rPr>
          <w:rFonts w:ascii="Times" w:hAnsi="Times" w:cs="Times"/>
          <w:b w:val="0"/>
          <w:bCs/>
          <w:sz w:val="24"/>
          <w:szCs w:val="24"/>
        </w:rPr>
        <w:t xml:space="preserve"> АО «Холдинговая компания «Объединенные кондитеры», </w:t>
      </w:r>
      <w:r w:rsidR="00B85944">
        <w:rPr>
          <w:rFonts w:ascii="Times" w:hAnsi="Times" w:cs="Times"/>
          <w:b w:val="0"/>
          <w:bCs/>
          <w:sz w:val="24"/>
          <w:szCs w:val="24"/>
        </w:rPr>
        <w:br/>
        <w:t xml:space="preserve">ООО «Объединенные кондитеры», </w:t>
      </w:r>
      <w:r w:rsidR="00A22D7E" w:rsidRPr="00B85944">
        <w:rPr>
          <w:rFonts w:ascii="Times" w:hAnsi="Times" w:cs="Times"/>
          <w:b w:val="0"/>
          <w:bCs/>
          <w:sz w:val="24"/>
          <w:szCs w:val="24"/>
        </w:rPr>
        <w:t xml:space="preserve">Петров Александр Юрьевич, </w:t>
      </w:r>
      <w:r w:rsidR="007B1B9B" w:rsidRPr="00B85944">
        <w:rPr>
          <w:rFonts w:ascii="Times" w:hAnsi="Times" w:cs="Times"/>
          <w:b w:val="0"/>
          <w:bCs/>
          <w:sz w:val="24"/>
          <w:szCs w:val="24"/>
        </w:rPr>
        <w:t xml:space="preserve">Петров Алексей Юрьевич, </w:t>
      </w:r>
      <w:r w:rsidR="00A22D7E" w:rsidRPr="00B85944">
        <w:rPr>
          <w:rFonts w:ascii="Times" w:hAnsi="Times" w:cs="Times"/>
          <w:b w:val="0"/>
          <w:bCs/>
          <w:sz w:val="24"/>
          <w:szCs w:val="24"/>
        </w:rPr>
        <w:t>Харин Алексей Анатольевич.</w:t>
      </w:r>
    </w:p>
    <w:p w:rsidR="004E79AA" w:rsidRPr="000139FE" w:rsidRDefault="004E79AA" w:rsidP="00F45D83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E79AA" w:rsidRPr="000139FE" w:rsidRDefault="004E79AA" w:rsidP="00F45D83">
      <w:pPr>
        <w:pStyle w:val="af1"/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</w:p>
    <w:p w:rsidR="004E79AA" w:rsidRPr="000139FE" w:rsidRDefault="004E79AA" w:rsidP="00F45D83">
      <w:pPr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>9.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Лицензионный договор от 25.04.2022 г. № </w:t>
      </w:r>
      <w:r w:rsidRPr="000139FE">
        <w:rPr>
          <w:rFonts w:ascii="Times" w:hAnsi="Times" w:cs="Times"/>
          <w:sz w:val="24"/>
          <w:szCs w:val="24"/>
        </w:rPr>
        <w:t>РД0395254</w:t>
      </w:r>
      <w:r w:rsidR="007D239A">
        <w:rPr>
          <w:rFonts w:ascii="Times" w:hAnsi="Times" w:cs="Times"/>
          <w:bCs/>
          <w:color w:val="000000"/>
          <w:sz w:val="24"/>
          <w:szCs w:val="24"/>
        </w:rPr>
        <w:t xml:space="preserve">, между ОАО «ТАКФ» (Лицензиат) </w:t>
      </w:r>
      <w:r w:rsidR="007D239A">
        <w:rPr>
          <w:rFonts w:ascii="Times" w:hAnsi="Times" w:cs="Times"/>
          <w:bCs/>
          <w:color w:val="000000"/>
          <w:sz w:val="24"/>
          <w:szCs w:val="24"/>
        </w:rPr>
        <w:br/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и </w:t>
      </w:r>
      <w:r w:rsidRPr="00C579E8">
        <w:rPr>
          <w:rFonts w:ascii="Times" w:hAnsi="Times" w:cs="Times"/>
          <w:bCs/>
          <w:color w:val="000000"/>
          <w:sz w:val="24"/>
          <w:szCs w:val="24"/>
        </w:rPr>
        <w:t>ПАО «Красный Октябрь»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(Лицензиар). П</w:t>
      </w:r>
      <w:r w:rsidRPr="000139FE">
        <w:rPr>
          <w:rFonts w:ascii="Times" w:hAnsi="Times" w:cs="Times"/>
          <w:sz w:val="24"/>
          <w:szCs w:val="24"/>
        </w:rPr>
        <w:t>редоставление права использования ТЗ BITE&amp;GO BITE’N’GO</w:t>
      </w:r>
      <w:r w:rsidR="007D239A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>(641839).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Сумма договора не должна превышать 16 500 000 рублей. </w:t>
      </w:r>
      <w:r w:rsidRPr="000139FE">
        <w:rPr>
          <w:rFonts w:ascii="Times" w:hAnsi="Times" w:cs="Times"/>
          <w:bCs/>
          <w:sz w:val="24"/>
          <w:szCs w:val="24"/>
        </w:rPr>
        <w:t>Договор вступает в силу с даты регистрации и заключен на срок действия исключительного права на ТЗ. Заинтересованные лица:</w:t>
      </w:r>
      <w:r w:rsidR="007D239A">
        <w:rPr>
          <w:rFonts w:ascii="Times" w:hAnsi="Times" w:cs="Times"/>
          <w:bCs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sz w:val="24"/>
          <w:szCs w:val="24"/>
        </w:rPr>
        <w:t xml:space="preserve">АО «Холдинговая </w:t>
      </w:r>
      <w:r w:rsidR="00A22D7E" w:rsidRPr="000139FE">
        <w:rPr>
          <w:rFonts w:ascii="Times" w:hAnsi="Times" w:cs="Times"/>
          <w:bCs/>
          <w:sz w:val="24"/>
          <w:szCs w:val="24"/>
        </w:rPr>
        <w:t>к</w:t>
      </w:r>
      <w:r w:rsidRPr="000139FE">
        <w:rPr>
          <w:rFonts w:ascii="Times" w:hAnsi="Times" w:cs="Times"/>
          <w:bCs/>
          <w:sz w:val="24"/>
          <w:szCs w:val="24"/>
        </w:rPr>
        <w:t>омпания «Объединенные кондитеры»,</w:t>
      </w:r>
      <w:r w:rsidR="00185301" w:rsidRPr="000139FE">
        <w:rPr>
          <w:rFonts w:ascii="Times" w:hAnsi="Times" w:cs="Times"/>
          <w:bCs/>
          <w:sz w:val="24"/>
          <w:szCs w:val="24"/>
        </w:rPr>
        <w:t xml:space="preserve"> ООО «Объединенные кондитеры», </w:t>
      </w:r>
      <w:r w:rsidRPr="000139FE">
        <w:rPr>
          <w:rFonts w:ascii="Times" w:hAnsi="Times" w:cs="Times"/>
          <w:bCs/>
          <w:sz w:val="24"/>
          <w:szCs w:val="24"/>
        </w:rPr>
        <w:t>Петров Алекс</w:t>
      </w:r>
      <w:r w:rsidR="00A22D7E" w:rsidRPr="000139FE">
        <w:rPr>
          <w:rFonts w:ascii="Times" w:hAnsi="Times" w:cs="Times"/>
          <w:bCs/>
          <w:sz w:val="24"/>
          <w:szCs w:val="24"/>
        </w:rPr>
        <w:t>ей</w:t>
      </w:r>
      <w:r w:rsidRPr="000139FE">
        <w:rPr>
          <w:rFonts w:ascii="Times" w:hAnsi="Times" w:cs="Times"/>
          <w:bCs/>
          <w:sz w:val="24"/>
          <w:szCs w:val="24"/>
        </w:rPr>
        <w:t xml:space="preserve"> Юрьевич,</w:t>
      </w:r>
      <w:r w:rsidR="007B1B9B" w:rsidRPr="000139FE">
        <w:rPr>
          <w:rFonts w:ascii="Times" w:hAnsi="Times" w:cs="Times"/>
          <w:bCs/>
          <w:sz w:val="24"/>
          <w:szCs w:val="24"/>
        </w:rPr>
        <w:t xml:space="preserve"> Петров Александр Юрьевич,</w:t>
      </w:r>
      <w:r w:rsidRPr="000139FE">
        <w:rPr>
          <w:rFonts w:ascii="Times" w:hAnsi="Times" w:cs="Times"/>
          <w:bCs/>
          <w:sz w:val="24"/>
          <w:szCs w:val="24"/>
        </w:rPr>
        <w:t xml:space="preserve"> Харин Алексей Анатольевич.</w:t>
      </w:r>
    </w:p>
    <w:p w:rsidR="004E79AA" w:rsidRPr="000139FE" w:rsidRDefault="004E79AA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E79AA" w:rsidRPr="000139FE" w:rsidRDefault="004E79AA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431583" w:rsidRPr="000139FE" w:rsidRDefault="004E79AA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10.</w:t>
      </w:r>
      <w:r w:rsidR="00431583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431583" w:rsidRPr="000139FE">
        <w:rPr>
          <w:rFonts w:ascii="Times" w:hAnsi="Times" w:cs="Times"/>
          <w:sz w:val="24"/>
          <w:szCs w:val="24"/>
        </w:rPr>
        <w:t xml:space="preserve">Договор на оказание услуг от 27.04.2022 г. № 64 между ОАО «ТАКФ» (Заказчик) </w:t>
      </w:r>
      <w:r w:rsidR="00B411AE">
        <w:rPr>
          <w:rFonts w:ascii="Times" w:hAnsi="Times" w:cs="Times"/>
          <w:sz w:val="24"/>
          <w:szCs w:val="24"/>
        </w:rPr>
        <w:br/>
      </w:r>
      <w:r w:rsidR="00431583" w:rsidRPr="000139FE">
        <w:rPr>
          <w:rFonts w:ascii="Times" w:hAnsi="Times" w:cs="Times"/>
          <w:sz w:val="24"/>
          <w:szCs w:val="24"/>
        </w:rPr>
        <w:t xml:space="preserve">и ООО «Московский Фондовый Центр» (Исполнитель). Исполнитель обязуется оказать услуги </w:t>
      </w:r>
      <w:r w:rsidR="00185301" w:rsidRPr="000139FE">
        <w:rPr>
          <w:rFonts w:ascii="Times" w:hAnsi="Times" w:cs="Times"/>
          <w:sz w:val="24"/>
          <w:szCs w:val="24"/>
        </w:rPr>
        <w:t xml:space="preserve">Заказчику </w:t>
      </w:r>
      <w:r w:rsidR="00431583" w:rsidRPr="000139FE">
        <w:rPr>
          <w:rFonts w:ascii="Times" w:hAnsi="Times" w:cs="Times"/>
          <w:sz w:val="24"/>
          <w:szCs w:val="24"/>
        </w:rPr>
        <w:t>по изготовлению квалифицированного сертификата ключа проверки ЭП,</w:t>
      </w:r>
      <w:r w:rsidR="00431583" w:rsidRPr="000139FE">
        <w:rPr>
          <w:rFonts w:ascii="Times" w:hAnsi="Times" w:cs="Times"/>
          <w:bCs/>
          <w:color w:val="000000"/>
          <w:sz w:val="24"/>
          <w:szCs w:val="24"/>
        </w:rPr>
        <w:t xml:space="preserve"> в соответствии с договором.</w:t>
      </w:r>
      <w:r w:rsidR="00431583" w:rsidRPr="000139FE">
        <w:rPr>
          <w:rFonts w:ascii="Times" w:hAnsi="Times" w:cs="Times"/>
          <w:bCs/>
          <w:sz w:val="24"/>
          <w:szCs w:val="24"/>
        </w:rPr>
        <w:t xml:space="preserve"> Сумма договора 5000 руб. Договор вступает в силу с момента подписания и действует до полного исполнения договорных обязательств. </w:t>
      </w:r>
      <w:r w:rsidR="00431583" w:rsidRPr="00B411AE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="00B411AE" w:rsidRPr="00550BA8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кондитеры»,</w:t>
      </w:r>
      <w:r w:rsidR="00B411AE" w:rsidRPr="00B411AE">
        <w:rPr>
          <w:rFonts w:ascii="Times" w:hAnsi="Times" w:cs="Times"/>
          <w:bCs/>
          <w:sz w:val="24"/>
          <w:szCs w:val="24"/>
        </w:rPr>
        <w:t xml:space="preserve"> </w:t>
      </w:r>
      <w:r w:rsidR="00431583" w:rsidRPr="00B411AE">
        <w:rPr>
          <w:rFonts w:ascii="Times" w:hAnsi="Times" w:cs="Times"/>
          <w:bCs/>
          <w:sz w:val="24"/>
          <w:szCs w:val="24"/>
        </w:rPr>
        <w:t xml:space="preserve">Петров Александр Юрьевич, </w:t>
      </w:r>
      <w:r w:rsidR="00431583" w:rsidRPr="00B411AE">
        <w:rPr>
          <w:rFonts w:ascii="Times" w:eastAsia="Calibri" w:hAnsi="Times" w:cs="Times"/>
          <w:sz w:val="24"/>
          <w:szCs w:val="24"/>
        </w:rPr>
        <w:t>Петров Алексей Юрьевич</w:t>
      </w:r>
      <w:r w:rsidR="00431583" w:rsidRPr="00B411AE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431583" w:rsidRPr="000139FE" w:rsidRDefault="00431583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31583" w:rsidRPr="000139FE" w:rsidRDefault="00431583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DE5E9A" w:rsidRPr="000139FE" w:rsidRDefault="00431583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11.</w:t>
      </w:r>
      <w:r w:rsidR="0061221C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DE5E9A" w:rsidRPr="000139FE">
        <w:rPr>
          <w:rFonts w:ascii="Times" w:hAnsi="Times" w:cs="Times"/>
          <w:sz w:val="24"/>
          <w:szCs w:val="24"/>
        </w:rPr>
        <w:t xml:space="preserve">Договор на поставку от 27.04.2022 г. № 22/331, между ОАО «ТАКФ» (Покупатель) </w:t>
      </w:r>
      <w:r w:rsidR="00B411AE">
        <w:rPr>
          <w:rFonts w:ascii="Times" w:hAnsi="Times" w:cs="Times"/>
          <w:sz w:val="24"/>
          <w:szCs w:val="24"/>
        </w:rPr>
        <w:br/>
      </w:r>
      <w:r w:rsidR="00DE5E9A" w:rsidRPr="000139FE">
        <w:rPr>
          <w:rFonts w:ascii="Times" w:hAnsi="Times" w:cs="Times"/>
          <w:sz w:val="24"/>
          <w:szCs w:val="24"/>
        </w:rPr>
        <w:t xml:space="preserve">и ООО «Московский Фондовый Центр» (Поставщик). Поставщик обязуется поставить </w:t>
      </w:r>
      <w:r w:rsidR="00101792" w:rsidRPr="000139FE">
        <w:rPr>
          <w:rFonts w:ascii="Times" w:hAnsi="Times" w:cs="Times"/>
          <w:sz w:val="24"/>
          <w:szCs w:val="24"/>
        </w:rPr>
        <w:t>Покупателю</w:t>
      </w:r>
      <w:r w:rsidR="00DE5E9A" w:rsidRPr="000139FE">
        <w:rPr>
          <w:rFonts w:ascii="Times" w:hAnsi="Times" w:cs="Times"/>
          <w:sz w:val="24"/>
          <w:szCs w:val="24"/>
        </w:rPr>
        <w:t xml:space="preserve"> сертификат</w:t>
      </w:r>
      <w:r w:rsidR="00101792" w:rsidRPr="000139FE">
        <w:rPr>
          <w:rFonts w:ascii="Times" w:hAnsi="Times" w:cs="Times"/>
          <w:sz w:val="24"/>
          <w:szCs w:val="24"/>
        </w:rPr>
        <w:t xml:space="preserve"> ключа проверки ЭП, </w:t>
      </w:r>
      <w:r w:rsidR="00DE5E9A" w:rsidRPr="000139FE">
        <w:rPr>
          <w:rFonts w:ascii="Times" w:hAnsi="Times" w:cs="Times"/>
          <w:bCs/>
          <w:color w:val="000000"/>
          <w:sz w:val="24"/>
          <w:szCs w:val="24"/>
        </w:rPr>
        <w:t>в соответствии с договором.</w:t>
      </w:r>
      <w:r w:rsidR="00DE5E9A" w:rsidRPr="000139FE">
        <w:rPr>
          <w:rFonts w:ascii="Times" w:hAnsi="Times" w:cs="Times"/>
          <w:bCs/>
          <w:sz w:val="24"/>
          <w:szCs w:val="24"/>
        </w:rPr>
        <w:t xml:space="preserve"> Сумма договора 2000 руб. Договор вступает в силу с момента подписания и действует до </w:t>
      </w:r>
      <w:r w:rsidR="00101792" w:rsidRPr="000139FE">
        <w:rPr>
          <w:rFonts w:ascii="Times" w:hAnsi="Times" w:cs="Times"/>
          <w:bCs/>
          <w:sz w:val="24"/>
          <w:szCs w:val="24"/>
        </w:rPr>
        <w:t>подписания товарной накладной</w:t>
      </w:r>
      <w:r w:rsidR="00DE5E9A" w:rsidRPr="000139FE">
        <w:rPr>
          <w:rFonts w:ascii="Times" w:hAnsi="Times" w:cs="Times"/>
          <w:bCs/>
          <w:sz w:val="24"/>
          <w:szCs w:val="24"/>
        </w:rPr>
        <w:t xml:space="preserve">. </w:t>
      </w:r>
      <w:r w:rsidR="00DE5E9A" w:rsidRPr="00A1085D">
        <w:rPr>
          <w:rFonts w:ascii="Times" w:hAnsi="Times" w:cs="Times"/>
          <w:bCs/>
          <w:sz w:val="24"/>
          <w:szCs w:val="24"/>
        </w:rPr>
        <w:t>Заинтересованные лица:</w:t>
      </w:r>
      <w:r w:rsidR="00B411AE">
        <w:rPr>
          <w:rFonts w:ascii="Times" w:hAnsi="Times" w:cs="Times"/>
          <w:bCs/>
          <w:sz w:val="24"/>
          <w:szCs w:val="24"/>
        </w:rPr>
        <w:t xml:space="preserve"> </w:t>
      </w:r>
      <w:r w:rsidR="00A1085D" w:rsidRPr="00550BA8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кондитеры»,</w:t>
      </w:r>
      <w:r w:rsidR="00DE5E9A" w:rsidRPr="00A1085D">
        <w:rPr>
          <w:rFonts w:ascii="Times" w:hAnsi="Times" w:cs="Times"/>
          <w:bCs/>
          <w:sz w:val="24"/>
          <w:szCs w:val="24"/>
        </w:rPr>
        <w:t xml:space="preserve"> Петров Александр Юрьевич, </w:t>
      </w:r>
      <w:r w:rsidR="00DE5E9A" w:rsidRPr="00A1085D">
        <w:rPr>
          <w:rFonts w:ascii="Times" w:eastAsia="Calibri" w:hAnsi="Times" w:cs="Times"/>
          <w:sz w:val="24"/>
          <w:szCs w:val="24"/>
        </w:rPr>
        <w:t>Петров Алексей Юрьевич</w:t>
      </w:r>
      <w:r w:rsidR="00DE5E9A" w:rsidRPr="00A1085D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DE5E9A" w:rsidRPr="000139FE" w:rsidRDefault="00DE5E9A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4E79AA" w:rsidRPr="000139FE" w:rsidRDefault="004E79AA" w:rsidP="00F45D83">
      <w:pPr>
        <w:jc w:val="both"/>
        <w:rPr>
          <w:rFonts w:ascii="Times" w:hAnsi="Times" w:cs="Times"/>
          <w:bCs/>
          <w:sz w:val="24"/>
          <w:szCs w:val="24"/>
        </w:rPr>
      </w:pPr>
    </w:p>
    <w:p w:rsidR="00EA7E73" w:rsidRPr="000139FE" w:rsidRDefault="00101792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12.</w:t>
      </w:r>
      <w:r w:rsidR="00EA7E73" w:rsidRPr="000139FE">
        <w:rPr>
          <w:rFonts w:ascii="Times" w:hAnsi="Times" w:cs="Times"/>
          <w:sz w:val="24"/>
          <w:szCs w:val="24"/>
        </w:rPr>
        <w:t xml:space="preserve"> Договор на оказание услуг от 23.05.2022 г. № 300-01/22 между ОАО «ТАКФ» (Заказчик) </w:t>
      </w:r>
      <w:r w:rsidR="00B411AE">
        <w:rPr>
          <w:rFonts w:ascii="Times" w:hAnsi="Times" w:cs="Times"/>
          <w:sz w:val="24"/>
          <w:szCs w:val="24"/>
        </w:rPr>
        <w:br/>
      </w:r>
      <w:r w:rsidR="00EA7E73" w:rsidRPr="000139FE">
        <w:rPr>
          <w:rFonts w:ascii="Times" w:hAnsi="Times" w:cs="Times"/>
          <w:sz w:val="24"/>
          <w:szCs w:val="24"/>
        </w:rPr>
        <w:t xml:space="preserve">и ООО «Московский Фондовый Центр» (Исполнитель). Исполнитель обязуется оказать услуги </w:t>
      </w:r>
      <w:r w:rsidR="00185301" w:rsidRPr="000139FE">
        <w:rPr>
          <w:rFonts w:ascii="Times" w:hAnsi="Times" w:cs="Times"/>
          <w:sz w:val="24"/>
          <w:szCs w:val="24"/>
        </w:rPr>
        <w:t xml:space="preserve">Заказчику </w:t>
      </w:r>
      <w:r w:rsidR="00EA7E73" w:rsidRPr="000139FE">
        <w:rPr>
          <w:rFonts w:ascii="Times" w:hAnsi="Times" w:cs="Times"/>
          <w:sz w:val="24"/>
          <w:szCs w:val="24"/>
        </w:rPr>
        <w:t>по выполнению функций счетной комиссии на ГОСА,</w:t>
      </w:r>
      <w:r w:rsidR="00EA7E73" w:rsidRPr="000139FE">
        <w:rPr>
          <w:rFonts w:ascii="Times" w:hAnsi="Times" w:cs="Times"/>
          <w:bCs/>
          <w:color w:val="000000"/>
          <w:sz w:val="24"/>
          <w:szCs w:val="24"/>
        </w:rPr>
        <w:t xml:space="preserve"> в соответствии с договором.</w:t>
      </w:r>
      <w:r w:rsidR="00EA7E73" w:rsidRPr="000139FE">
        <w:rPr>
          <w:rFonts w:ascii="Times" w:hAnsi="Times" w:cs="Times"/>
          <w:bCs/>
          <w:sz w:val="24"/>
          <w:szCs w:val="24"/>
        </w:rPr>
        <w:t xml:space="preserve"> Сумма договора 135 032 руб. Договор вступает в силу с момента подписания и действует до полного исполнения договорных обязательств. </w:t>
      </w:r>
      <w:r w:rsidR="00EA7E73" w:rsidRPr="00B411AE">
        <w:rPr>
          <w:rFonts w:ascii="Times" w:hAnsi="Times" w:cs="Times"/>
          <w:bCs/>
          <w:sz w:val="24"/>
          <w:szCs w:val="24"/>
        </w:rPr>
        <w:t>Заинтересованные лица:</w:t>
      </w:r>
      <w:r w:rsidR="00B411AE" w:rsidRPr="00B411AE">
        <w:rPr>
          <w:rFonts w:ascii="Times" w:hAnsi="Times" w:cs="Times"/>
          <w:bCs/>
          <w:sz w:val="24"/>
          <w:szCs w:val="24"/>
        </w:rPr>
        <w:t xml:space="preserve"> </w:t>
      </w:r>
      <w:r w:rsidR="00B411AE" w:rsidRPr="00550BA8">
        <w:rPr>
          <w:rFonts w:ascii="Times" w:hAnsi="Times" w:cs="Times"/>
          <w:bCs/>
          <w:sz w:val="24"/>
          <w:szCs w:val="24"/>
        </w:rPr>
        <w:t>АО «Холдинговая компания «Объединенные кондитеры»,</w:t>
      </w:r>
      <w:r w:rsidR="007B1B9B" w:rsidRPr="00B411AE">
        <w:rPr>
          <w:rFonts w:ascii="Times" w:hAnsi="Times" w:cs="Times"/>
          <w:bCs/>
          <w:sz w:val="24"/>
          <w:szCs w:val="24"/>
        </w:rPr>
        <w:t xml:space="preserve"> </w:t>
      </w:r>
      <w:r w:rsidR="00EA7E73" w:rsidRPr="00B411AE">
        <w:rPr>
          <w:rFonts w:ascii="Times" w:hAnsi="Times" w:cs="Times"/>
          <w:bCs/>
          <w:sz w:val="24"/>
          <w:szCs w:val="24"/>
        </w:rPr>
        <w:t xml:space="preserve">Петров Александр Юрьевич, </w:t>
      </w:r>
      <w:r w:rsidR="00EA7E73" w:rsidRPr="00B411AE">
        <w:rPr>
          <w:rFonts w:ascii="Times" w:eastAsia="Calibri" w:hAnsi="Times" w:cs="Times"/>
          <w:sz w:val="24"/>
          <w:szCs w:val="24"/>
        </w:rPr>
        <w:t>Петров Алексей Юрьевич</w:t>
      </w:r>
      <w:r w:rsidR="00EA7E73" w:rsidRPr="00B411AE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EA7E73" w:rsidRPr="000139FE" w:rsidRDefault="00EA7E73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E2DD4" w:rsidRPr="000139FE" w:rsidRDefault="00AE2DD4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AE2DD4" w:rsidRPr="000139FE" w:rsidRDefault="00090325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13.</w:t>
      </w:r>
      <w:r w:rsidR="000D689B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Лицензионный договор от </w:t>
      </w:r>
      <w:r w:rsidR="00AE2DD4" w:rsidRPr="000139FE">
        <w:rPr>
          <w:rFonts w:ascii="Times" w:hAnsi="Times" w:cs="Times"/>
          <w:bCs/>
          <w:color w:val="000000"/>
          <w:sz w:val="24"/>
          <w:szCs w:val="24"/>
        </w:rPr>
        <w:t xml:space="preserve">01.06.2022 г. № 50, между ОАО «ТАКФ» (Сублицензиат) </w:t>
      </w:r>
      <w:r w:rsidR="000D689B">
        <w:rPr>
          <w:rFonts w:ascii="Times" w:hAnsi="Times" w:cs="Times"/>
          <w:bCs/>
          <w:color w:val="000000"/>
          <w:sz w:val="24"/>
          <w:szCs w:val="24"/>
        </w:rPr>
        <w:br/>
      </w:r>
      <w:r w:rsidR="00AE2DD4" w:rsidRPr="000139FE">
        <w:rPr>
          <w:rFonts w:ascii="Times" w:hAnsi="Times" w:cs="Times"/>
          <w:bCs/>
          <w:color w:val="000000"/>
          <w:sz w:val="24"/>
          <w:szCs w:val="24"/>
        </w:rPr>
        <w:t>и ООО «Московский Фондовый Центр» (Лицензиат). Передача неисключительной лицензии. Сумма договора 3 000 рублей. Срок действия догов</w:t>
      </w:r>
      <w:r w:rsidR="00AE2DD4" w:rsidRPr="000D689B">
        <w:rPr>
          <w:rFonts w:ascii="Times" w:hAnsi="Times" w:cs="Times"/>
          <w:bCs/>
          <w:color w:val="000000"/>
          <w:sz w:val="24"/>
          <w:szCs w:val="24"/>
        </w:rPr>
        <w:t xml:space="preserve">ора до 31.05.2023 г. </w:t>
      </w:r>
      <w:r w:rsidR="00AE2DD4" w:rsidRPr="000D689B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  <w:r w:rsidR="000D689B" w:rsidRPr="000D689B">
        <w:rPr>
          <w:rFonts w:ascii="Times" w:hAnsi="Times" w:cs="Times"/>
          <w:bCs/>
          <w:sz w:val="24"/>
          <w:szCs w:val="24"/>
        </w:rPr>
        <w:br/>
      </w:r>
      <w:r w:rsidR="000D689B" w:rsidRPr="00550BA8">
        <w:rPr>
          <w:rFonts w:ascii="Times" w:hAnsi="Times" w:cs="Times"/>
          <w:bCs/>
          <w:sz w:val="24"/>
          <w:szCs w:val="24"/>
        </w:rPr>
        <w:lastRenderedPageBreak/>
        <w:t>АО «Холдинговая компания «Объединенные кондитеры»</w:t>
      </w:r>
      <w:r w:rsidR="00B0601C" w:rsidRPr="00550BA8">
        <w:rPr>
          <w:rFonts w:ascii="Times" w:hAnsi="Times" w:cs="Times"/>
          <w:bCs/>
          <w:sz w:val="24"/>
          <w:szCs w:val="24"/>
        </w:rPr>
        <w:t>,</w:t>
      </w:r>
      <w:r w:rsidR="00B0601C">
        <w:rPr>
          <w:rFonts w:ascii="Times" w:hAnsi="Times" w:cs="Times"/>
          <w:bCs/>
          <w:sz w:val="24"/>
          <w:szCs w:val="24"/>
        </w:rPr>
        <w:t xml:space="preserve"> </w:t>
      </w:r>
      <w:r w:rsidR="007B1B9B" w:rsidRPr="000D689B">
        <w:rPr>
          <w:rFonts w:ascii="Times" w:hAnsi="Times" w:cs="Times"/>
          <w:bCs/>
          <w:sz w:val="24"/>
          <w:szCs w:val="24"/>
        </w:rPr>
        <w:t>П</w:t>
      </w:r>
      <w:r w:rsidR="00AE2DD4" w:rsidRPr="000D689B">
        <w:rPr>
          <w:rFonts w:ascii="Times" w:hAnsi="Times" w:cs="Times"/>
          <w:bCs/>
          <w:sz w:val="24"/>
          <w:szCs w:val="24"/>
        </w:rPr>
        <w:t xml:space="preserve">етров Александр Юрьевич, </w:t>
      </w:r>
      <w:r w:rsidR="00AE2DD4" w:rsidRPr="000D689B">
        <w:rPr>
          <w:rFonts w:ascii="Times" w:eastAsia="Calibri" w:hAnsi="Times" w:cs="Times"/>
          <w:sz w:val="24"/>
          <w:szCs w:val="24"/>
        </w:rPr>
        <w:t>Петров Алексей Юрьевич</w:t>
      </w:r>
      <w:r w:rsidR="00AE2DD4" w:rsidRPr="000D689B">
        <w:rPr>
          <w:rFonts w:ascii="Times" w:hAnsi="Times" w:cs="Times"/>
          <w:bCs/>
          <w:sz w:val="24"/>
          <w:szCs w:val="24"/>
        </w:rPr>
        <w:t>, Харин Алексей Анатольевич.</w:t>
      </w:r>
    </w:p>
    <w:p w:rsidR="00AE2DD4" w:rsidRPr="000139FE" w:rsidRDefault="00AE2DD4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E2DD4" w:rsidRPr="000139FE" w:rsidRDefault="00AE2DD4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8264E4" w:rsidRPr="000139FE" w:rsidRDefault="00AE2DD4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14.</w:t>
      </w:r>
      <w:r w:rsidR="00090325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8264E4" w:rsidRPr="000139FE">
        <w:rPr>
          <w:rFonts w:ascii="Times" w:hAnsi="Times" w:cs="Times"/>
          <w:bCs/>
          <w:color w:val="000000"/>
          <w:sz w:val="24"/>
          <w:szCs w:val="24"/>
        </w:rPr>
        <w:t xml:space="preserve">Лицензионный договор от 20.07.2022 г. № </w:t>
      </w:r>
      <w:r w:rsidR="008264E4" w:rsidRPr="000139FE">
        <w:rPr>
          <w:rFonts w:ascii="Times" w:hAnsi="Times" w:cs="Times"/>
          <w:sz w:val="24"/>
          <w:szCs w:val="24"/>
        </w:rPr>
        <w:t>Р</w:t>
      </w:r>
      <w:r w:rsidR="008264E4" w:rsidRPr="000139FE">
        <w:rPr>
          <w:rFonts w:ascii="Times" w:hAnsi="Times" w:cs="Times"/>
          <w:color w:val="0070C0"/>
          <w:sz w:val="24"/>
          <w:szCs w:val="24"/>
        </w:rPr>
        <w:t xml:space="preserve"> </w:t>
      </w:r>
      <w:r w:rsidR="008264E4" w:rsidRPr="000139FE">
        <w:rPr>
          <w:rFonts w:ascii="Times" w:hAnsi="Times" w:cs="Times"/>
          <w:sz w:val="24"/>
          <w:szCs w:val="24"/>
        </w:rPr>
        <w:t>РД0403214</w:t>
      </w:r>
      <w:r w:rsidR="008264E4" w:rsidRPr="000139FE">
        <w:rPr>
          <w:rFonts w:ascii="Times" w:hAnsi="Times" w:cs="Times"/>
          <w:bCs/>
          <w:color w:val="000000"/>
          <w:sz w:val="24"/>
          <w:szCs w:val="24"/>
        </w:rPr>
        <w:t xml:space="preserve">, между ОАО «ТАКФ» (Лицензиар) </w:t>
      </w:r>
      <w:r w:rsidR="00090325" w:rsidRPr="000139FE">
        <w:rPr>
          <w:rFonts w:ascii="Times" w:hAnsi="Times" w:cs="Times"/>
          <w:bCs/>
          <w:color w:val="000000"/>
          <w:sz w:val="24"/>
          <w:szCs w:val="24"/>
        </w:rPr>
        <w:br/>
      </w:r>
      <w:r w:rsidR="008264E4" w:rsidRPr="000139FE">
        <w:rPr>
          <w:rFonts w:ascii="Times" w:hAnsi="Times" w:cs="Times"/>
          <w:bCs/>
          <w:color w:val="000000"/>
          <w:sz w:val="24"/>
          <w:szCs w:val="24"/>
        </w:rPr>
        <w:t xml:space="preserve">и </w:t>
      </w:r>
      <w:r w:rsidR="008264E4" w:rsidRPr="00295DD0">
        <w:rPr>
          <w:rFonts w:ascii="Times" w:hAnsi="Times" w:cs="Times"/>
          <w:bCs/>
          <w:color w:val="000000"/>
          <w:sz w:val="24"/>
          <w:szCs w:val="24"/>
        </w:rPr>
        <w:t>ЗАО «Сормовская кондитерская фабрика»</w:t>
      </w:r>
      <w:r w:rsidR="008264E4" w:rsidRPr="000139FE">
        <w:rPr>
          <w:rFonts w:ascii="Times" w:hAnsi="Times" w:cs="Times"/>
          <w:bCs/>
          <w:color w:val="000000"/>
          <w:sz w:val="24"/>
          <w:szCs w:val="24"/>
        </w:rPr>
        <w:t xml:space="preserve"> (Лицензиат). П</w:t>
      </w:r>
      <w:r w:rsidR="008264E4" w:rsidRPr="000139FE">
        <w:rPr>
          <w:rFonts w:ascii="Times" w:hAnsi="Times" w:cs="Times"/>
          <w:sz w:val="24"/>
          <w:szCs w:val="24"/>
        </w:rPr>
        <w:t>редоставление права использования ТЗ ЖИВОПИСНЫЕ (379294).</w:t>
      </w:r>
      <w:r w:rsidR="008264E4" w:rsidRPr="000139FE">
        <w:rPr>
          <w:rFonts w:ascii="Times" w:hAnsi="Times" w:cs="Times"/>
          <w:bCs/>
          <w:color w:val="000000"/>
          <w:sz w:val="24"/>
          <w:szCs w:val="24"/>
        </w:rPr>
        <w:t xml:space="preserve"> Сумма договора не должна превышать 17 000 000 рублей. </w:t>
      </w:r>
      <w:r w:rsidR="008264E4" w:rsidRPr="000139FE">
        <w:rPr>
          <w:rFonts w:ascii="Times" w:hAnsi="Times" w:cs="Times"/>
          <w:bCs/>
          <w:sz w:val="24"/>
          <w:szCs w:val="24"/>
        </w:rPr>
        <w:t>Договор вступает в силу с даты регистрации и заключен на срок действия исключительного права на ТЗ. Заинтересованные лица:</w:t>
      </w:r>
      <w:r w:rsidR="00B0601C">
        <w:rPr>
          <w:rFonts w:ascii="Times" w:hAnsi="Times" w:cs="Times"/>
          <w:bCs/>
          <w:sz w:val="24"/>
          <w:szCs w:val="24"/>
        </w:rPr>
        <w:t xml:space="preserve"> </w:t>
      </w:r>
      <w:r w:rsidR="008264E4" w:rsidRPr="000139FE">
        <w:rPr>
          <w:rFonts w:ascii="Times" w:hAnsi="Times" w:cs="Times"/>
          <w:bCs/>
          <w:sz w:val="24"/>
          <w:szCs w:val="24"/>
        </w:rPr>
        <w:t xml:space="preserve">АО «Холдинговая </w:t>
      </w:r>
      <w:r w:rsidR="00D83DCF" w:rsidRPr="000139FE">
        <w:rPr>
          <w:rFonts w:ascii="Times" w:hAnsi="Times" w:cs="Times"/>
          <w:bCs/>
          <w:sz w:val="24"/>
          <w:szCs w:val="24"/>
        </w:rPr>
        <w:t>к</w:t>
      </w:r>
      <w:r w:rsidR="00B0601C">
        <w:rPr>
          <w:rFonts w:ascii="Times" w:hAnsi="Times" w:cs="Times"/>
          <w:bCs/>
          <w:sz w:val="24"/>
          <w:szCs w:val="24"/>
        </w:rPr>
        <w:t xml:space="preserve">омпания </w:t>
      </w:r>
      <w:r w:rsidR="008264E4" w:rsidRPr="000139FE">
        <w:rPr>
          <w:rFonts w:ascii="Times" w:hAnsi="Times" w:cs="Times"/>
          <w:bCs/>
          <w:sz w:val="24"/>
          <w:szCs w:val="24"/>
        </w:rPr>
        <w:t xml:space="preserve">«Объединенные кондитеры», ООО «Объединенные кондитеры», Петров Александр Юрьевич, </w:t>
      </w:r>
      <w:r w:rsidR="008264E4" w:rsidRPr="000139FE">
        <w:rPr>
          <w:rFonts w:ascii="Times" w:eastAsia="Calibri" w:hAnsi="Times" w:cs="Times"/>
          <w:sz w:val="24"/>
          <w:szCs w:val="24"/>
        </w:rPr>
        <w:t>Петров Алексей Юрьевич</w:t>
      </w:r>
      <w:r w:rsidR="008264E4" w:rsidRPr="000139FE">
        <w:rPr>
          <w:rFonts w:ascii="Times" w:hAnsi="Times" w:cs="Times"/>
          <w:bCs/>
          <w:sz w:val="24"/>
          <w:szCs w:val="24"/>
        </w:rPr>
        <w:t>, Харин Алексей Анатольевич</w:t>
      </w:r>
      <w:r w:rsidR="00D83DCF" w:rsidRPr="000139FE">
        <w:rPr>
          <w:rFonts w:ascii="Times" w:hAnsi="Times" w:cs="Times"/>
          <w:bCs/>
          <w:sz w:val="24"/>
          <w:szCs w:val="24"/>
        </w:rPr>
        <w:t>, Бутко Кирилл Викторович</w:t>
      </w:r>
      <w:r w:rsidR="0069100D" w:rsidRPr="000139FE">
        <w:rPr>
          <w:rFonts w:ascii="Times" w:hAnsi="Times" w:cs="Times"/>
          <w:bCs/>
          <w:sz w:val="24"/>
          <w:szCs w:val="24"/>
        </w:rPr>
        <w:t xml:space="preserve">, </w:t>
      </w:r>
      <w:r w:rsidR="0069100D" w:rsidRPr="00295DD0">
        <w:rPr>
          <w:rFonts w:ascii="Times" w:hAnsi="Times" w:cs="Times"/>
          <w:bCs/>
          <w:sz w:val="24"/>
          <w:szCs w:val="24"/>
        </w:rPr>
        <w:t>Ривкин Денис Викторович.</w:t>
      </w:r>
    </w:p>
    <w:p w:rsidR="008264E4" w:rsidRPr="000139FE" w:rsidRDefault="008264E4" w:rsidP="00F45D83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8264E4" w:rsidRPr="000139FE" w:rsidRDefault="008264E4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8E65A5" w:rsidRPr="000139FE" w:rsidRDefault="008264E4" w:rsidP="00F45D83">
      <w:pPr>
        <w:pStyle w:val="af1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>15.</w:t>
      </w:r>
      <w:r w:rsidR="008E65A5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8E65A5" w:rsidRPr="000139F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8E65A5" w:rsidRPr="000139FE" w:rsidRDefault="008E65A5" w:rsidP="00F45D83">
      <w:pPr>
        <w:jc w:val="both"/>
        <w:rPr>
          <w:rFonts w:ascii="Times" w:hAnsi="Times" w:cs="Times"/>
          <w:bCs/>
          <w:sz w:val="24"/>
          <w:szCs w:val="24"/>
          <w:highlight w:val="yellow"/>
        </w:rPr>
      </w:pPr>
    </w:p>
    <w:p w:rsidR="000710B4" w:rsidRPr="000139FE" w:rsidRDefault="008264E4" w:rsidP="00F45D83">
      <w:pPr>
        <w:ind w:firstLine="284"/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>Договор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поставки от 12.09.2022</w:t>
      </w:r>
      <w:r w:rsidR="007503C1" w:rsidRPr="000139FE">
        <w:rPr>
          <w:rFonts w:ascii="Times" w:hAnsi="Times" w:cs="Times"/>
          <w:bCs/>
          <w:color w:val="000000"/>
          <w:sz w:val="24"/>
          <w:szCs w:val="24"/>
        </w:rPr>
        <w:t xml:space="preserve"> г. №</w:t>
      </w:r>
      <w:r w:rsidR="008357C0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="007503C1" w:rsidRPr="000139FE">
        <w:rPr>
          <w:rFonts w:ascii="Times" w:hAnsi="Times" w:cs="Times"/>
          <w:bCs/>
          <w:color w:val="000000"/>
          <w:sz w:val="24"/>
          <w:szCs w:val="24"/>
        </w:rPr>
        <w:t xml:space="preserve">22/645, между ОАО «ТАКФ» (Покупатель) </w:t>
      </w:r>
      <w:r w:rsidR="00B92C26">
        <w:rPr>
          <w:rFonts w:ascii="Times" w:hAnsi="Times" w:cs="Times"/>
          <w:bCs/>
          <w:color w:val="000000"/>
          <w:sz w:val="24"/>
          <w:szCs w:val="24"/>
        </w:rPr>
        <w:br/>
      </w:r>
      <w:r w:rsidR="007503C1" w:rsidRPr="000139FE">
        <w:rPr>
          <w:rFonts w:ascii="Times" w:hAnsi="Times" w:cs="Times"/>
          <w:bCs/>
          <w:color w:val="000000"/>
          <w:sz w:val="24"/>
          <w:szCs w:val="24"/>
        </w:rPr>
        <w:t>и ЗАО «Сормовская кондитерская фабрика» (Поставщик).</w:t>
      </w:r>
      <w:r w:rsidR="008357C0" w:rsidRPr="000139FE">
        <w:rPr>
          <w:rFonts w:ascii="Times" w:hAnsi="Times" w:cs="Times"/>
          <w:b/>
          <w:bCs/>
          <w:i/>
          <w:iCs/>
          <w:sz w:val="24"/>
          <w:szCs w:val="24"/>
        </w:rPr>
        <w:t xml:space="preserve"> </w:t>
      </w:r>
      <w:r w:rsidR="008357C0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Поставщик обязуется поставить Покупателю сырье для производства кондитерских изделий</w:t>
      </w:r>
      <w:r w:rsidR="00351386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и упаковку, </w:t>
      </w:r>
      <w:r w:rsidR="008357C0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в соответствии с договором</w:t>
      </w:r>
      <w:r w:rsidR="003B0C89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.</w:t>
      </w:r>
      <w:r w:rsidR="008357C0" w:rsidRPr="000139FE">
        <w:rPr>
          <w:rFonts w:ascii="Times" w:hAnsi="Times" w:cs="Times"/>
          <w:bCs/>
          <w:color w:val="000000"/>
          <w:sz w:val="24"/>
          <w:szCs w:val="24"/>
        </w:rPr>
        <w:t xml:space="preserve"> Сумма договора не должна превышать 30 000 000 рублей. Срок действия договора до 23.08.2023 г.</w:t>
      </w:r>
      <w:r w:rsidR="008357C0" w:rsidRPr="000139FE">
        <w:rPr>
          <w:rFonts w:ascii="Times" w:hAnsi="Times" w:cs="Times"/>
          <w:bCs/>
          <w:sz w:val="24"/>
          <w:szCs w:val="24"/>
        </w:rPr>
        <w:t xml:space="preserve"> </w:t>
      </w:r>
    </w:p>
    <w:p w:rsidR="000710B4" w:rsidRPr="000139FE" w:rsidRDefault="008357C0" w:rsidP="00F45D83">
      <w:pPr>
        <w:ind w:firstLine="426"/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 xml:space="preserve">Заинтересованные лица: </w:t>
      </w:r>
    </w:p>
    <w:p w:rsidR="000710B4" w:rsidRPr="000139FE" w:rsidRDefault="00B92C26" w:rsidP="00F45D83">
      <w:pPr>
        <w:autoSpaceDE w:val="0"/>
        <w:autoSpaceDN w:val="0"/>
        <w:adjustRightInd w:val="0"/>
        <w:ind w:firstLine="426"/>
        <w:jc w:val="both"/>
        <w:rPr>
          <w:rFonts w:ascii="Times" w:hAnsi="Times" w:cs="Times"/>
          <w:noProof/>
          <w:sz w:val="24"/>
          <w:szCs w:val="24"/>
        </w:rPr>
      </w:pPr>
      <w:r>
        <w:rPr>
          <w:rFonts w:ascii="Times" w:hAnsi="Times" w:cs="Times"/>
          <w:b/>
          <w:noProof/>
          <w:sz w:val="24"/>
          <w:szCs w:val="24"/>
        </w:rPr>
        <w:t>Бутко Кирилл Викторович -</w:t>
      </w:r>
      <w:r w:rsidR="000710B4" w:rsidRPr="000139FE">
        <w:rPr>
          <w:rFonts w:ascii="Times" w:hAnsi="Times" w:cs="Times"/>
          <w:i/>
          <w:noProof/>
          <w:sz w:val="24"/>
          <w:szCs w:val="24"/>
        </w:rPr>
        <w:t xml:space="preserve"> </w:t>
      </w:r>
      <w:r w:rsidR="000710B4" w:rsidRPr="000139FE">
        <w:rPr>
          <w:rFonts w:ascii="Times" w:hAnsi="Times" w:cs="Times"/>
          <w:noProof/>
          <w:sz w:val="24"/>
          <w:szCs w:val="24"/>
        </w:rPr>
        <w:t xml:space="preserve">является членом Совета директоров </w:t>
      </w:r>
      <w:r w:rsidRPr="00550BA8">
        <w:rPr>
          <w:rFonts w:ascii="Times" w:hAnsi="Times" w:cs="Times"/>
          <w:sz w:val="24"/>
          <w:szCs w:val="24"/>
        </w:rPr>
        <w:t>Общества</w:t>
      </w:r>
      <w:r w:rsidRPr="003F1922">
        <w:rPr>
          <w:rFonts w:ascii="Times" w:hAnsi="Times" w:cs="Times"/>
          <w:noProof/>
          <w:sz w:val="24"/>
          <w:szCs w:val="24"/>
        </w:rPr>
        <w:t xml:space="preserve"> </w:t>
      </w:r>
      <w:r w:rsidR="000710B4" w:rsidRPr="000139FE">
        <w:rPr>
          <w:rFonts w:ascii="Times" w:hAnsi="Times" w:cs="Times"/>
          <w:noProof/>
          <w:sz w:val="24"/>
          <w:szCs w:val="24"/>
        </w:rPr>
        <w:t>и одновременно членом Совета директоров ЗАО «Сормовская кондитерская фабрика».</w:t>
      </w:r>
    </w:p>
    <w:p w:rsidR="000710B4" w:rsidRPr="000139FE" w:rsidRDefault="000710B4" w:rsidP="00F45D83">
      <w:pPr>
        <w:ind w:firstLine="426"/>
        <w:jc w:val="both"/>
        <w:rPr>
          <w:rFonts w:ascii="Times" w:hAnsi="Times" w:cs="Times"/>
          <w:i/>
          <w:noProof/>
          <w:sz w:val="24"/>
          <w:szCs w:val="24"/>
        </w:rPr>
      </w:pPr>
      <w:r w:rsidRPr="000139FE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B92C26" w:rsidRPr="00550BA8">
        <w:rPr>
          <w:rFonts w:ascii="Times" w:hAnsi="Times" w:cs="Times"/>
          <w:sz w:val="24"/>
          <w:szCs w:val="24"/>
        </w:rPr>
        <w:t>Общества</w:t>
      </w:r>
      <w:r w:rsidRPr="00550BA8">
        <w:rPr>
          <w:rFonts w:ascii="Times" w:hAnsi="Times" w:cs="Times"/>
          <w:sz w:val="24"/>
          <w:szCs w:val="24"/>
        </w:rPr>
        <w:t>:</w:t>
      </w:r>
      <w:r w:rsidR="003B434A">
        <w:rPr>
          <w:rFonts w:ascii="Times" w:hAnsi="Times" w:cs="Times"/>
          <w:sz w:val="24"/>
          <w:szCs w:val="24"/>
        </w:rPr>
        <w:t> </w:t>
      </w:r>
      <w:r w:rsidRPr="000139FE">
        <w:rPr>
          <w:rFonts w:ascii="Times" w:hAnsi="Times" w:cs="Times"/>
          <w:sz w:val="24"/>
          <w:szCs w:val="24"/>
        </w:rPr>
        <w:t>0%, доля участия в уставном капитале (доля принадлежащих заинтересованному лицу акций)</w:t>
      </w:r>
      <w:r w:rsidR="00B92C26">
        <w:rPr>
          <w:rFonts w:ascii="Times" w:hAnsi="Times" w:cs="Times"/>
          <w:sz w:val="24"/>
          <w:szCs w:val="24"/>
        </w:rPr>
        <w:br/>
      </w:r>
      <w:r w:rsidRPr="000139FE">
        <w:rPr>
          <w:rFonts w:ascii="Times" w:hAnsi="Times" w:cs="Times"/>
          <w:sz w:val="24"/>
          <w:szCs w:val="24"/>
        </w:rPr>
        <w:t>ЗАО «Сормовская кондитерская фабрика»: 0</w:t>
      </w:r>
      <w:r w:rsidRPr="000139FE">
        <w:rPr>
          <w:rFonts w:ascii="Times" w:hAnsi="Times" w:cs="Times"/>
          <w:i/>
          <w:sz w:val="24"/>
          <w:szCs w:val="24"/>
        </w:rPr>
        <w:t>%.</w:t>
      </w:r>
    </w:p>
    <w:p w:rsidR="000710B4" w:rsidRPr="000139FE" w:rsidRDefault="000710B4" w:rsidP="00556B76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0139FE">
        <w:rPr>
          <w:rFonts w:ascii="Times" w:hAnsi="Times" w:cs="Times"/>
          <w:b/>
          <w:noProof/>
          <w:sz w:val="24"/>
          <w:szCs w:val="24"/>
        </w:rPr>
        <w:t>Петров Александр Юрьевич, Петров Алексей Юрьевич, Харин Алексей Анатольевич</w:t>
      </w:r>
      <w:r w:rsidRPr="000139FE">
        <w:rPr>
          <w:rFonts w:ascii="Times" w:hAnsi="Times" w:cs="Times"/>
          <w:i/>
          <w:noProof/>
          <w:sz w:val="24"/>
          <w:szCs w:val="24"/>
        </w:rPr>
        <w:t xml:space="preserve"> -</w:t>
      </w:r>
      <w:r w:rsidRPr="000139FE">
        <w:rPr>
          <w:rFonts w:ascii="Times" w:hAnsi="Times" w:cs="Times"/>
          <w:noProof/>
          <w:sz w:val="24"/>
          <w:szCs w:val="24"/>
        </w:rPr>
        <w:t xml:space="preserve"> члены </w:t>
      </w:r>
      <w:r w:rsidRPr="000139FE">
        <w:rPr>
          <w:rFonts w:ascii="Times" w:hAnsi="Times" w:cs="Times"/>
          <w:sz w:val="24"/>
          <w:szCs w:val="24"/>
        </w:rPr>
        <w:t xml:space="preserve">Совета директоров </w:t>
      </w:r>
      <w:r w:rsidR="00AE6886" w:rsidRPr="00550BA8">
        <w:rPr>
          <w:rFonts w:ascii="Times" w:hAnsi="Times" w:cs="Times"/>
          <w:sz w:val="24"/>
          <w:szCs w:val="24"/>
        </w:rPr>
        <w:t>Общества</w:t>
      </w:r>
      <w:r w:rsidRPr="000139FE">
        <w:rPr>
          <w:rFonts w:ascii="Times" w:hAnsi="Times" w:cs="Times"/>
          <w:sz w:val="24"/>
          <w:szCs w:val="24"/>
        </w:rPr>
        <w:t xml:space="preserve"> и члены Совета директоров управляющей организации </w:t>
      </w:r>
      <w:r w:rsidR="00844A85" w:rsidRPr="00550BA8">
        <w:rPr>
          <w:rFonts w:ascii="Times" w:hAnsi="Times" w:cs="Times"/>
          <w:sz w:val="24"/>
          <w:szCs w:val="24"/>
        </w:rPr>
        <w:t xml:space="preserve">Общества </w:t>
      </w:r>
      <w:r w:rsidRPr="000139FE">
        <w:rPr>
          <w:rFonts w:ascii="Times" w:hAnsi="Times" w:cs="Times"/>
          <w:sz w:val="24"/>
          <w:szCs w:val="24"/>
        </w:rPr>
        <w:t>и одновременно члены Совета директоров ЗАО «Сормовская кондитерская фабрика» и члены Совета директоров управляющей организации ЗАО «Сормовская кондитерская фабрика».</w:t>
      </w:r>
    </w:p>
    <w:p w:rsidR="000710B4" w:rsidRPr="000139FE" w:rsidRDefault="000710B4" w:rsidP="00556B76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0139FE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E43F98" w:rsidRPr="00550BA8">
        <w:rPr>
          <w:rFonts w:ascii="Times" w:hAnsi="Times" w:cs="Times"/>
          <w:sz w:val="24"/>
          <w:szCs w:val="24"/>
        </w:rPr>
        <w:t>Общества</w:t>
      </w:r>
      <w:r w:rsidR="00E43F98">
        <w:rPr>
          <w:rFonts w:ascii="Times" w:hAnsi="Times" w:cs="Times"/>
          <w:sz w:val="24"/>
          <w:szCs w:val="24"/>
        </w:rPr>
        <w:t>: </w:t>
      </w:r>
      <w:r w:rsidRPr="000139FE">
        <w:rPr>
          <w:rFonts w:ascii="Times" w:hAnsi="Times" w:cs="Times"/>
          <w:sz w:val="24"/>
          <w:szCs w:val="24"/>
        </w:rPr>
        <w:t>0%, доля участия в уставном капитале (доля принадлежащих заинтересованному лицу акций) ЗАО «Сормовская кондитерская фабрика»: 0</w:t>
      </w:r>
      <w:r w:rsidRPr="000139FE">
        <w:rPr>
          <w:rFonts w:ascii="Times" w:hAnsi="Times" w:cs="Times"/>
          <w:i/>
          <w:sz w:val="24"/>
          <w:szCs w:val="24"/>
        </w:rPr>
        <w:t>%.</w:t>
      </w:r>
    </w:p>
    <w:p w:rsidR="000710B4" w:rsidRPr="000139FE" w:rsidRDefault="000710B4" w:rsidP="00556B76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/>
          <w:noProof/>
          <w:sz w:val="24"/>
          <w:szCs w:val="24"/>
        </w:rPr>
        <w:t>Ривкин Денис Владимирович</w:t>
      </w:r>
      <w:r w:rsidRPr="000139FE">
        <w:rPr>
          <w:rFonts w:ascii="Times" w:hAnsi="Times" w:cs="Times"/>
          <w:noProof/>
          <w:sz w:val="24"/>
          <w:szCs w:val="24"/>
        </w:rPr>
        <w:t xml:space="preserve"> - является членом </w:t>
      </w:r>
      <w:r w:rsidRPr="000139FE">
        <w:rPr>
          <w:rFonts w:ascii="Times" w:hAnsi="Times" w:cs="Times"/>
          <w:sz w:val="24"/>
          <w:szCs w:val="24"/>
        </w:rPr>
        <w:t xml:space="preserve">Совета директоров </w:t>
      </w:r>
      <w:r w:rsidR="00844A85" w:rsidRPr="00550BA8">
        <w:rPr>
          <w:rFonts w:ascii="Times" w:hAnsi="Times" w:cs="Times"/>
          <w:sz w:val="24"/>
          <w:szCs w:val="24"/>
        </w:rPr>
        <w:t>Общества</w:t>
      </w:r>
      <w:r w:rsidR="00844A85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 xml:space="preserve">и членом Совета директоров управляющей организации </w:t>
      </w:r>
      <w:r w:rsidR="00844A85" w:rsidRPr="00550BA8">
        <w:rPr>
          <w:rFonts w:ascii="Times" w:hAnsi="Times" w:cs="Times"/>
          <w:sz w:val="24"/>
          <w:szCs w:val="24"/>
        </w:rPr>
        <w:t>Общества</w:t>
      </w:r>
      <w:r w:rsidR="00844A85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>и одновременно членом Совета директоров управляющей организации ЗАО «Сормовская кондитерская фабрика».</w:t>
      </w:r>
    </w:p>
    <w:p w:rsidR="000710B4" w:rsidRPr="000139FE" w:rsidRDefault="000710B4" w:rsidP="00556B76">
      <w:pPr>
        <w:ind w:firstLine="284"/>
        <w:jc w:val="both"/>
        <w:rPr>
          <w:rFonts w:ascii="Times" w:hAnsi="Times" w:cs="Times"/>
          <w:i/>
          <w:noProof/>
          <w:sz w:val="24"/>
          <w:szCs w:val="24"/>
        </w:rPr>
      </w:pPr>
      <w:r w:rsidRPr="000139FE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1C3844" w:rsidRPr="00550BA8">
        <w:rPr>
          <w:rFonts w:ascii="Times" w:hAnsi="Times" w:cs="Times"/>
          <w:sz w:val="24"/>
          <w:szCs w:val="24"/>
        </w:rPr>
        <w:t>Общества</w:t>
      </w:r>
      <w:r w:rsidRPr="000139FE">
        <w:rPr>
          <w:rFonts w:ascii="Times" w:hAnsi="Times" w:cs="Times"/>
          <w:sz w:val="24"/>
          <w:szCs w:val="24"/>
        </w:rPr>
        <w:t>:</w:t>
      </w:r>
      <w:r w:rsidR="001C3844">
        <w:rPr>
          <w:rFonts w:ascii="Times" w:hAnsi="Times" w:cs="Times"/>
          <w:sz w:val="24"/>
          <w:szCs w:val="24"/>
        </w:rPr>
        <w:t> </w:t>
      </w:r>
      <w:r w:rsidRPr="000139FE">
        <w:rPr>
          <w:rFonts w:ascii="Times" w:hAnsi="Times" w:cs="Times"/>
          <w:sz w:val="24"/>
          <w:szCs w:val="24"/>
        </w:rPr>
        <w:t>0%, доля участия в уставном капитале (доля принадлежащих заинтересованному лицу акций) ЗАО «Сормовская кондитерская фабрика»: 0</w:t>
      </w:r>
      <w:r w:rsidRPr="000139FE">
        <w:rPr>
          <w:rFonts w:ascii="Times" w:hAnsi="Times" w:cs="Times"/>
          <w:i/>
          <w:sz w:val="24"/>
          <w:szCs w:val="24"/>
        </w:rPr>
        <w:t>%.</w:t>
      </w:r>
    </w:p>
    <w:p w:rsidR="000710B4" w:rsidRPr="000139FE" w:rsidRDefault="000710B4" w:rsidP="00556B76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0139FE">
        <w:rPr>
          <w:rFonts w:ascii="Times" w:hAnsi="Times" w:cs="Times"/>
          <w:b/>
          <w:noProof/>
          <w:sz w:val="24"/>
          <w:szCs w:val="24"/>
        </w:rPr>
        <w:t>Общество с ограниченной ответственностью «Объединенные кондитеры»</w:t>
      </w:r>
      <w:r w:rsidR="00844A85">
        <w:rPr>
          <w:rFonts w:ascii="Times" w:hAnsi="Times" w:cs="Times"/>
          <w:noProof/>
          <w:sz w:val="24"/>
          <w:szCs w:val="24"/>
        </w:rPr>
        <w:t xml:space="preserve"> </w:t>
      </w:r>
      <w:r w:rsidRPr="000139FE">
        <w:rPr>
          <w:rFonts w:ascii="Times" w:hAnsi="Times" w:cs="Times"/>
          <w:noProof/>
          <w:sz w:val="24"/>
          <w:szCs w:val="24"/>
        </w:rPr>
        <w:t xml:space="preserve">- </w:t>
      </w:r>
      <w:r w:rsidRPr="000139FE">
        <w:rPr>
          <w:rFonts w:ascii="Times" w:hAnsi="Times" w:cs="Times"/>
          <w:sz w:val="24"/>
          <w:szCs w:val="24"/>
        </w:rPr>
        <w:t xml:space="preserve">лицо осуществляет полномочия единоличного исполнительного органа </w:t>
      </w:r>
      <w:r w:rsidR="00844A85" w:rsidRPr="00550BA8">
        <w:rPr>
          <w:rFonts w:ascii="Times" w:hAnsi="Times" w:cs="Times"/>
          <w:sz w:val="24"/>
          <w:szCs w:val="24"/>
        </w:rPr>
        <w:t>Общества</w:t>
      </w:r>
      <w:r w:rsidR="00844A85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>и полномочия единоличного исполнительного органа Закрытого акционерного общества «Сормовская кондитерская фабрика».</w:t>
      </w:r>
    </w:p>
    <w:p w:rsidR="000710B4" w:rsidRPr="000139FE" w:rsidRDefault="000710B4" w:rsidP="00556B76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1C3844" w:rsidRPr="00550BA8">
        <w:rPr>
          <w:rFonts w:ascii="Times" w:hAnsi="Times" w:cs="Times"/>
          <w:sz w:val="24"/>
          <w:szCs w:val="24"/>
        </w:rPr>
        <w:t>Общества</w:t>
      </w:r>
      <w:r w:rsidRPr="00550BA8">
        <w:rPr>
          <w:rFonts w:ascii="Times" w:hAnsi="Times" w:cs="Times"/>
          <w:sz w:val="24"/>
          <w:szCs w:val="24"/>
        </w:rPr>
        <w:t>:</w:t>
      </w:r>
      <w:r w:rsidR="001C3844">
        <w:rPr>
          <w:rFonts w:ascii="Times" w:hAnsi="Times" w:cs="Times"/>
          <w:sz w:val="24"/>
          <w:szCs w:val="24"/>
        </w:rPr>
        <w:t> </w:t>
      </w:r>
      <w:r w:rsidRPr="000139FE">
        <w:rPr>
          <w:rFonts w:ascii="Times" w:hAnsi="Times" w:cs="Times"/>
          <w:sz w:val="24"/>
          <w:szCs w:val="24"/>
        </w:rPr>
        <w:t xml:space="preserve">0%, доля участия в уставном капитале (доля принадлежащих заинтересованному лицу акций) ЗАО «Сормовская кондитерская фабрика»: 0%. </w:t>
      </w:r>
    </w:p>
    <w:p w:rsidR="000710B4" w:rsidRPr="000139FE" w:rsidRDefault="000710B4" w:rsidP="00556B76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  <w:sz w:val="24"/>
          <w:szCs w:val="24"/>
        </w:rPr>
      </w:pPr>
      <w:r w:rsidRPr="000139FE">
        <w:rPr>
          <w:rFonts w:ascii="Times" w:hAnsi="Times" w:cs="Times"/>
          <w:b/>
          <w:noProof/>
          <w:sz w:val="24"/>
          <w:szCs w:val="24"/>
        </w:rPr>
        <w:t>Акционерное общество «Холдинговая компания «Объединенные кондитеры»</w:t>
      </w:r>
      <w:r w:rsidRPr="000139FE">
        <w:rPr>
          <w:rFonts w:ascii="Times" w:hAnsi="Times" w:cs="Times"/>
          <w:noProof/>
          <w:sz w:val="24"/>
          <w:szCs w:val="24"/>
        </w:rPr>
        <w:t xml:space="preserve"> - </w:t>
      </w:r>
      <w:r w:rsidRPr="000139FE">
        <w:rPr>
          <w:rFonts w:ascii="Times" w:hAnsi="Times" w:cs="Times"/>
          <w:sz w:val="24"/>
          <w:szCs w:val="24"/>
        </w:rPr>
        <w:t xml:space="preserve">лицо является контролирующим лицом </w:t>
      </w:r>
      <w:r w:rsidR="00844A85" w:rsidRPr="00550BA8">
        <w:rPr>
          <w:rFonts w:ascii="Times" w:hAnsi="Times" w:cs="Times"/>
          <w:sz w:val="24"/>
          <w:szCs w:val="24"/>
        </w:rPr>
        <w:t>Общества</w:t>
      </w:r>
      <w:r w:rsidRPr="000139FE">
        <w:rPr>
          <w:rFonts w:ascii="Times" w:hAnsi="Times" w:cs="Times"/>
          <w:sz w:val="24"/>
          <w:szCs w:val="24"/>
        </w:rPr>
        <w:t>, имеющим право прямо распоряжаться более 50 процентов голосов в высшем органе управления и одновременно контролирующим лицом ЗАО «Сормовская кондитерская фабрика», имеющим право прямо распоряжаться более 50 процентами голосов в высшем органе управления.</w:t>
      </w:r>
    </w:p>
    <w:p w:rsidR="000710B4" w:rsidRPr="000139FE" w:rsidRDefault="000710B4" w:rsidP="00556B76">
      <w:pPr>
        <w:ind w:firstLine="284"/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sz w:val="24"/>
          <w:szCs w:val="24"/>
        </w:rPr>
        <w:t xml:space="preserve">Доля участия в уставном капитале (доля принадлежащих заинтересованному лицу акций) </w:t>
      </w:r>
      <w:r w:rsidR="00844A85" w:rsidRPr="00550BA8">
        <w:rPr>
          <w:rFonts w:ascii="Times" w:hAnsi="Times" w:cs="Times"/>
          <w:sz w:val="24"/>
          <w:szCs w:val="24"/>
        </w:rPr>
        <w:t>Общества</w:t>
      </w:r>
      <w:r w:rsidRPr="00550BA8">
        <w:rPr>
          <w:rFonts w:ascii="Times" w:hAnsi="Times" w:cs="Times"/>
          <w:sz w:val="24"/>
          <w:szCs w:val="24"/>
        </w:rPr>
        <w:t>:</w:t>
      </w:r>
      <w:r w:rsidR="00AD2E00">
        <w:rPr>
          <w:rFonts w:ascii="Times" w:hAnsi="Times" w:cs="Times"/>
          <w:sz w:val="24"/>
          <w:szCs w:val="24"/>
        </w:rPr>
        <w:t> </w:t>
      </w:r>
      <w:r w:rsidRPr="000139FE">
        <w:rPr>
          <w:rFonts w:ascii="Times" w:hAnsi="Times" w:cs="Times"/>
          <w:sz w:val="24"/>
          <w:szCs w:val="24"/>
        </w:rPr>
        <w:t>94,24%, доля участия в уставном капитале (доля принадлежащих заинтересованному лицу акций) ЗАО «Сормовская кондитерская фабрика»: 75,39%.</w:t>
      </w:r>
    </w:p>
    <w:p w:rsidR="008357C0" w:rsidRPr="000139FE" w:rsidRDefault="008357C0" w:rsidP="00F6300B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8357C0" w:rsidRPr="000139FE" w:rsidRDefault="008357C0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3B0C89" w:rsidRPr="000139FE" w:rsidRDefault="008357C0" w:rsidP="00F6300B">
      <w:pPr>
        <w:tabs>
          <w:tab w:val="left" w:pos="284"/>
          <w:tab w:val="left" w:pos="426"/>
        </w:tabs>
        <w:jc w:val="both"/>
        <w:rPr>
          <w:rStyle w:val="Subst"/>
          <w:rFonts w:ascii="Times" w:hAnsi="Times" w:cs="Times"/>
          <w:b w:val="0"/>
          <w:i w:val="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16.</w:t>
      </w:r>
      <w:r w:rsidR="003B0C89" w:rsidRPr="000139FE">
        <w:rPr>
          <w:rFonts w:ascii="Times" w:hAnsi="Times" w:cs="Times"/>
          <w:sz w:val="24"/>
          <w:szCs w:val="24"/>
        </w:rPr>
        <w:t xml:space="preserve"> Договор поставки </w:t>
      </w:r>
      <w:r w:rsidR="00485D90">
        <w:rPr>
          <w:rFonts w:ascii="Times" w:hAnsi="Times" w:cs="Times"/>
          <w:sz w:val="24"/>
          <w:szCs w:val="24"/>
        </w:rPr>
        <w:t xml:space="preserve">от 12.09.2022 г. № 222/624, </w:t>
      </w:r>
      <w:r w:rsidR="003B0C89" w:rsidRPr="000139FE">
        <w:rPr>
          <w:rFonts w:ascii="Times" w:hAnsi="Times" w:cs="Times"/>
          <w:sz w:val="24"/>
          <w:szCs w:val="24"/>
        </w:rPr>
        <w:t>между ОАО «ТАК</w:t>
      </w:r>
      <w:bookmarkStart w:id="0" w:name="_GoBack"/>
      <w:bookmarkEnd w:id="0"/>
      <w:r w:rsidR="003B0C89" w:rsidRPr="000139FE">
        <w:rPr>
          <w:rFonts w:ascii="Times" w:hAnsi="Times" w:cs="Times"/>
          <w:sz w:val="24"/>
          <w:szCs w:val="24"/>
        </w:rPr>
        <w:t xml:space="preserve">Ф» (Поставщик) </w:t>
      </w:r>
      <w:r w:rsidR="00F6300B">
        <w:rPr>
          <w:rFonts w:ascii="Times" w:hAnsi="Times" w:cs="Times"/>
          <w:sz w:val="24"/>
          <w:szCs w:val="24"/>
        </w:rPr>
        <w:br/>
      </w:r>
      <w:r w:rsidR="003B0C89" w:rsidRPr="000139FE">
        <w:rPr>
          <w:rFonts w:ascii="Times" w:hAnsi="Times" w:cs="Times"/>
          <w:sz w:val="24"/>
          <w:szCs w:val="24"/>
        </w:rPr>
        <w:t>и ЗАО «Пензенская кондитерская фабрика» (Покупатель).</w:t>
      </w:r>
      <w:r w:rsidR="00F6300B">
        <w:rPr>
          <w:rFonts w:ascii="Times" w:hAnsi="Times" w:cs="Times"/>
          <w:sz w:val="24"/>
          <w:szCs w:val="24"/>
        </w:rPr>
        <w:t xml:space="preserve"> Поставщик обязуется поставить </w:t>
      </w:r>
      <w:r w:rsidR="003B0C89" w:rsidRPr="000139FE">
        <w:rPr>
          <w:rFonts w:ascii="Times" w:hAnsi="Times" w:cs="Times"/>
          <w:sz w:val="24"/>
          <w:szCs w:val="24"/>
        </w:rPr>
        <w:t>Покупателю кондитерские изд</w:t>
      </w:r>
      <w:r w:rsidR="00F6300B">
        <w:rPr>
          <w:rFonts w:ascii="Times" w:hAnsi="Times" w:cs="Times"/>
          <w:sz w:val="24"/>
          <w:szCs w:val="24"/>
        </w:rPr>
        <w:t xml:space="preserve">елия. Сумма договора составила </w:t>
      </w:r>
      <w:r w:rsidR="00247F78" w:rsidRPr="000139FE">
        <w:rPr>
          <w:rFonts w:ascii="Times" w:hAnsi="Times" w:cs="Times"/>
          <w:sz w:val="24"/>
          <w:szCs w:val="24"/>
        </w:rPr>
        <w:t>17 000 000</w:t>
      </w:r>
      <w:r w:rsidR="00F6300B">
        <w:rPr>
          <w:rStyle w:val="Subst"/>
          <w:rFonts w:ascii="Times" w:hAnsi="Times" w:cs="Times"/>
          <w:b w:val="0"/>
          <w:i w:val="0"/>
          <w:sz w:val="24"/>
          <w:szCs w:val="24"/>
        </w:rPr>
        <w:t xml:space="preserve"> </w:t>
      </w:r>
      <w:r w:rsidR="003B0C89" w:rsidRPr="000139FE">
        <w:rPr>
          <w:rStyle w:val="Subst"/>
          <w:rFonts w:ascii="Times" w:hAnsi="Times" w:cs="Times"/>
          <w:b w:val="0"/>
          <w:i w:val="0"/>
          <w:sz w:val="24"/>
          <w:szCs w:val="24"/>
        </w:rPr>
        <w:t xml:space="preserve">рублей. Договор вступает в силу с момента </w:t>
      </w:r>
    </w:p>
    <w:p w:rsidR="003B0C89" w:rsidRPr="000139FE" w:rsidRDefault="003B0C89" w:rsidP="00F45D83">
      <w:pPr>
        <w:jc w:val="both"/>
        <w:rPr>
          <w:rFonts w:ascii="Times" w:hAnsi="Times" w:cs="Times"/>
          <w:bCs/>
          <w:iCs/>
          <w:sz w:val="24"/>
          <w:szCs w:val="24"/>
        </w:rPr>
      </w:pPr>
      <w:r w:rsidRPr="000139FE">
        <w:rPr>
          <w:rStyle w:val="Subst"/>
          <w:rFonts w:ascii="Times" w:hAnsi="Times" w:cs="Times"/>
          <w:b w:val="0"/>
          <w:i w:val="0"/>
          <w:sz w:val="24"/>
          <w:szCs w:val="24"/>
        </w:rPr>
        <w:t>подписания и дей</w:t>
      </w:r>
      <w:r w:rsidR="00F6300B">
        <w:rPr>
          <w:rStyle w:val="Subst"/>
          <w:rFonts w:ascii="Times" w:hAnsi="Times" w:cs="Times"/>
          <w:b w:val="0"/>
          <w:i w:val="0"/>
          <w:sz w:val="24"/>
          <w:szCs w:val="24"/>
        </w:rPr>
        <w:t xml:space="preserve">ствует на неопределенный срок. </w:t>
      </w:r>
      <w:r w:rsidRPr="000139FE">
        <w:rPr>
          <w:rStyle w:val="Subst"/>
          <w:rFonts w:ascii="Times" w:hAnsi="Times" w:cs="Times"/>
          <w:b w:val="0"/>
          <w:i w:val="0"/>
          <w:sz w:val="24"/>
          <w:szCs w:val="24"/>
        </w:rPr>
        <w:t xml:space="preserve">Заинтересованные лица: </w:t>
      </w:r>
      <w:r w:rsidR="00F6300B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АО </w:t>
      </w:r>
      <w:r w:rsidR="00946119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«Холдинговая компания </w:t>
      </w:r>
      <w:r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«Объединенные кондитеры», ООО «Объединенные кондитеры», </w:t>
      </w:r>
      <w:r w:rsidR="00BB59AB" w:rsidRPr="000139FE">
        <w:rPr>
          <w:rFonts w:ascii="Times" w:hAnsi="Times" w:cs="Times"/>
          <w:sz w:val="24"/>
          <w:szCs w:val="24"/>
        </w:rPr>
        <w:t>Петров Александр Юрьевич,</w:t>
      </w:r>
      <w:r w:rsidR="00BB59AB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</w:t>
      </w:r>
      <w:r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Петров Алексей Юрьевич, Харин Алексей Анатольевич, </w:t>
      </w:r>
      <w:r w:rsidR="00BB59AB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Ривкин Денис Владимирович, Бутко Кирилл Викторович.</w:t>
      </w:r>
      <w:r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 xml:space="preserve"> </w:t>
      </w:r>
    </w:p>
    <w:p w:rsidR="003B0C89" w:rsidRPr="000139FE" w:rsidRDefault="003B0C89" w:rsidP="00F6300B">
      <w:pPr>
        <w:tabs>
          <w:tab w:val="left" w:pos="426"/>
        </w:tabs>
        <w:ind w:firstLine="284"/>
        <w:jc w:val="both"/>
        <w:rPr>
          <w:rFonts w:ascii="Times" w:hAnsi="Times" w:cs="Times"/>
          <w:bCs/>
          <w:iCs/>
          <w:sz w:val="24"/>
          <w:szCs w:val="24"/>
        </w:rPr>
      </w:pPr>
      <w:r w:rsidRPr="000139FE">
        <w:rPr>
          <w:rFonts w:ascii="Times" w:hAnsi="Times" w:cs="Times"/>
          <w:bCs/>
          <w:i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9B5080" w:rsidRPr="000139FE" w:rsidRDefault="009B5080" w:rsidP="00F45D83">
      <w:pPr>
        <w:tabs>
          <w:tab w:val="left" w:pos="426"/>
        </w:tabs>
        <w:jc w:val="both"/>
        <w:rPr>
          <w:rFonts w:ascii="Times" w:hAnsi="Times" w:cs="Times"/>
          <w:bCs/>
          <w:iCs/>
          <w:sz w:val="24"/>
          <w:szCs w:val="24"/>
        </w:rPr>
      </w:pPr>
    </w:p>
    <w:p w:rsidR="009B5080" w:rsidRPr="000139FE" w:rsidRDefault="009B5080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iCs/>
          <w:sz w:val="24"/>
          <w:szCs w:val="24"/>
        </w:rPr>
        <w:t>17.</w:t>
      </w:r>
      <w:r w:rsidRPr="000139FE">
        <w:rPr>
          <w:rFonts w:ascii="Times" w:hAnsi="Times" w:cs="Times"/>
          <w:b/>
          <w:bCs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sz w:val="24"/>
          <w:szCs w:val="24"/>
        </w:rPr>
        <w:t xml:space="preserve">Лицензионный договор от 14.09.2022 г. № </w:t>
      </w:r>
      <w:r w:rsidRPr="000139FE">
        <w:rPr>
          <w:rFonts w:ascii="Times" w:hAnsi="Times" w:cs="Times"/>
          <w:sz w:val="24"/>
          <w:szCs w:val="24"/>
        </w:rPr>
        <w:t xml:space="preserve">РД0408213 </w:t>
      </w:r>
      <w:r w:rsidR="00D4058F">
        <w:rPr>
          <w:rFonts w:ascii="Times" w:hAnsi="Times" w:cs="Times"/>
          <w:bCs/>
          <w:sz w:val="24"/>
          <w:szCs w:val="24"/>
        </w:rPr>
        <w:t xml:space="preserve">между </w:t>
      </w:r>
      <w:r w:rsidRPr="000139FE">
        <w:rPr>
          <w:rFonts w:ascii="Times" w:hAnsi="Times" w:cs="Times"/>
          <w:bCs/>
          <w:sz w:val="24"/>
          <w:szCs w:val="24"/>
        </w:rPr>
        <w:t xml:space="preserve">ОАО «ТАКФ» (Лицензиат) </w:t>
      </w:r>
      <w:r w:rsidR="00D4058F">
        <w:rPr>
          <w:rFonts w:ascii="Times" w:hAnsi="Times" w:cs="Times"/>
          <w:bCs/>
          <w:sz w:val="24"/>
          <w:szCs w:val="24"/>
        </w:rPr>
        <w:br/>
      </w:r>
      <w:r w:rsidRPr="000139FE">
        <w:rPr>
          <w:rFonts w:ascii="Times" w:hAnsi="Times" w:cs="Times"/>
          <w:bCs/>
          <w:sz w:val="24"/>
          <w:szCs w:val="24"/>
        </w:rPr>
        <w:t>и ОАО «РОТ ФРОНТ» (Лицензиар). П</w:t>
      </w:r>
      <w:r w:rsidRPr="000139FE">
        <w:rPr>
          <w:rFonts w:ascii="Times" w:hAnsi="Times" w:cs="Times"/>
          <w:sz w:val="24"/>
          <w:szCs w:val="24"/>
        </w:rPr>
        <w:t>редоставление права использования ТЗ ЭНЕРГИЯ ЗЛАКОВ (451921)</w:t>
      </w:r>
      <w:r w:rsidR="00D4058F">
        <w:rPr>
          <w:rFonts w:ascii="Times" w:hAnsi="Times" w:cs="Times"/>
          <w:sz w:val="24"/>
          <w:szCs w:val="24"/>
        </w:rPr>
        <w:t xml:space="preserve">. </w:t>
      </w:r>
      <w:r w:rsidR="00D4058F">
        <w:rPr>
          <w:rFonts w:ascii="Times" w:hAnsi="Times" w:cs="Times"/>
          <w:bCs/>
          <w:sz w:val="24"/>
          <w:szCs w:val="24"/>
        </w:rPr>
        <w:t xml:space="preserve">Совокупный размер </w:t>
      </w:r>
      <w:r w:rsidRPr="000139FE">
        <w:rPr>
          <w:rFonts w:ascii="Times" w:hAnsi="Times" w:cs="Times"/>
          <w:bCs/>
          <w:sz w:val="24"/>
          <w:szCs w:val="24"/>
        </w:rPr>
        <w:t xml:space="preserve">подлежащего выплате вознаграждения не может превышать 17 500 000. рублей. Договор вступает в силу с даты регистрации и заключен на срок действия исключительного права на ТЗ. Заинтересованные лица: АО </w:t>
      </w:r>
      <w:r w:rsidR="00285CA5" w:rsidRPr="000139FE">
        <w:rPr>
          <w:rFonts w:ascii="Times" w:hAnsi="Times" w:cs="Times"/>
          <w:bCs/>
          <w:sz w:val="24"/>
          <w:szCs w:val="24"/>
        </w:rPr>
        <w:t xml:space="preserve">«Холдинговая компания </w:t>
      </w:r>
      <w:r w:rsidR="00D4058F">
        <w:rPr>
          <w:rFonts w:ascii="Times" w:hAnsi="Times" w:cs="Times"/>
          <w:bCs/>
          <w:sz w:val="24"/>
          <w:szCs w:val="24"/>
        </w:rPr>
        <w:t>«Объединенные кондитеры»,</w:t>
      </w:r>
      <w:r w:rsidR="00D4058F">
        <w:rPr>
          <w:rFonts w:ascii="Times" w:hAnsi="Times" w:cs="Times"/>
          <w:bCs/>
          <w:sz w:val="24"/>
          <w:szCs w:val="24"/>
        </w:rPr>
        <w:br/>
      </w:r>
      <w:r w:rsidRPr="000139FE">
        <w:rPr>
          <w:rFonts w:ascii="Times" w:hAnsi="Times" w:cs="Times"/>
          <w:bCs/>
          <w:sz w:val="24"/>
          <w:szCs w:val="24"/>
        </w:rPr>
        <w:t xml:space="preserve">ООО «Объединенные кондитеры», </w:t>
      </w:r>
      <w:r w:rsidRPr="000139FE">
        <w:rPr>
          <w:rFonts w:ascii="Times" w:eastAsia="Calibri" w:hAnsi="Times" w:cs="Times"/>
          <w:sz w:val="24"/>
          <w:szCs w:val="24"/>
        </w:rPr>
        <w:t>Петров Алексей Юрьевич,</w:t>
      </w:r>
      <w:r w:rsidRPr="000139FE">
        <w:rPr>
          <w:rFonts w:ascii="Times" w:hAnsi="Times" w:cs="Times"/>
          <w:bCs/>
          <w:sz w:val="24"/>
          <w:szCs w:val="24"/>
        </w:rPr>
        <w:t xml:space="preserve"> Петров Александр Юрьевич, Харин Алексей Анатольевич</w:t>
      </w:r>
      <w:r w:rsidR="00285CA5" w:rsidRPr="000139FE">
        <w:rPr>
          <w:rFonts w:ascii="Times" w:hAnsi="Times" w:cs="Times"/>
          <w:bCs/>
          <w:sz w:val="24"/>
          <w:szCs w:val="24"/>
        </w:rPr>
        <w:t xml:space="preserve">, </w:t>
      </w:r>
      <w:r w:rsidR="00285CA5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Ривкин Денис Владимирович.</w:t>
      </w:r>
    </w:p>
    <w:p w:rsidR="009B5080" w:rsidRPr="000139FE" w:rsidRDefault="009B5080" w:rsidP="00D4058F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9B5080" w:rsidRPr="000139FE" w:rsidRDefault="009B5080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9B5080" w:rsidRPr="000139FE" w:rsidRDefault="009B5080" w:rsidP="00F45D83">
      <w:pPr>
        <w:jc w:val="both"/>
        <w:rPr>
          <w:rFonts w:ascii="Times" w:hAnsi="Times" w:cs="Times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18.</w:t>
      </w:r>
      <w:r w:rsidRPr="000139FE">
        <w:rPr>
          <w:rFonts w:ascii="Times" w:hAnsi="Times" w:cs="Times"/>
          <w:b/>
          <w:bCs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sz w:val="24"/>
          <w:szCs w:val="24"/>
        </w:rPr>
        <w:t>Ли</w:t>
      </w:r>
      <w:r w:rsidR="00D4058F">
        <w:rPr>
          <w:rFonts w:ascii="Times" w:hAnsi="Times" w:cs="Times"/>
          <w:bCs/>
          <w:sz w:val="24"/>
          <w:szCs w:val="24"/>
        </w:rPr>
        <w:t xml:space="preserve">цензионный договор от </w:t>
      </w:r>
      <w:r w:rsidRPr="000139FE">
        <w:rPr>
          <w:rFonts w:ascii="Times" w:hAnsi="Times" w:cs="Times"/>
          <w:bCs/>
          <w:sz w:val="24"/>
          <w:szCs w:val="24"/>
        </w:rPr>
        <w:t xml:space="preserve">27.09.2022 г. № </w:t>
      </w:r>
      <w:r w:rsidRPr="000139FE">
        <w:rPr>
          <w:rFonts w:ascii="Times" w:hAnsi="Times" w:cs="Times"/>
          <w:sz w:val="24"/>
          <w:szCs w:val="24"/>
        </w:rPr>
        <w:t>РД0409468</w:t>
      </w:r>
      <w:r w:rsidRPr="000139FE">
        <w:rPr>
          <w:rFonts w:ascii="Times" w:hAnsi="Times" w:cs="Times"/>
          <w:bCs/>
          <w:sz w:val="24"/>
          <w:szCs w:val="24"/>
        </w:rPr>
        <w:t xml:space="preserve">, между ОАО «ТАКФ» (Лицензиар) </w:t>
      </w:r>
      <w:r w:rsidR="00D4058F">
        <w:rPr>
          <w:rFonts w:ascii="Times" w:hAnsi="Times" w:cs="Times"/>
          <w:bCs/>
          <w:sz w:val="24"/>
          <w:szCs w:val="24"/>
        </w:rPr>
        <w:br/>
      </w:r>
      <w:r w:rsidRPr="000139FE">
        <w:rPr>
          <w:rFonts w:ascii="Times" w:hAnsi="Times" w:cs="Times"/>
          <w:bCs/>
          <w:sz w:val="24"/>
          <w:szCs w:val="24"/>
        </w:rPr>
        <w:t>и ОАО «Воронежская кондитерская фабрика» (Лицензиа</w:t>
      </w:r>
      <w:r w:rsidR="00747EC9" w:rsidRPr="000139FE">
        <w:rPr>
          <w:rFonts w:ascii="Times" w:hAnsi="Times" w:cs="Times"/>
          <w:bCs/>
          <w:sz w:val="24"/>
          <w:szCs w:val="24"/>
        </w:rPr>
        <w:t>т</w:t>
      </w:r>
      <w:r w:rsidRPr="000139FE">
        <w:rPr>
          <w:rFonts w:ascii="Times" w:hAnsi="Times" w:cs="Times"/>
          <w:bCs/>
          <w:sz w:val="24"/>
          <w:szCs w:val="24"/>
        </w:rPr>
        <w:t xml:space="preserve">). </w:t>
      </w:r>
      <w:r w:rsidR="00747EC9" w:rsidRPr="000139FE">
        <w:rPr>
          <w:rFonts w:ascii="Times" w:hAnsi="Times" w:cs="Times"/>
          <w:bCs/>
          <w:sz w:val="24"/>
          <w:szCs w:val="24"/>
        </w:rPr>
        <w:t>П</w:t>
      </w:r>
      <w:r w:rsidR="00747EC9" w:rsidRPr="000139FE">
        <w:rPr>
          <w:rFonts w:ascii="Times" w:hAnsi="Times" w:cs="Times"/>
          <w:sz w:val="24"/>
          <w:szCs w:val="24"/>
        </w:rPr>
        <w:t>редоставление права использования ТЗ БАБУШКИНЫ СКАЗКИ (174229).</w:t>
      </w:r>
      <w:r w:rsidR="00D4058F">
        <w:rPr>
          <w:rFonts w:ascii="Times" w:hAnsi="Times" w:cs="Times"/>
          <w:sz w:val="24"/>
          <w:szCs w:val="24"/>
        </w:rPr>
        <w:t xml:space="preserve"> </w:t>
      </w:r>
      <w:r w:rsidR="00747EC9" w:rsidRPr="000139FE">
        <w:rPr>
          <w:rFonts w:ascii="Times" w:hAnsi="Times" w:cs="Times"/>
          <w:bCs/>
          <w:sz w:val="24"/>
          <w:szCs w:val="24"/>
        </w:rPr>
        <w:t>С</w:t>
      </w:r>
      <w:r w:rsidRPr="000139FE">
        <w:rPr>
          <w:rFonts w:ascii="Times" w:hAnsi="Times" w:cs="Times"/>
          <w:bCs/>
          <w:sz w:val="24"/>
          <w:szCs w:val="24"/>
        </w:rPr>
        <w:t xml:space="preserve">овокупный размер подлежащего выплате вознаграждения не может превышать </w:t>
      </w:r>
      <w:r w:rsidR="00747EC9" w:rsidRPr="000139FE">
        <w:rPr>
          <w:rFonts w:ascii="Times" w:hAnsi="Times" w:cs="Times"/>
          <w:bCs/>
          <w:sz w:val="24"/>
          <w:szCs w:val="24"/>
        </w:rPr>
        <w:t>20 000 000</w:t>
      </w:r>
      <w:r w:rsidRPr="000139FE">
        <w:rPr>
          <w:rFonts w:ascii="Times" w:hAnsi="Times" w:cs="Times"/>
          <w:bCs/>
          <w:sz w:val="24"/>
          <w:szCs w:val="24"/>
        </w:rPr>
        <w:t xml:space="preserve"> рублей. Договор вступает в силу с даты регистрации и заключен на срок действия исключительного права на ТЗ. Заинтересованные лица: АО </w:t>
      </w:r>
      <w:r w:rsidR="00285CA5" w:rsidRPr="000139FE">
        <w:rPr>
          <w:rFonts w:ascii="Times" w:hAnsi="Times" w:cs="Times"/>
          <w:bCs/>
          <w:sz w:val="24"/>
          <w:szCs w:val="24"/>
        </w:rPr>
        <w:t xml:space="preserve">«Холдинговая компания </w:t>
      </w:r>
      <w:r w:rsidRPr="000139FE">
        <w:rPr>
          <w:rFonts w:ascii="Times" w:hAnsi="Times" w:cs="Times"/>
          <w:bCs/>
          <w:sz w:val="24"/>
          <w:szCs w:val="24"/>
        </w:rPr>
        <w:t>«Объединенные кондитеры», ООО «Объединенные кондитеры», Петров Алексей Юрьевич, Петров Александр Юрьевич, Харин Алексей Анатольевич</w:t>
      </w:r>
      <w:r w:rsidR="00285CA5" w:rsidRPr="000139FE">
        <w:rPr>
          <w:rFonts w:ascii="Times" w:hAnsi="Times" w:cs="Times"/>
          <w:bCs/>
          <w:sz w:val="24"/>
          <w:szCs w:val="24"/>
        </w:rPr>
        <w:t xml:space="preserve">, </w:t>
      </w:r>
      <w:r w:rsidR="00285CA5" w:rsidRPr="000139FE">
        <w:rPr>
          <w:rStyle w:val="Subst"/>
          <w:rFonts w:ascii="Times" w:hAnsi="Times" w:cs="Times"/>
          <w:b w:val="0"/>
          <w:bCs/>
          <w:i w:val="0"/>
          <w:iCs/>
          <w:sz w:val="24"/>
          <w:szCs w:val="24"/>
        </w:rPr>
        <w:t>Ривкин Денис Владимирович.</w:t>
      </w:r>
    </w:p>
    <w:p w:rsidR="009B5080" w:rsidRPr="000139FE" w:rsidRDefault="009B5080" w:rsidP="00D4058F">
      <w:pPr>
        <w:tabs>
          <w:tab w:val="left" w:pos="284"/>
        </w:tabs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747EC9" w:rsidRPr="000139FE" w:rsidRDefault="00747EC9" w:rsidP="00F45D83">
      <w:pPr>
        <w:tabs>
          <w:tab w:val="left" w:pos="426"/>
        </w:tabs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747EC9" w:rsidRPr="000139FE" w:rsidRDefault="00747EC9" w:rsidP="00F45D83">
      <w:pPr>
        <w:tabs>
          <w:tab w:val="left" w:pos="426"/>
        </w:tabs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19.</w:t>
      </w:r>
      <w:r w:rsidR="0061221C"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sz w:val="24"/>
          <w:szCs w:val="24"/>
        </w:rPr>
        <w:t xml:space="preserve">Договор поставки от 07.11.2022 г. № 01, между ОАО «ТАКФ» (Поставщик) </w:t>
      </w:r>
      <w:r w:rsidR="00D4058F">
        <w:rPr>
          <w:rFonts w:ascii="Times" w:hAnsi="Times" w:cs="Times"/>
          <w:bCs/>
          <w:sz w:val="24"/>
          <w:szCs w:val="24"/>
        </w:rPr>
        <w:br/>
      </w:r>
      <w:r w:rsidRPr="000139FE">
        <w:rPr>
          <w:rFonts w:ascii="Times" w:hAnsi="Times" w:cs="Times"/>
          <w:bCs/>
          <w:sz w:val="24"/>
          <w:szCs w:val="24"/>
        </w:rPr>
        <w:t xml:space="preserve">и </w:t>
      </w:r>
      <w:r w:rsidRPr="00550BA8">
        <w:rPr>
          <w:rFonts w:ascii="Times" w:hAnsi="Times" w:cs="Times"/>
          <w:bCs/>
          <w:sz w:val="24"/>
          <w:szCs w:val="24"/>
        </w:rPr>
        <w:t>ОАО «Й</w:t>
      </w:r>
      <w:r w:rsidR="00F572CD" w:rsidRPr="00550BA8">
        <w:rPr>
          <w:rFonts w:ascii="Times" w:hAnsi="Times" w:cs="Times"/>
          <w:bCs/>
          <w:sz w:val="24"/>
          <w:szCs w:val="24"/>
        </w:rPr>
        <w:t>КФ</w:t>
      </w:r>
      <w:r w:rsidRPr="00550BA8">
        <w:rPr>
          <w:rFonts w:ascii="Times" w:hAnsi="Times" w:cs="Times"/>
          <w:bCs/>
          <w:sz w:val="24"/>
          <w:szCs w:val="24"/>
        </w:rPr>
        <w:t>» (П</w:t>
      </w:r>
      <w:r w:rsidRPr="000139FE">
        <w:rPr>
          <w:rFonts w:ascii="Times" w:hAnsi="Times" w:cs="Times"/>
          <w:bCs/>
          <w:sz w:val="24"/>
          <w:szCs w:val="24"/>
        </w:rPr>
        <w:t xml:space="preserve">окупатель). Поставщик обязуется поставить кондитерские изделия. Сумма договора не должна </w:t>
      </w:r>
      <w:r w:rsidRPr="0003164F">
        <w:rPr>
          <w:rFonts w:ascii="Times" w:hAnsi="Times" w:cs="Times"/>
          <w:bCs/>
          <w:sz w:val="24"/>
          <w:szCs w:val="24"/>
        </w:rPr>
        <w:t>превышать 22 млн. рублей.</w:t>
      </w:r>
      <w:r w:rsidRPr="000139FE">
        <w:rPr>
          <w:rFonts w:ascii="Times" w:hAnsi="Times" w:cs="Times"/>
          <w:bCs/>
          <w:sz w:val="24"/>
          <w:szCs w:val="24"/>
        </w:rPr>
        <w:t xml:space="preserve"> Договор вступает в силу с момента подписания и действует до 30.12.2022 г., с правом пролонгации на каждый последующий календарный год. Заинтересованные лица: АО </w:t>
      </w:r>
      <w:r w:rsidR="00285CA5" w:rsidRPr="000139FE">
        <w:rPr>
          <w:rFonts w:ascii="Times" w:hAnsi="Times" w:cs="Times"/>
          <w:bCs/>
          <w:sz w:val="24"/>
          <w:szCs w:val="24"/>
        </w:rPr>
        <w:t xml:space="preserve">«Холдинговая компания </w:t>
      </w:r>
      <w:r w:rsidRPr="000139FE">
        <w:rPr>
          <w:rFonts w:ascii="Times" w:hAnsi="Times" w:cs="Times"/>
          <w:bCs/>
          <w:sz w:val="24"/>
          <w:szCs w:val="24"/>
        </w:rPr>
        <w:t>«Объединенные кондитеры», ООО «Объединенные кондитеры», Петров Александр Юрьевич, Петров Алексей Юрь</w:t>
      </w:r>
      <w:r w:rsidR="00285CA5" w:rsidRPr="000139FE">
        <w:rPr>
          <w:rFonts w:ascii="Times" w:hAnsi="Times" w:cs="Times"/>
          <w:bCs/>
          <w:sz w:val="24"/>
          <w:szCs w:val="24"/>
        </w:rPr>
        <w:t>евич, Харин Алексей Анатольевич, Бутко Кирилл Викторович</w:t>
      </w:r>
      <w:r w:rsidR="008A2B87" w:rsidRPr="000139FE">
        <w:rPr>
          <w:rFonts w:ascii="Times" w:hAnsi="Times" w:cs="Times"/>
          <w:bCs/>
          <w:sz w:val="24"/>
          <w:szCs w:val="24"/>
        </w:rPr>
        <w:t>, Ривкин Денис Владимирович.</w:t>
      </w:r>
    </w:p>
    <w:p w:rsidR="00747EC9" w:rsidRPr="000139FE" w:rsidRDefault="00747EC9" w:rsidP="00D4058F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423FC" w:rsidRPr="000139FE" w:rsidRDefault="00A423FC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A423FC" w:rsidRPr="00111D2F" w:rsidRDefault="00A423FC" w:rsidP="00F45D83">
      <w:pPr>
        <w:jc w:val="both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20.</w:t>
      </w:r>
      <w:r w:rsidRPr="000139FE">
        <w:rPr>
          <w:rFonts w:ascii="Times" w:hAnsi="Times" w:cs="Times"/>
          <w:b/>
          <w:bCs/>
          <w:color w:val="000000"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Договор поставки от </w:t>
      </w:r>
      <w:r w:rsidRPr="00EB097C">
        <w:rPr>
          <w:rFonts w:ascii="Times" w:hAnsi="Times" w:cs="Times"/>
          <w:bCs/>
          <w:color w:val="000000"/>
          <w:sz w:val="24"/>
          <w:szCs w:val="24"/>
        </w:rPr>
        <w:t>1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>5.</w:t>
      </w:r>
      <w:r w:rsidRPr="00EB097C">
        <w:rPr>
          <w:rFonts w:ascii="Times" w:hAnsi="Times" w:cs="Times"/>
          <w:bCs/>
          <w:color w:val="000000"/>
          <w:sz w:val="24"/>
          <w:szCs w:val="24"/>
        </w:rPr>
        <w:t>12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>.202</w:t>
      </w:r>
      <w:r w:rsidRPr="00EB097C">
        <w:rPr>
          <w:rFonts w:ascii="Times" w:hAnsi="Times" w:cs="Times"/>
          <w:bCs/>
          <w:color w:val="000000"/>
          <w:sz w:val="24"/>
          <w:szCs w:val="24"/>
        </w:rPr>
        <w:t>2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г. № </w:t>
      </w:r>
      <w:r w:rsidRPr="000139FE">
        <w:rPr>
          <w:rFonts w:ascii="Times" w:hAnsi="Times" w:cs="Times"/>
          <w:sz w:val="24"/>
          <w:szCs w:val="24"/>
        </w:rPr>
        <w:t>ТАКФ-22/950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, между ОАО «ТАКФ» (Покупатель) </w:t>
      </w:r>
      <w:r w:rsidR="00D4058F">
        <w:rPr>
          <w:rFonts w:ascii="Times" w:hAnsi="Times" w:cs="Times"/>
          <w:bCs/>
          <w:color w:val="000000"/>
          <w:sz w:val="24"/>
          <w:szCs w:val="24"/>
        </w:rPr>
        <w:br/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и </w:t>
      </w:r>
      <w:r w:rsidRPr="00550BA8">
        <w:rPr>
          <w:rFonts w:ascii="Times" w:hAnsi="Times" w:cs="Times"/>
          <w:bCs/>
          <w:color w:val="000000"/>
          <w:sz w:val="24"/>
          <w:szCs w:val="24"/>
        </w:rPr>
        <w:t>ОАО «</w:t>
      </w:r>
      <w:r w:rsidR="00F572CD" w:rsidRPr="00550BA8">
        <w:rPr>
          <w:rFonts w:ascii="Times" w:hAnsi="Times" w:cs="Times"/>
          <w:bCs/>
          <w:color w:val="000000"/>
          <w:sz w:val="24"/>
          <w:szCs w:val="24"/>
        </w:rPr>
        <w:t xml:space="preserve">ТКФ «Ясная </w:t>
      </w:r>
      <w:r w:rsidR="00C74EF0" w:rsidRPr="00550BA8">
        <w:rPr>
          <w:rFonts w:ascii="Times" w:hAnsi="Times" w:cs="Times"/>
          <w:bCs/>
          <w:color w:val="000000"/>
          <w:sz w:val="24"/>
          <w:szCs w:val="24"/>
        </w:rPr>
        <w:t>П</w:t>
      </w:r>
      <w:r w:rsidR="00F572CD" w:rsidRPr="00550BA8">
        <w:rPr>
          <w:rFonts w:ascii="Times" w:hAnsi="Times" w:cs="Times"/>
          <w:bCs/>
          <w:color w:val="000000"/>
          <w:sz w:val="24"/>
          <w:szCs w:val="24"/>
        </w:rPr>
        <w:t>оляна</w:t>
      </w:r>
      <w:r w:rsidRPr="00550BA8">
        <w:rPr>
          <w:rFonts w:ascii="Times" w:hAnsi="Times" w:cs="Times"/>
          <w:bCs/>
          <w:color w:val="000000"/>
          <w:sz w:val="24"/>
          <w:szCs w:val="24"/>
        </w:rPr>
        <w:t>»</w:t>
      </w:r>
      <w:r w:rsidRPr="001D4223">
        <w:rPr>
          <w:rFonts w:ascii="Times" w:hAnsi="Times" w:cs="Times"/>
          <w:sz w:val="24"/>
          <w:szCs w:val="24"/>
        </w:rPr>
        <w:t xml:space="preserve"> (Поставщик). Поставщик обязуется</w:t>
      </w:r>
      <w:r w:rsidRPr="000139FE">
        <w:rPr>
          <w:rFonts w:ascii="Times" w:hAnsi="Times" w:cs="Times"/>
          <w:sz w:val="24"/>
          <w:szCs w:val="24"/>
        </w:rPr>
        <w:t xml:space="preserve"> поставить Покупателю 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кондитерские изделия в соответствии с договором. Сумма договора составила </w:t>
      </w:r>
      <w:r w:rsidRPr="000139FE">
        <w:rPr>
          <w:rFonts w:ascii="Times" w:hAnsi="Times" w:cs="Times"/>
          <w:sz w:val="24"/>
          <w:szCs w:val="24"/>
        </w:rPr>
        <w:t>253</w:t>
      </w:r>
      <w:r w:rsidR="00B64E73">
        <w:rPr>
          <w:rFonts w:ascii="Times" w:hAnsi="Times" w:cs="Times"/>
          <w:sz w:val="24"/>
          <w:szCs w:val="24"/>
        </w:rPr>
        <w:t xml:space="preserve"> </w:t>
      </w:r>
      <w:r w:rsidRPr="000139FE">
        <w:rPr>
          <w:rFonts w:ascii="Times" w:hAnsi="Times" w:cs="Times"/>
          <w:sz w:val="24"/>
          <w:szCs w:val="24"/>
        </w:rPr>
        <w:t>597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рублей. </w:t>
      </w:r>
      <w:r w:rsidRPr="000139FE">
        <w:rPr>
          <w:rFonts w:ascii="Times" w:hAnsi="Times" w:cs="Times"/>
          <w:bCs/>
          <w:sz w:val="24"/>
          <w:szCs w:val="24"/>
        </w:rPr>
        <w:t xml:space="preserve">Договор вступает в силу с момента подписания и действует до </w:t>
      </w:r>
      <w:r w:rsidR="00CD03B4" w:rsidRPr="000139FE">
        <w:rPr>
          <w:rFonts w:ascii="Times" w:hAnsi="Times" w:cs="Times"/>
          <w:bCs/>
          <w:sz w:val="24"/>
          <w:szCs w:val="24"/>
        </w:rPr>
        <w:t>31.12</w:t>
      </w:r>
      <w:r w:rsidRPr="000139FE">
        <w:rPr>
          <w:rFonts w:ascii="Times" w:hAnsi="Times" w:cs="Times"/>
          <w:bCs/>
          <w:sz w:val="24"/>
          <w:szCs w:val="24"/>
        </w:rPr>
        <w:t>.2022 г.</w:t>
      </w:r>
      <w:r w:rsidR="004C44F1" w:rsidRPr="000139FE">
        <w:rPr>
          <w:rFonts w:ascii="Times" w:hAnsi="Times" w:cs="Times"/>
          <w:bCs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>Заинтересованные лица:</w:t>
      </w:r>
      <w:r w:rsidR="00111D2F">
        <w:rPr>
          <w:rFonts w:ascii="Times" w:hAnsi="Times" w:cs="Times"/>
          <w:bCs/>
          <w:color w:val="000000"/>
          <w:sz w:val="24"/>
          <w:szCs w:val="24"/>
        </w:rPr>
        <w:br/>
      </w:r>
      <w:r w:rsidRPr="000139FE">
        <w:rPr>
          <w:rFonts w:ascii="Times" w:hAnsi="Times" w:cs="Times"/>
          <w:bCs/>
          <w:sz w:val="24"/>
          <w:szCs w:val="24"/>
        </w:rPr>
        <w:t>АО</w:t>
      </w:r>
      <w:r w:rsidR="00111D2F">
        <w:rPr>
          <w:rFonts w:ascii="Times" w:hAnsi="Times" w:cs="Times"/>
          <w:bCs/>
          <w:sz w:val="24"/>
          <w:szCs w:val="24"/>
        </w:rPr>
        <w:t xml:space="preserve"> </w:t>
      </w:r>
      <w:r w:rsidR="00285CA5" w:rsidRPr="000139FE">
        <w:rPr>
          <w:rFonts w:ascii="Times" w:hAnsi="Times" w:cs="Times"/>
          <w:bCs/>
          <w:sz w:val="24"/>
          <w:szCs w:val="24"/>
        </w:rPr>
        <w:t>«Холдинговая компания</w:t>
      </w:r>
      <w:r w:rsidRPr="000139FE">
        <w:rPr>
          <w:rFonts w:ascii="Times" w:hAnsi="Times" w:cs="Times"/>
          <w:bCs/>
          <w:sz w:val="24"/>
          <w:szCs w:val="24"/>
        </w:rPr>
        <w:t xml:space="preserve"> «Объединенные кондитеры», ООО «Объединенные кондитеры», </w:t>
      </w:r>
      <w:r w:rsidRPr="000139FE">
        <w:rPr>
          <w:rFonts w:ascii="Times" w:eastAsia="Calibri" w:hAnsi="Times" w:cs="Times"/>
          <w:sz w:val="24"/>
          <w:szCs w:val="24"/>
        </w:rPr>
        <w:t>Петров Алексей Юрьевич,</w:t>
      </w:r>
      <w:r w:rsidRPr="000139FE">
        <w:rPr>
          <w:rFonts w:ascii="Times" w:hAnsi="Times" w:cs="Times"/>
          <w:bCs/>
          <w:sz w:val="24"/>
          <w:szCs w:val="24"/>
        </w:rPr>
        <w:t xml:space="preserve"> Петров Александр Юрьевич, Харин Алексей Анатольевич</w:t>
      </w:r>
      <w:r w:rsidR="00285CA5" w:rsidRPr="000139FE">
        <w:rPr>
          <w:rFonts w:ascii="Times" w:hAnsi="Times" w:cs="Times"/>
          <w:bCs/>
          <w:sz w:val="24"/>
          <w:szCs w:val="24"/>
        </w:rPr>
        <w:t>, Ривкин Денис Владимирович.</w:t>
      </w:r>
    </w:p>
    <w:p w:rsidR="00A423FC" w:rsidRPr="000139FE" w:rsidRDefault="00A423FC" w:rsidP="00111D2F">
      <w:pPr>
        <w:ind w:firstLine="284"/>
        <w:jc w:val="both"/>
        <w:rPr>
          <w:rFonts w:ascii="Times" w:hAnsi="Times" w:cs="Times"/>
          <w:bCs/>
          <w:color w:val="000000"/>
          <w:sz w:val="24"/>
          <w:szCs w:val="24"/>
        </w:rPr>
      </w:pPr>
      <w:r w:rsidRPr="000139FE">
        <w:rPr>
          <w:rFonts w:ascii="Times" w:hAnsi="Times" w:cs="Times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A423FC" w:rsidRPr="000139FE" w:rsidRDefault="00A423FC" w:rsidP="00F45D83">
      <w:pPr>
        <w:jc w:val="both"/>
        <w:rPr>
          <w:rFonts w:ascii="Times" w:hAnsi="Times" w:cs="Times"/>
          <w:bCs/>
          <w:color w:val="000000"/>
          <w:sz w:val="24"/>
          <w:szCs w:val="24"/>
        </w:rPr>
      </w:pPr>
    </w:p>
    <w:p w:rsidR="009B5080" w:rsidRPr="000139FE" w:rsidRDefault="001B2834" w:rsidP="001B2834">
      <w:pPr>
        <w:ind w:firstLine="284"/>
        <w:rPr>
          <w:rFonts w:ascii="Times" w:hAnsi="Times" w:cs="Times"/>
          <w:bCs/>
          <w:sz w:val="24"/>
          <w:szCs w:val="24"/>
        </w:rPr>
      </w:pPr>
      <w:r w:rsidRPr="00550BA8">
        <w:rPr>
          <w:rFonts w:ascii="Times" w:hAnsi="Times" w:cs="Times"/>
          <w:bCs/>
          <w:sz w:val="24"/>
          <w:szCs w:val="24"/>
        </w:rPr>
        <w:t xml:space="preserve">Достоверность </w:t>
      </w:r>
      <w:r w:rsidR="00111D2F" w:rsidRPr="00550BA8">
        <w:rPr>
          <w:rFonts w:ascii="Times" w:hAnsi="Times" w:cs="Times"/>
          <w:bCs/>
          <w:sz w:val="24"/>
          <w:szCs w:val="24"/>
        </w:rPr>
        <w:t xml:space="preserve">данных, содержащихся в отчёте, </w:t>
      </w:r>
      <w:r w:rsidRPr="00550BA8">
        <w:rPr>
          <w:rFonts w:ascii="Times" w:hAnsi="Times" w:cs="Times"/>
          <w:bCs/>
          <w:sz w:val="24"/>
          <w:szCs w:val="24"/>
        </w:rPr>
        <w:t xml:space="preserve">подтверждена заключением ревизионной комиссии </w:t>
      </w:r>
      <w:r w:rsidRPr="00550BA8">
        <w:rPr>
          <w:rFonts w:ascii="Times" w:hAnsi="Times" w:cs="Times"/>
          <w:sz w:val="24"/>
          <w:szCs w:val="24"/>
        </w:rPr>
        <w:t>Общества.</w:t>
      </w:r>
    </w:p>
    <w:p w:rsidR="009B5080" w:rsidRDefault="009B5080" w:rsidP="003B0C89">
      <w:pPr>
        <w:tabs>
          <w:tab w:val="left" w:pos="426"/>
        </w:tabs>
        <w:jc w:val="both"/>
        <w:rPr>
          <w:bCs/>
          <w:iCs/>
          <w:sz w:val="22"/>
          <w:szCs w:val="22"/>
        </w:rPr>
      </w:pPr>
    </w:p>
    <w:p w:rsidR="00247F78" w:rsidRDefault="00247F78" w:rsidP="003B0C89">
      <w:pPr>
        <w:tabs>
          <w:tab w:val="left" w:pos="426"/>
        </w:tabs>
        <w:jc w:val="both"/>
        <w:rPr>
          <w:bCs/>
          <w:iCs/>
          <w:sz w:val="22"/>
          <w:szCs w:val="22"/>
        </w:rPr>
      </w:pPr>
    </w:p>
    <w:p w:rsidR="00247F78" w:rsidRPr="005737DE" w:rsidRDefault="00247F78" w:rsidP="003B0C89">
      <w:pPr>
        <w:tabs>
          <w:tab w:val="left" w:pos="426"/>
        </w:tabs>
        <w:jc w:val="both"/>
        <w:rPr>
          <w:bCs/>
          <w:iCs/>
          <w:sz w:val="22"/>
          <w:szCs w:val="22"/>
        </w:rPr>
      </w:pPr>
    </w:p>
    <w:p w:rsidR="00AE2DD4" w:rsidRDefault="00AE2DD4" w:rsidP="00AE2DD4">
      <w:pPr>
        <w:rPr>
          <w:rFonts w:ascii="Times" w:hAnsi="Times" w:cs="Times"/>
          <w:bCs/>
          <w:color w:val="000000"/>
          <w:sz w:val="24"/>
          <w:szCs w:val="24"/>
        </w:rPr>
      </w:pPr>
    </w:p>
    <w:p w:rsidR="00CD03B4" w:rsidRDefault="00CD03B4" w:rsidP="00C57E15">
      <w:pPr>
        <w:rPr>
          <w:rFonts w:ascii="Times" w:hAnsi="Times" w:cs="Times"/>
          <w:bCs/>
          <w:color w:val="000000"/>
          <w:sz w:val="24"/>
          <w:szCs w:val="24"/>
        </w:rPr>
      </w:pPr>
    </w:p>
    <w:sectPr w:rsidR="00CD03B4" w:rsidSect="001E7DA3">
      <w:footerReference w:type="even" r:id="rId8"/>
      <w:footerReference w:type="default" r:id="rId9"/>
      <w:pgSz w:w="11900" w:h="16840"/>
      <w:pgMar w:top="567" w:right="567" w:bottom="0" w:left="68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10A9" w:rsidRDefault="008E10A9" w:rsidP="00F944DA">
      <w:r>
        <w:separator/>
      </w:r>
    </w:p>
  </w:endnote>
  <w:endnote w:type="continuationSeparator" w:id="0">
    <w:p w:rsidR="008E10A9" w:rsidRDefault="008E10A9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7F78" w:rsidRDefault="000C59CF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47F7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7F78" w:rsidRDefault="00247F78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058991"/>
      <w:docPartObj>
        <w:docPartGallery w:val="Page Numbers (Bottom of Page)"/>
        <w:docPartUnique/>
      </w:docPartObj>
    </w:sdtPr>
    <w:sdtContent>
      <w:p w:rsidR="00247F78" w:rsidRDefault="000C59CF">
        <w:pPr>
          <w:pStyle w:val="a3"/>
          <w:jc w:val="right"/>
        </w:pPr>
        <w:r>
          <w:fldChar w:fldCharType="begin"/>
        </w:r>
        <w:r w:rsidR="008277FC">
          <w:instrText xml:space="preserve"> PAGE   \* MERGEFORMAT </w:instrText>
        </w:r>
        <w:r>
          <w:fldChar w:fldCharType="separate"/>
        </w:r>
        <w:r w:rsidR="009D1A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7F78" w:rsidRDefault="00247F78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10A9" w:rsidRDefault="008E10A9" w:rsidP="00F944DA">
      <w:r>
        <w:separator/>
      </w:r>
    </w:p>
  </w:footnote>
  <w:footnote w:type="continuationSeparator" w:id="0">
    <w:p w:rsidR="008E10A9" w:rsidRDefault="008E10A9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2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408"/>
    <w:rsid w:val="00000966"/>
    <w:rsid w:val="00000D0D"/>
    <w:rsid w:val="00002085"/>
    <w:rsid w:val="000041A9"/>
    <w:rsid w:val="000139FE"/>
    <w:rsid w:val="00014941"/>
    <w:rsid w:val="00015FBE"/>
    <w:rsid w:val="000173AF"/>
    <w:rsid w:val="00024D5C"/>
    <w:rsid w:val="00025278"/>
    <w:rsid w:val="00025BD6"/>
    <w:rsid w:val="0003164F"/>
    <w:rsid w:val="00032FB6"/>
    <w:rsid w:val="0003512F"/>
    <w:rsid w:val="00050339"/>
    <w:rsid w:val="00052B16"/>
    <w:rsid w:val="00053840"/>
    <w:rsid w:val="000558E0"/>
    <w:rsid w:val="00055C4C"/>
    <w:rsid w:val="0005714F"/>
    <w:rsid w:val="000578A7"/>
    <w:rsid w:val="0006245B"/>
    <w:rsid w:val="000636FC"/>
    <w:rsid w:val="00066153"/>
    <w:rsid w:val="000704F7"/>
    <w:rsid w:val="000710B4"/>
    <w:rsid w:val="000739C9"/>
    <w:rsid w:val="00077F95"/>
    <w:rsid w:val="0008280B"/>
    <w:rsid w:val="00082D9F"/>
    <w:rsid w:val="00082E75"/>
    <w:rsid w:val="000830EA"/>
    <w:rsid w:val="0008450B"/>
    <w:rsid w:val="00087173"/>
    <w:rsid w:val="00090325"/>
    <w:rsid w:val="00090827"/>
    <w:rsid w:val="00093471"/>
    <w:rsid w:val="000959CE"/>
    <w:rsid w:val="00097508"/>
    <w:rsid w:val="000A1565"/>
    <w:rsid w:val="000A2045"/>
    <w:rsid w:val="000A5F9F"/>
    <w:rsid w:val="000A735E"/>
    <w:rsid w:val="000A7AA8"/>
    <w:rsid w:val="000B058F"/>
    <w:rsid w:val="000B2791"/>
    <w:rsid w:val="000B45C0"/>
    <w:rsid w:val="000B4684"/>
    <w:rsid w:val="000C3206"/>
    <w:rsid w:val="000C3458"/>
    <w:rsid w:val="000C59CF"/>
    <w:rsid w:val="000D43C0"/>
    <w:rsid w:val="000D689B"/>
    <w:rsid w:val="000E570B"/>
    <w:rsid w:val="000F0D01"/>
    <w:rsid w:val="000F155A"/>
    <w:rsid w:val="000F23AE"/>
    <w:rsid w:val="000F51F5"/>
    <w:rsid w:val="000F631C"/>
    <w:rsid w:val="000F6A86"/>
    <w:rsid w:val="00101792"/>
    <w:rsid w:val="00101F2B"/>
    <w:rsid w:val="0010611B"/>
    <w:rsid w:val="00111D2F"/>
    <w:rsid w:val="00116562"/>
    <w:rsid w:val="00116B6C"/>
    <w:rsid w:val="001170F3"/>
    <w:rsid w:val="00121FDE"/>
    <w:rsid w:val="00131A49"/>
    <w:rsid w:val="00145B00"/>
    <w:rsid w:val="00153142"/>
    <w:rsid w:val="00153632"/>
    <w:rsid w:val="00153C04"/>
    <w:rsid w:val="001579E3"/>
    <w:rsid w:val="00160843"/>
    <w:rsid w:val="00161033"/>
    <w:rsid w:val="0016242E"/>
    <w:rsid w:val="0016606C"/>
    <w:rsid w:val="00175161"/>
    <w:rsid w:val="00175A3D"/>
    <w:rsid w:val="00182355"/>
    <w:rsid w:val="001842C2"/>
    <w:rsid w:val="00185301"/>
    <w:rsid w:val="001856E0"/>
    <w:rsid w:val="00190EC6"/>
    <w:rsid w:val="0019463B"/>
    <w:rsid w:val="00197B83"/>
    <w:rsid w:val="00197BFC"/>
    <w:rsid w:val="00197D23"/>
    <w:rsid w:val="00197D4B"/>
    <w:rsid w:val="00197DEC"/>
    <w:rsid w:val="001A64ED"/>
    <w:rsid w:val="001B0E61"/>
    <w:rsid w:val="001B11C2"/>
    <w:rsid w:val="001B2834"/>
    <w:rsid w:val="001B2ABF"/>
    <w:rsid w:val="001B3B39"/>
    <w:rsid w:val="001B4DA9"/>
    <w:rsid w:val="001B763D"/>
    <w:rsid w:val="001B7857"/>
    <w:rsid w:val="001C0EED"/>
    <w:rsid w:val="001C3844"/>
    <w:rsid w:val="001C4F6B"/>
    <w:rsid w:val="001C514F"/>
    <w:rsid w:val="001C5259"/>
    <w:rsid w:val="001C52CD"/>
    <w:rsid w:val="001C6906"/>
    <w:rsid w:val="001C7067"/>
    <w:rsid w:val="001C757A"/>
    <w:rsid w:val="001D4223"/>
    <w:rsid w:val="001D4FC2"/>
    <w:rsid w:val="001D6E76"/>
    <w:rsid w:val="001E21CA"/>
    <w:rsid w:val="001E7DA3"/>
    <w:rsid w:val="001F1CEA"/>
    <w:rsid w:val="001F3511"/>
    <w:rsid w:val="001F44DA"/>
    <w:rsid w:val="001F44FC"/>
    <w:rsid w:val="001F4DA3"/>
    <w:rsid w:val="00201E3E"/>
    <w:rsid w:val="002054B6"/>
    <w:rsid w:val="002057DD"/>
    <w:rsid w:val="002109C2"/>
    <w:rsid w:val="0021442C"/>
    <w:rsid w:val="00214D25"/>
    <w:rsid w:val="00214D51"/>
    <w:rsid w:val="00215A16"/>
    <w:rsid w:val="0022617A"/>
    <w:rsid w:val="00244A30"/>
    <w:rsid w:val="00246E9F"/>
    <w:rsid w:val="00247358"/>
    <w:rsid w:val="00247450"/>
    <w:rsid w:val="00247F78"/>
    <w:rsid w:val="00253845"/>
    <w:rsid w:val="00253CFD"/>
    <w:rsid w:val="00260F70"/>
    <w:rsid w:val="002631EA"/>
    <w:rsid w:val="002675C3"/>
    <w:rsid w:val="00271B0B"/>
    <w:rsid w:val="00271D9A"/>
    <w:rsid w:val="00271F7C"/>
    <w:rsid w:val="00276354"/>
    <w:rsid w:val="002765DA"/>
    <w:rsid w:val="00285CA5"/>
    <w:rsid w:val="002921A0"/>
    <w:rsid w:val="00294882"/>
    <w:rsid w:val="00295DD0"/>
    <w:rsid w:val="002974F7"/>
    <w:rsid w:val="00297C35"/>
    <w:rsid w:val="002B53A4"/>
    <w:rsid w:val="002B5DB2"/>
    <w:rsid w:val="002B6FB2"/>
    <w:rsid w:val="002C7278"/>
    <w:rsid w:val="002D3786"/>
    <w:rsid w:val="002D3B55"/>
    <w:rsid w:val="002D3CC2"/>
    <w:rsid w:val="002E2342"/>
    <w:rsid w:val="002E3701"/>
    <w:rsid w:val="002E4AD5"/>
    <w:rsid w:val="002F45CE"/>
    <w:rsid w:val="002F5362"/>
    <w:rsid w:val="002F6758"/>
    <w:rsid w:val="00301476"/>
    <w:rsid w:val="003017BF"/>
    <w:rsid w:val="00302641"/>
    <w:rsid w:val="00303AE9"/>
    <w:rsid w:val="003051BA"/>
    <w:rsid w:val="0030672E"/>
    <w:rsid w:val="00311BE3"/>
    <w:rsid w:val="003144C1"/>
    <w:rsid w:val="00330481"/>
    <w:rsid w:val="003359DF"/>
    <w:rsid w:val="00340D00"/>
    <w:rsid w:val="003410D9"/>
    <w:rsid w:val="00341975"/>
    <w:rsid w:val="00345482"/>
    <w:rsid w:val="003509DA"/>
    <w:rsid w:val="00351386"/>
    <w:rsid w:val="003558AB"/>
    <w:rsid w:val="00360158"/>
    <w:rsid w:val="00361508"/>
    <w:rsid w:val="00363B6C"/>
    <w:rsid w:val="0036724B"/>
    <w:rsid w:val="003677CF"/>
    <w:rsid w:val="00371BA5"/>
    <w:rsid w:val="00372DE8"/>
    <w:rsid w:val="003763A2"/>
    <w:rsid w:val="00377377"/>
    <w:rsid w:val="00380A32"/>
    <w:rsid w:val="00382603"/>
    <w:rsid w:val="0038317C"/>
    <w:rsid w:val="00383B8E"/>
    <w:rsid w:val="003A358A"/>
    <w:rsid w:val="003B0C89"/>
    <w:rsid w:val="003B2A0A"/>
    <w:rsid w:val="003B3342"/>
    <w:rsid w:val="003B434A"/>
    <w:rsid w:val="003B4EC8"/>
    <w:rsid w:val="003B6871"/>
    <w:rsid w:val="003B73DF"/>
    <w:rsid w:val="003B7A80"/>
    <w:rsid w:val="003C017E"/>
    <w:rsid w:val="003C0D7B"/>
    <w:rsid w:val="003D00FF"/>
    <w:rsid w:val="003D2F6F"/>
    <w:rsid w:val="003D3EBE"/>
    <w:rsid w:val="003E3262"/>
    <w:rsid w:val="003E723C"/>
    <w:rsid w:val="003F06E8"/>
    <w:rsid w:val="003F107F"/>
    <w:rsid w:val="003F1922"/>
    <w:rsid w:val="003F76C7"/>
    <w:rsid w:val="00400E92"/>
    <w:rsid w:val="00400EB8"/>
    <w:rsid w:val="00403EAE"/>
    <w:rsid w:val="00404070"/>
    <w:rsid w:val="00406E0A"/>
    <w:rsid w:val="00411252"/>
    <w:rsid w:val="004121DB"/>
    <w:rsid w:val="0042183D"/>
    <w:rsid w:val="00423BE0"/>
    <w:rsid w:val="00430D6F"/>
    <w:rsid w:val="00431583"/>
    <w:rsid w:val="00432134"/>
    <w:rsid w:val="004339E3"/>
    <w:rsid w:val="00445D17"/>
    <w:rsid w:val="0044700A"/>
    <w:rsid w:val="00447CB8"/>
    <w:rsid w:val="00457279"/>
    <w:rsid w:val="00461066"/>
    <w:rsid w:val="00464F21"/>
    <w:rsid w:val="00474082"/>
    <w:rsid w:val="00475F0D"/>
    <w:rsid w:val="004772DC"/>
    <w:rsid w:val="00480A32"/>
    <w:rsid w:val="004847EE"/>
    <w:rsid w:val="00485D90"/>
    <w:rsid w:val="00486743"/>
    <w:rsid w:val="00490A5F"/>
    <w:rsid w:val="00492A39"/>
    <w:rsid w:val="00496899"/>
    <w:rsid w:val="004B7A26"/>
    <w:rsid w:val="004C44F1"/>
    <w:rsid w:val="004C4E4C"/>
    <w:rsid w:val="004C6849"/>
    <w:rsid w:val="004C6C01"/>
    <w:rsid w:val="004D2A83"/>
    <w:rsid w:val="004D47F1"/>
    <w:rsid w:val="004D4AEE"/>
    <w:rsid w:val="004D5234"/>
    <w:rsid w:val="004D5B98"/>
    <w:rsid w:val="004D6633"/>
    <w:rsid w:val="004D72EB"/>
    <w:rsid w:val="004E79AA"/>
    <w:rsid w:val="004F0899"/>
    <w:rsid w:val="004F1E44"/>
    <w:rsid w:val="004F2714"/>
    <w:rsid w:val="004F5C11"/>
    <w:rsid w:val="00503053"/>
    <w:rsid w:val="005139A1"/>
    <w:rsid w:val="005144AB"/>
    <w:rsid w:val="00515098"/>
    <w:rsid w:val="00521BC9"/>
    <w:rsid w:val="005330E7"/>
    <w:rsid w:val="0054308D"/>
    <w:rsid w:val="00543F53"/>
    <w:rsid w:val="00550BA8"/>
    <w:rsid w:val="00550CE3"/>
    <w:rsid w:val="00556B76"/>
    <w:rsid w:val="0056130B"/>
    <w:rsid w:val="00563F64"/>
    <w:rsid w:val="0056659E"/>
    <w:rsid w:val="00566986"/>
    <w:rsid w:val="00567412"/>
    <w:rsid w:val="00571AD6"/>
    <w:rsid w:val="005737DE"/>
    <w:rsid w:val="00577B62"/>
    <w:rsid w:val="00583705"/>
    <w:rsid w:val="0058696F"/>
    <w:rsid w:val="00596D44"/>
    <w:rsid w:val="005A530D"/>
    <w:rsid w:val="005A76F0"/>
    <w:rsid w:val="005B0887"/>
    <w:rsid w:val="005B74D8"/>
    <w:rsid w:val="005C0649"/>
    <w:rsid w:val="005C1CDF"/>
    <w:rsid w:val="005C333C"/>
    <w:rsid w:val="005C6B94"/>
    <w:rsid w:val="005C7A27"/>
    <w:rsid w:val="005D2C7F"/>
    <w:rsid w:val="005D6696"/>
    <w:rsid w:val="005D685B"/>
    <w:rsid w:val="005D72BC"/>
    <w:rsid w:val="005D73F0"/>
    <w:rsid w:val="005E0F40"/>
    <w:rsid w:val="005E3C3C"/>
    <w:rsid w:val="005E3E03"/>
    <w:rsid w:val="005E66F0"/>
    <w:rsid w:val="005E6999"/>
    <w:rsid w:val="005E7CA2"/>
    <w:rsid w:val="005F6D4C"/>
    <w:rsid w:val="00605348"/>
    <w:rsid w:val="0061221C"/>
    <w:rsid w:val="00613DE4"/>
    <w:rsid w:val="006233EB"/>
    <w:rsid w:val="00631467"/>
    <w:rsid w:val="00633C50"/>
    <w:rsid w:val="0063650A"/>
    <w:rsid w:val="0063658D"/>
    <w:rsid w:val="00640172"/>
    <w:rsid w:val="00641902"/>
    <w:rsid w:val="006419DF"/>
    <w:rsid w:val="00642DDA"/>
    <w:rsid w:val="006467C6"/>
    <w:rsid w:val="00646B26"/>
    <w:rsid w:val="00661F0E"/>
    <w:rsid w:val="0067300A"/>
    <w:rsid w:val="006812E2"/>
    <w:rsid w:val="00682914"/>
    <w:rsid w:val="006857F5"/>
    <w:rsid w:val="006873F8"/>
    <w:rsid w:val="00690921"/>
    <w:rsid w:val="0069100D"/>
    <w:rsid w:val="00695C59"/>
    <w:rsid w:val="00696A02"/>
    <w:rsid w:val="006A032A"/>
    <w:rsid w:val="006A61BB"/>
    <w:rsid w:val="006B1DE1"/>
    <w:rsid w:val="006B34D3"/>
    <w:rsid w:val="006B4643"/>
    <w:rsid w:val="006B696D"/>
    <w:rsid w:val="006B755F"/>
    <w:rsid w:val="006C57D7"/>
    <w:rsid w:val="006D117F"/>
    <w:rsid w:val="006E00FA"/>
    <w:rsid w:val="006F3F8F"/>
    <w:rsid w:val="006F51FF"/>
    <w:rsid w:val="00703738"/>
    <w:rsid w:val="007076C0"/>
    <w:rsid w:val="00712F77"/>
    <w:rsid w:val="007200B1"/>
    <w:rsid w:val="0072203F"/>
    <w:rsid w:val="00727C0C"/>
    <w:rsid w:val="00730266"/>
    <w:rsid w:val="0073509B"/>
    <w:rsid w:val="00740B03"/>
    <w:rsid w:val="00741CD1"/>
    <w:rsid w:val="00745616"/>
    <w:rsid w:val="007469F4"/>
    <w:rsid w:val="00747EC9"/>
    <w:rsid w:val="007503C1"/>
    <w:rsid w:val="00760F34"/>
    <w:rsid w:val="007611F8"/>
    <w:rsid w:val="00761484"/>
    <w:rsid w:val="0076289C"/>
    <w:rsid w:val="00763105"/>
    <w:rsid w:val="00764E0B"/>
    <w:rsid w:val="00766CD8"/>
    <w:rsid w:val="00777D2D"/>
    <w:rsid w:val="00783813"/>
    <w:rsid w:val="00784BD5"/>
    <w:rsid w:val="00784E61"/>
    <w:rsid w:val="00791081"/>
    <w:rsid w:val="007A3650"/>
    <w:rsid w:val="007A3E2C"/>
    <w:rsid w:val="007A5396"/>
    <w:rsid w:val="007B0094"/>
    <w:rsid w:val="007B1B9B"/>
    <w:rsid w:val="007B2734"/>
    <w:rsid w:val="007B6342"/>
    <w:rsid w:val="007C0021"/>
    <w:rsid w:val="007C6C10"/>
    <w:rsid w:val="007D044D"/>
    <w:rsid w:val="007D079C"/>
    <w:rsid w:val="007D239A"/>
    <w:rsid w:val="007D4D62"/>
    <w:rsid w:val="007D53A5"/>
    <w:rsid w:val="007E29DD"/>
    <w:rsid w:val="007E7649"/>
    <w:rsid w:val="007F14EE"/>
    <w:rsid w:val="007F452E"/>
    <w:rsid w:val="007F60D8"/>
    <w:rsid w:val="007F789D"/>
    <w:rsid w:val="008017BA"/>
    <w:rsid w:val="008023B7"/>
    <w:rsid w:val="008102D7"/>
    <w:rsid w:val="00816C47"/>
    <w:rsid w:val="00823CE5"/>
    <w:rsid w:val="008264E4"/>
    <w:rsid w:val="008273CB"/>
    <w:rsid w:val="008277FC"/>
    <w:rsid w:val="008300AF"/>
    <w:rsid w:val="00832E51"/>
    <w:rsid w:val="008357C0"/>
    <w:rsid w:val="00841035"/>
    <w:rsid w:val="008436AB"/>
    <w:rsid w:val="00844744"/>
    <w:rsid w:val="00844A85"/>
    <w:rsid w:val="00845432"/>
    <w:rsid w:val="00850704"/>
    <w:rsid w:val="00856305"/>
    <w:rsid w:val="00856501"/>
    <w:rsid w:val="00860514"/>
    <w:rsid w:val="00860A41"/>
    <w:rsid w:val="00863407"/>
    <w:rsid w:val="00864117"/>
    <w:rsid w:val="00870CE9"/>
    <w:rsid w:val="0087481F"/>
    <w:rsid w:val="00875749"/>
    <w:rsid w:val="0088056B"/>
    <w:rsid w:val="008809E3"/>
    <w:rsid w:val="00885BE0"/>
    <w:rsid w:val="008918C6"/>
    <w:rsid w:val="00893543"/>
    <w:rsid w:val="00895CC9"/>
    <w:rsid w:val="008A2B87"/>
    <w:rsid w:val="008A68C4"/>
    <w:rsid w:val="008A79FF"/>
    <w:rsid w:val="008A7EAA"/>
    <w:rsid w:val="008B3DD7"/>
    <w:rsid w:val="008D02BD"/>
    <w:rsid w:val="008D1043"/>
    <w:rsid w:val="008D4CD9"/>
    <w:rsid w:val="008E10A9"/>
    <w:rsid w:val="008E1766"/>
    <w:rsid w:val="008E38EC"/>
    <w:rsid w:val="008E65A5"/>
    <w:rsid w:val="008E78A5"/>
    <w:rsid w:val="008F40F2"/>
    <w:rsid w:val="009041A4"/>
    <w:rsid w:val="0091311F"/>
    <w:rsid w:val="009152C3"/>
    <w:rsid w:val="00922EC1"/>
    <w:rsid w:val="00923B57"/>
    <w:rsid w:val="0092451D"/>
    <w:rsid w:val="00932ABD"/>
    <w:rsid w:val="009442AF"/>
    <w:rsid w:val="00944D90"/>
    <w:rsid w:val="00946119"/>
    <w:rsid w:val="00950A3B"/>
    <w:rsid w:val="00951DDC"/>
    <w:rsid w:val="00953B5A"/>
    <w:rsid w:val="0095411D"/>
    <w:rsid w:val="00963B5B"/>
    <w:rsid w:val="00964488"/>
    <w:rsid w:val="00964A83"/>
    <w:rsid w:val="009662EF"/>
    <w:rsid w:val="00967014"/>
    <w:rsid w:val="00981538"/>
    <w:rsid w:val="00982FC6"/>
    <w:rsid w:val="0098584F"/>
    <w:rsid w:val="00986FD0"/>
    <w:rsid w:val="00995057"/>
    <w:rsid w:val="009A0CFD"/>
    <w:rsid w:val="009A2769"/>
    <w:rsid w:val="009A30E4"/>
    <w:rsid w:val="009A3B0A"/>
    <w:rsid w:val="009A495E"/>
    <w:rsid w:val="009B4C08"/>
    <w:rsid w:val="009B5080"/>
    <w:rsid w:val="009B6466"/>
    <w:rsid w:val="009C4FB7"/>
    <w:rsid w:val="009C67F4"/>
    <w:rsid w:val="009D0594"/>
    <w:rsid w:val="009D1A69"/>
    <w:rsid w:val="009D3AEE"/>
    <w:rsid w:val="009D50A3"/>
    <w:rsid w:val="009D50DB"/>
    <w:rsid w:val="009D58B1"/>
    <w:rsid w:val="009D6B7F"/>
    <w:rsid w:val="009D70D2"/>
    <w:rsid w:val="009D7944"/>
    <w:rsid w:val="009E1C52"/>
    <w:rsid w:val="009E2841"/>
    <w:rsid w:val="009E3BB9"/>
    <w:rsid w:val="009E5091"/>
    <w:rsid w:val="009F2DF9"/>
    <w:rsid w:val="009F30AF"/>
    <w:rsid w:val="009F3177"/>
    <w:rsid w:val="009F4D5A"/>
    <w:rsid w:val="009F56F5"/>
    <w:rsid w:val="009F77B7"/>
    <w:rsid w:val="009F7DD5"/>
    <w:rsid w:val="00A005BA"/>
    <w:rsid w:val="00A07958"/>
    <w:rsid w:val="00A1085D"/>
    <w:rsid w:val="00A1263E"/>
    <w:rsid w:val="00A1623C"/>
    <w:rsid w:val="00A22D7E"/>
    <w:rsid w:val="00A24151"/>
    <w:rsid w:val="00A25725"/>
    <w:rsid w:val="00A3471B"/>
    <w:rsid w:val="00A423FC"/>
    <w:rsid w:val="00A425F3"/>
    <w:rsid w:val="00A44351"/>
    <w:rsid w:val="00A4489C"/>
    <w:rsid w:val="00A44C0C"/>
    <w:rsid w:val="00A459D1"/>
    <w:rsid w:val="00A46BD4"/>
    <w:rsid w:val="00A472C4"/>
    <w:rsid w:val="00A5353C"/>
    <w:rsid w:val="00A568D8"/>
    <w:rsid w:val="00A56F8A"/>
    <w:rsid w:val="00A628A1"/>
    <w:rsid w:val="00A9081A"/>
    <w:rsid w:val="00A91E34"/>
    <w:rsid w:val="00A9640B"/>
    <w:rsid w:val="00AA4D8E"/>
    <w:rsid w:val="00AB0E73"/>
    <w:rsid w:val="00AB1F4A"/>
    <w:rsid w:val="00AB3D8D"/>
    <w:rsid w:val="00AB5B35"/>
    <w:rsid w:val="00AC1A9A"/>
    <w:rsid w:val="00AC4F53"/>
    <w:rsid w:val="00AC5872"/>
    <w:rsid w:val="00AC5FD7"/>
    <w:rsid w:val="00AC6026"/>
    <w:rsid w:val="00AC6778"/>
    <w:rsid w:val="00AD0301"/>
    <w:rsid w:val="00AD27ED"/>
    <w:rsid w:val="00AD2E00"/>
    <w:rsid w:val="00AD46CD"/>
    <w:rsid w:val="00AD5DFD"/>
    <w:rsid w:val="00AD732A"/>
    <w:rsid w:val="00AE2DD4"/>
    <w:rsid w:val="00AE309B"/>
    <w:rsid w:val="00AE4B58"/>
    <w:rsid w:val="00AE6886"/>
    <w:rsid w:val="00AE70AD"/>
    <w:rsid w:val="00AF190F"/>
    <w:rsid w:val="00AF28B9"/>
    <w:rsid w:val="00B0329E"/>
    <w:rsid w:val="00B05403"/>
    <w:rsid w:val="00B0601C"/>
    <w:rsid w:val="00B11593"/>
    <w:rsid w:val="00B12FB6"/>
    <w:rsid w:val="00B14FC8"/>
    <w:rsid w:val="00B22ECE"/>
    <w:rsid w:val="00B242D4"/>
    <w:rsid w:val="00B265A3"/>
    <w:rsid w:val="00B31CD9"/>
    <w:rsid w:val="00B32312"/>
    <w:rsid w:val="00B354EB"/>
    <w:rsid w:val="00B411AE"/>
    <w:rsid w:val="00B42221"/>
    <w:rsid w:val="00B50D37"/>
    <w:rsid w:val="00B510A7"/>
    <w:rsid w:val="00B625CD"/>
    <w:rsid w:val="00B642CD"/>
    <w:rsid w:val="00B64E73"/>
    <w:rsid w:val="00B654F4"/>
    <w:rsid w:val="00B656F3"/>
    <w:rsid w:val="00B701AE"/>
    <w:rsid w:val="00B7190B"/>
    <w:rsid w:val="00B720B8"/>
    <w:rsid w:val="00B80A57"/>
    <w:rsid w:val="00B81546"/>
    <w:rsid w:val="00B82D7C"/>
    <w:rsid w:val="00B84993"/>
    <w:rsid w:val="00B85944"/>
    <w:rsid w:val="00B86337"/>
    <w:rsid w:val="00B90DB2"/>
    <w:rsid w:val="00B92C26"/>
    <w:rsid w:val="00B92CB4"/>
    <w:rsid w:val="00B93263"/>
    <w:rsid w:val="00BA1884"/>
    <w:rsid w:val="00BA2221"/>
    <w:rsid w:val="00BA62E6"/>
    <w:rsid w:val="00BB0CDC"/>
    <w:rsid w:val="00BB1CF8"/>
    <w:rsid w:val="00BB59AB"/>
    <w:rsid w:val="00BB7AD8"/>
    <w:rsid w:val="00BC005B"/>
    <w:rsid w:val="00BC3B43"/>
    <w:rsid w:val="00BD4324"/>
    <w:rsid w:val="00BE1408"/>
    <w:rsid w:val="00BE645D"/>
    <w:rsid w:val="00BE6E52"/>
    <w:rsid w:val="00BE75C5"/>
    <w:rsid w:val="00BF1DF3"/>
    <w:rsid w:val="00BF485B"/>
    <w:rsid w:val="00BF5734"/>
    <w:rsid w:val="00BF786E"/>
    <w:rsid w:val="00C03D99"/>
    <w:rsid w:val="00C101B9"/>
    <w:rsid w:val="00C11478"/>
    <w:rsid w:val="00C16C08"/>
    <w:rsid w:val="00C20762"/>
    <w:rsid w:val="00C24BFE"/>
    <w:rsid w:val="00C33FF2"/>
    <w:rsid w:val="00C35E62"/>
    <w:rsid w:val="00C52482"/>
    <w:rsid w:val="00C579E8"/>
    <w:rsid w:val="00C57E15"/>
    <w:rsid w:val="00C65BAF"/>
    <w:rsid w:val="00C67204"/>
    <w:rsid w:val="00C72D62"/>
    <w:rsid w:val="00C74EF0"/>
    <w:rsid w:val="00C80DEF"/>
    <w:rsid w:val="00C86622"/>
    <w:rsid w:val="00C93BB9"/>
    <w:rsid w:val="00C955C1"/>
    <w:rsid w:val="00C95BA8"/>
    <w:rsid w:val="00CA0C4A"/>
    <w:rsid w:val="00CA1A56"/>
    <w:rsid w:val="00CA53C2"/>
    <w:rsid w:val="00CA6741"/>
    <w:rsid w:val="00CB4D37"/>
    <w:rsid w:val="00CC4419"/>
    <w:rsid w:val="00CC5A61"/>
    <w:rsid w:val="00CD03B4"/>
    <w:rsid w:val="00CD370E"/>
    <w:rsid w:val="00CD41FE"/>
    <w:rsid w:val="00CE03C1"/>
    <w:rsid w:val="00CE0E0C"/>
    <w:rsid w:val="00CE34B9"/>
    <w:rsid w:val="00CE55CB"/>
    <w:rsid w:val="00D01354"/>
    <w:rsid w:val="00D01969"/>
    <w:rsid w:val="00D01A78"/>
    <w:rsid w:val="00D027B2"/>
    <w:rsid w:val="00D02AED"/>
    <w:rsid w:val="00D05741"/>
    <w:rsid w:val="00D202AB"/>
    <w:rsid w:val="00D21DD5"/>
    <w:rsid w:val="00D24D0E"/>
    <w:rsid w:val="00D30F2C"/>
    <w:rsid w:val="00D31BFC"/>
    <w:rsid w:val="00D4058F"/>
    <w:rsid w:val="00D42F79"/>
    <w:rsid w:val="00D445D7"/>
    <w:rsid w:val="00D45B89"/>
    <w:rsid w:val="00D605DD"/>
    <w:rsid w:val="00D60E43"/>
    <w:rsid w:val="00D71216"/>
    <w:rsid w:val="00D72CC6"/>
    <w:rsid w:val="00D7535A"/>
    <w:rsid w:val="00D80BF3"/>
    <w:rsid w:val="00D81CC2"/>
    <w:rsid w:val="00D83DCF"/>
    <w:rsid w:val="00D85699"/>
    <w:rsid w:val="00D9052B"/>
    <w:rsid w:val="00D92017"/>
    <w:rsid w:val="00D965B5"/>
    <w:rsid w:val="00DB0932"/>
    <w:rsid w:val="00DB2A1C"/>
    <w:rsid w:val="00DB4813"/>
    <w:rsid w:val="00DB7764"/>
    <w:rsid w:val="00DC021B"/>
    <w:rsid w:val="00DC1100"/>
    <w:rsid w:val="00DC45EB"/>
    <w:rsid w:val="00DC5D29"/>
    <w:rsid w:val="00DD1CD2"/>
    <w:rsid w:val="00DE5719"/>
    <w:rsid w:val="00DE5E9A"/>
    <w:rsid w:val="00DF3289"/>
    <w:rsid w:val="00E00CFE"/>
    <w:rsid w:val="00E0418B"/>
    <w:rsid w:val="00E049F3"/>
    <w:rsid w:val="00E17E46"/>
    <w:rsid w:val="00E24B6D"/>
    <w:rsid w:val="00E340E1"/>
    <w:rsid w:val="00E35903"/>
    <w:rsid w:val="00E37C46"/>
    <w:rsid w:val="00E430E2"/>
    <w:rsid w:val="00E43F98"/>
    <w:rsid w:val="00E47D30"/>
    <w:rsid w:val="00E518B5"/>
    <w:rsid w:val="00E528C1"/>
    <w:rsid w:val="00E561A8"/>
    <w:rsid w:val="00E5704C"/>
    <w:rsid w:val="00E71E85"/>
    <w:rsid w:val="00E80834"/>
    <w:rsid w:val="00E9410C"/>
    <w:rsid w:val="00E95BD0"/>
    <w:rsid w:val="00EA12A2"/>
    <w:rsid w:val="00EA50C9"/>
    <w:rsid w:val="00EA65DA"/>
    <w:rsid w:val="00EA7E73"/>
    <w:rsid w:val="00EA7E91"/>
    <w:rsid w:val="00EB097C"/>
    <w:rsid w:val="00EB1FF4"/>
    <w:rsid w:val="00EB4F9E"/>
    <w:rsid w:val="00EC0AA1"/>
    <w:rsid w:val="00EC202F"/>
    <w:rsid w:val="00EC6C56"/>
    <w:rsid w:val="00ED17A1"/>
    <w:rsid w:val="00ED4665"/>
    <w:rsid w:val="00ED7870"/>
    <w:rsid w:val="00EE10F6"/>
    <w:rsid w:val="00EE3DCD"/>
    <w:rsid w:val="00EE69D7"/>
    <w:rsid w:val="00EF0748"/>
    <w:rsid w:val="00EF486F"/>
    <w:rsid w:val="00F07097"/>
    <w:rsid w:val="00F170DB"/>
    <w:rsid w:val="00F25090"/>
    <w:rsid w:val="00F25E14"/>
    <w:rsid w:val="00F26539"/>
    <w:rsid w:val="00F411F9"/>
    <w:rsid w:val="00F41C8B"/>
    <w:rsid w:val="00F42261"/>
    <w:rsid w:val="00F445F9"/>
    <w:rsid w:val="00F45D83"/>
    <w:rsid w:val="00F53696"/>
    <w:rsid w:val="00F56815"/>
    <w:rsid w:val="00F572CD"/>
    <w:rsid w:val="00F6300B"/>
    <w:rsid w:val="00F67293"/>
    <w:rsid w:val="00F757E9"/>
    <w:rsid w:val="00F75DEA"/>
    <w:rsid w:val="00F90FFF"/>
    <w:rsid w:val="00F93EC8"/>
    <w:rsid w:val="00F944DA"/>
    <w:rsid w:val="00FA0B11"/>
    <w:rsid w:val="00FC4103"/>
    <w:rsid w:val="00FE3A53"/>
    <w:rsid w:val="00FE6175"/>
    <w:rsid w:val="00FE6FC1"/>
    <w:rsid w:val="00FF012F"/>
    <w:rsid w:val="00FF05C7"/>
    <w:rsid w:val="00FF1109"/>
    <w:rsid w:val="00FF17FF"/>
    <w:rsid w:val="00FF3466"/>
    <w:rsid w:val="00FF37D3"/>
    <w:rsid w:val="00FF3F36"/>
    <w:rsid w:val="00FF4800"/>
    <w:rsid w:val="00FF4F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40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iPriority w:val="99"/>
    <w:unhideWhenUsed/>
    <w:rsid w:val="009662EF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9662EF"/>
  </w:style>
  <w:style w:type="table" w:styleId="a9">
    <w:name w:val="Table Grid"/>
    <w:basedOn w:val="a1"/>
    <w:rsid w:val="00BE1408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Subst"/>
    <w:uiPriority w:val="99"/>
    <w:rsid w:val="005737DE"/>
    <w:rPr>
      <w:b/>
      <w:bCs w:val="0"/>
      <w:i/>
      <w:iCs w:val="0"/>
    </w:rPr>
  </w:style>
  <w:style w:type="character" w:styleId="aa">
    <w:name w:val="annotation reference"/>
    <w:basedOn w:val="a0"/>
    <w:uiPriority w:val="99"/>
    <w:semiHidden/>
    <w:unhideWhenUsed/>
    <w:rsid w:val="007B2734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B2734"/>
  </w:style>
  <w:style w:type="character" w:customStyle="1" w:styleId="ac">
    <w:name w:val="Текст примечания Знак"/>
    <w:basedOn w:val="a0"/>
    <w:link w:val="ab"/>
    <w:uiPriority w:val="99"/>
    <w:semiHidden/>
    <w:rsid w:val="007B2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B2734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B273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B273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B2734"/>
    <w:rPr>
      <w:rFonts w:ascii="Tahoma" w:eastAsia="Times New Roman" w:hAnsi="Tahoma" w:cs="Tahoma"/>
      <w:sz w:val="16"/>
      <w:szCs w:val="16"/>
      <w:lang w:eastAsia="ru-RU"/>
    </w:rPr>
  </w:style>
  <w:style w:type="paragraph" w:styleId="af1">
    <w:name w:val="Body Text"/>
    <w:basedOn w:val="a"/>
    <w:link w:val="af2"/>
    <w:unhideWhenUsed/>
    <w:rsid w:val="00922EC1"/>
    <w:pPr>
      <w:jc w:val="both"/>
    </w:pPr>
    <w:rPr>
      <w:b/>
      <w:sz w:val="28"/>
    </w:rPr>
  </w:style>
  <w:style w:type="character" w:customStyle="1" w:styleId="af2">
    <w:name w:val="Основной текст Знак"/>
    <w:basedOn w:val="a0"/>
    <w:link w:val="af1"/>
    <w:rsid w:val="00922E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C95BA8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6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4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28376673181B2F7C6114E621E1833D4418170F67F110C852B8CFB07A40B9CEF9B63CFCF7EFEDBADFBq3H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9B92B-E421-4C7C-AB5E-3BBD817B7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2357</Words>
  <Characters>13437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Воронежская кондитерская фабрика</Company>
  <LinksUpToDate>false</LinksUpToDate>
  <CharactersWithSpaces>15763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ad0185</dc:creator>
  <cp:lastModifiedBy>surkova</cp:lastModifiedBy>
  <cp:revision>69</cp:revision>
  <cp:lastPrinted>2020-06-22T11:46:00Z</cp:lastPrinted>
  <dcterms:created xsi:type="dcterms:W3CDTF">2023-04-05T14:12:00Z</dcterms:created>
  <dcterms:modified xsi:type="dcterms:W3CDTF">2023-05-03T15:23:00Z</dcterms:modified>
</cp:coreProperties>
</file>