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95F6B">
        <w:t>Благовещенская к</w:t>
      </w:r>
      <w:r w:rsidR="003F6AAA" w:rsidRPr="009B5917">
        <w:t xml:space="preserve">ондитерская </w:t>
      </w:r>
      <w:r w:rsidR="00595F6B">
        <w:t>фабрика «Зея</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57D95" w:rsidRPr="009B5917">
        <w:t>Благовещенская кондитерская фабрика «Зея»</w:t>
      </w:r>
      <w:r w:rsidRPr="009B5917">
        <w:t xml:space="preserve"> (</w:t>
      </w:r>
      <w:r w:rsidR="00FE74A0" w:rsidRPr="009B5917">
        <w:t>П</w:t>
      </w:r>
      <w:r w:rsidR="00BA0A53">
        <w:t>окупатель</w:t>
      </w:r>
      <w:r w:rsidRPr="009B5917">
        <w:t>)</w:t>
      </w:r>
      <w:r w:rsidR="00595F6B">
        <w:t>;</w:t>
      </w:r>
    </w:p>
    <w:p w:rsidR="00063DC8" w:rsidRPr="009B5917" w:rsidRDefault="00063DC8" w:rsidP="00831909">
      <w:pPr>
        <w:pStyle w:val="a5"/>
        <w:jc w:val="both"/>
      </w:pPr>
      <w:r w:rsidRPr="009B5917">
        <w:t>-</w:t>
      </w:r>
      <w:r w:rsidR="00290A12" w:rsidRPr="009B5917">
        <w:t xml:space="preserve"> Открытое акционерное общество «</w:t>
      </w:r>
      <w:proofErr w:type="spellStart"/>
      <w:r w:rsidR="00124609">
        <w:t>Южуралкондитер</w:t>
      </w:r>
      <w:proofErr w:type="spellEnd"/>
      <w:r w:rsidR="00290A12" w:rsidRPr="009B5917">
        <w:t>» (</w:t>
      </w:r>
      <w:r w:rsidR="00EF4617" w:rsidRPr="009B5917">
        <w:t>П</w:t>
      </w:r>
      <w:r w:rsidR="00BA0A53">
        <w:t>родавец</w:t>
      </w:r>
      <w:r w:rsidR="00290A12" w:rsidRPr="009B5917">
        <w:t>)</w:t>
      </w:r>
      <w:r w:rsidR="00595F6B">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w:t>
      </w:r>
      <w:r w:rsidR="00CD275F">
        <w:rPr>
          <w:sz w:val="24"/>
          <w:szCs w:val="24"/>
        </w:rPr>
        <w:t xml:space="preserve"> </w:t>
      </w:r>
      <w:r w:rsidR="00CD275F" w:rsidRPr="00363AE3">
        <w:rPr>
          <w:sz w:val="24"/>
          <w:szCs w:val="24"/>
        </w:rPr>
        <w:t>использованные</w:t>
      </w:r>
      <w:r w:rsidR="00A039F5">
        <w:t xml:space="preserve"> </w:t>
      </w:r>
      <w:r w:rsidR="00A039F5" w:rsidRPr="009B5917">
        <w:rPr>
          <w:sz w:val="24"/>
          <w:szCs w:val="24"/>
        </w:rPr>
        <w:t>запасные</w:t>
      </w:r>
      <w:r w:rsidRPr="009B5917">
        <w:rPr>
          <w:sz w:val="24"/>
          <w:szCs w:val="24"/>
        </w:rPr>
        <w:t xml:space="preserve">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 xml:space="preserve">действия </w:t>
      </w:r>
      <w:r w:rsidR="00D31FE3">
        <w:rPr>
          <w:sz w:val="24"/>
          <w:szCs w:val="24"/>
        </w:rPr>
        <w:t>Д</w:t>
      </w:r>
      <w:r w:rsidR="00C51C05" w:rsidRPr="009B5917">
        <w:rPr>
          <w:sz w:val="24"/>
          <w:szCs w:val="24"/>
        </w:rPr>
        <w:t>оговора не</w:t>
      </w:r>
      <w:r w:rsidRPr="009B5917">
        <w:rPr>
          <w:sz w:val="24"/>
          <w:szCs w:val="24"/>
        </w:rPr>
        <w:t xml:space="preserve"> может превышать </w:t>
      </w:r>
      <w:r w:rsidR="00775AEA">
        <w:rPr>
          <w:sz w:val="24"/>
          <w:szCs w:val="24"/>
        </w:rPr>
        <w:t>–</w:t>
      </w:r>
      <w:r w:rsidRPr="009B5917">
        <w:rPr>
          <w:sz w:val="24"/>
          <w:szCs w:val="24"/>
        </w:rPr>
        <w:t xml:space="preserve"> </w:t>
      </w:r>
      <w:r w:rsidRPr="009B5917">
        <w:rPr>
          <w:b/>
          <w:sz w:val="24"/>
          <w:szCs w:val="24"/>
        </w:rPr>
        <w:t>3</w:t>
      </w:r>
      <w:r w:rsidR="00775AEA">
        <w:rPr>
          <w:b/>
          <w:sz w:val="24"/>
          <w:szCs w:val="24"/>
        </w:rPr>
        <w:t>5</w:t>
      </w:r>
      <w:r w:rsidRPr="009B5917">
        <w:rPr>
          <w:b/>
          <w:sz w:val="24"/>
          <w:szCs w:val="24"/>
        </w:rPr>
        <w:t xml:space="preserve"> 000 000 руб. (тридцать </w:t>
      </w:r>
      <w:r w:rsidR="00775AEA">
        <w:rPr>
          <w:b/>
          <w:sz w:val="24"/>
          <w:szCs w:val="24"/>
        </w:rPr>
        <w:t xml:space="preserve">пять </w:t>
      </w:r>
      <w:r w:rsidRPr="009B5917">
        <w:rPr>
          <w:b/>
          <w:sz w:val="24"/>
          <w:szCs w:val="24"/>
        </w:rPr>
        <w:t xml:space="preserve">миллионов рублей), в т.ч.  НДС </w:t>
      </w:r>
      <w:r w:rsidR="00775AEA">
        <w:rPr>
          <w:b/>
          <w:sz w:val="24"/>
          <w:szCs w:val="24"/>
        </w:rPr>
        <w:t>–</w:t>
      </w:r>
      <w:r w:rsidRPr="009B5917">
        <w:rPr>
          <w:b/>
          <w:sz w:val="24"/>
          <w:szCs w:val="24"/>
        </w:rPr>
        <w:t xml:space="preserve">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 xml:space="preserve">Лицо (лица), имеющие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375"/>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595F6B" w:rsidP="000D0B25">
            <w:pPr>
              <w:pStyle w:val="a5"/>
              <w:numPr>
                <w:ilvl w:val="0"/>
                <w:numId w:val="6"/>
              </w:numPr>
              <w:ind w:left="426"/>
              <w:jc w:val="both"/>
            </w:pPr>
            <w:r>
              <w:t>Носенко Сергей Михайлович</w:t>
            </w:r>
          </w:p>
        </w:tc>
        <w:tc>
          <w:tcPr>
            <w:tcW w:w="5492" w:type="dxa"/>
          </w:tcPr>
          <w:p w:rsidR="00D21A11" w:rsidRDefault="00D21A11" w:rsidP="00775AEA">
            <w:pPr>
              <w:pStyle w:val="a5"/>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595F6B">
              <w:t>О</w:t>
            </w:r>
            <w:r w:rsidR="00E47F59">
              <w:t xml:space="preserve">ткрытого </w:t>
            </w:r>
            <w:r w:rsidR="003F6AAA">
              <w:t xml:space="preserve"> акционерного  общества «</w:t>
            </w:r>
            <w:proofErr w:type="spellStart"/>
            <w:r w:rsidR="00775AEA">
              <w:t>Южуралкондитер</w:t>
            </w:r>
            <w:proofErr w:type="spellEnd"/>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tc>
        <w:tc>
          <w:tcPr>
            <w:tcW w:w="5492" w:type="dxa"/>
          </w:tcPr>
          <w:p w:rsidR="00D21A11" w:rsidRDefault="00D21A11" w:rsidP="00775AEA">
            <w:pPr>
              <w:pStyle w:val="a5"/>
            </w:pPr>
            <w:r>
              <w:t xml:space="preserve">Занимают должности в органах управления </w:t>
            </w:r>
            <w:r w:rsidR="00595F6B">
              <w:t>О</w:t>
            </w:r>
            <w:r w:rsidR="00E47F59">
              <w:t>ткрытого</w:t>
            </w:r>
            <w:r>
              <w:t xml:space="preserve"> акционерного общества «</w:t>
            </w:r>
            <w:proofErr w:type="spellStart"/>
            <w:r w:rsidR="00775AEA">
              <w:t>Южуралкондитер</w:t>
            </w:r>
            <w:proofErr w:type="spellEnd"/>
            <w:r w:rsidRPr="00560AC4">
              <w:t>»</w:t>
            </w:r>
          </w:p>
        </w:tc>
      </w:tr>
      <w:tr w:rsidR="00D21A11" w:rsidTr="000D0B25">
        <w:tc>
          <w:tcPr>
            <w:tcW w:w="4928" w:type="dxa"/>
          </w:tcPr>
          <w:p w:rsidR="00D21A11" w:rsidRPr="00D36BC3" w:rsidRDefault="00D21A11" w:rsidP="00775AEA">
            <w:pPr>
              <w:pStyle w:val="a5"/>
            </w:pPr>
            <w:r w:rsidRPr="00D36BC3">
              <w:rPr>
                <w:u w:val="single"/>
              </w:rPr>
              <w:t>Единоличный исполнительный орган Общества:</w:t>
            </w:r>
          </w:p>
          <w:p w:rsidR="00D21A11" w:rsidRPr="00D36BC3" w:rsidRDefault="00D21A11" w:rsidP="00775AEA">
            <w:pPr>
              <w:pStyle w:val="a5"/>
            </w:pPr>
            <w:r w:rsidRPr="00D36BC3">
              <w:t>Общество с ограниченной ответственностью «Объединенные кондитеры»</w:t>
            </w:r>
          </w:p>
        </w:tc>
        <w:tc>
          <w:tcPr>
            <w:tcW w:w="5492" w:type="dxa"/>
          </w:tcPr>
          <w:p w:rsidR="00D21A11" w:rsidRPr="00D36BC3" w:rsidRDefault="00D21A11" w:rsidP="00775AEA">
            <w:pPr>
              <w:pStyle w:val="a5"/>
            </w:pPr>
            <w:r w:rsidRPr="00D36BC3">
              <w:t xml:space="preserve">Является единоличным исполнительным органом </w:t>
            </w:r>
            <w:r w:rsidR="00382EC2" w:rsidRPr="00D36BC3">
              <w:t>О</w:t>
            </w:r>
            <w:r w:rsidR="00E47F59" w:rsidRPr="00D36BC3">
              <w:t>ткрытого</w:t>
            </w:r>
            <w:r w:rsidRPr="00D36BC3">
              <w:t xml:space="preserve"> акционерного общества «</w:t>
            </w:r>
            <w:proofErr w:type="spellStart"/>
            <w:r w:rsidR="00775AEA">
              <w:t>Южуралкондитер</w:t>
            </w:r>
            <w:proofErr w:type="spellEnd"/>
            <w:r w:rsidR="00E47F59" w:rsidRPr="00D36BC3">
              <w:t>»</w:t>
            </w:r>
          </w:p>
        </w:tc>
      </w:tr>
      <w:tr w:rsidR="00D21A11" w:rsidTr="000D0B25">
        <w:tc>
          <w:tcPr>
            <w:tcW w:w="4928" w:type="dxa"/>
          </w:tcPr>
          <w:p w:rsidR="00D21A11" w:rsidRPr="00D36BC3" w:rsidRDefault="00D21A11" w:rsidP="000D0B25">
            <w:pPr>
              <w:pStyle w:val="a5"/>
              <w:jc w:val="both"/>
            </w:pPr>
            <w:r w:rsidRPr="00D36BC3">
              <w:rPr>
                <w:u w:val="single"/>
              </w:rPr>
              <w:t>Контролирующее лицо Общества:</w:t>
            </w:r>
          </w:p>
          <w:p w:rsidR="00D21A11" w:rsidRPr="00D36BC3" w:rsidRDefault="00D21A11" w:rsidP="000D0B25">
            <w:pPr>
              <w:pStyle w:val="a5"/>
              <w:jc w:val="both"/>
            </w:pPr>
            <w:r w:rsidRPr="00D36BC3">
              <w:t xml:space="preserve">Акционерное общество «Холдинговая компания «Объединенные кондитеры», имеющее право </w:t>
            </w:r>
            <w:r w:rsidR="00396603" w:rsidRPr="00D36BC3">
              <w:t>косвенно</w:t>
            </w:r>
            <w:r w:rsidRPr="00D36BC3">
              <w:t xml:space="preserve"> распоряжаться более 50 % голосов в высшем органе управления Общества</w:t>
            </w:r>
          </w:p>
        </w:tc>
        <w:tc>
          <w:tcPr>
            <w:tcW w:w="5492" w:type="dxa"/>
          </w:tcPr>
          <w:p w:rsidR="00D21A11" w:rsidRPr="00D36BC3" w:rsidRDefault="00D21A11" w:rsidP="00775AEA">
            <w:pPr>
              <w:pStyle w:val="a5"/>
            </w:pPr>
            <w:r w:rsidRPr="00D36BC3">
              <w:t xml:space="preserve">Является контролирующим лицом </w:t>
            </w:r>
            <w:r w:rsidR="002611DB" w:rsidRPr="00D36BC3">
              <w:t xml:space="preserve">Открытого </w:t>
            </w:r>
            <w:r w:rsidR="00076381" w:rsidRPr="00D36BC3">
              <w:t>акционерного общества</w:t>
            </w:r>
            <w:r w:rsidR="007473E6" w:rsidRPr="00D36BC3">
              <w:t xml:space="preserve"> «</w:t>
            </w:r>
            <w:proofErr w:type="spellStart"/>
            <w:r w:rsidR="00775AEA">
              <w:t>Южуралкондитер</w:t>
            </w:r>
            <w:proofErr w:type="spellEnd"/>
            <w:r w:rsidR="007473E6" w:rsidRPr="00D36BC3">
              <w:t>»</w:t>
            </w:r>
            <w:r w:rsidRPr="00D36BC3">
              <w:t xml:space="preserve">, имеющим право </w:t>
            </w:r>
            <w:r w:rsidR="007473E6" w:rsidRPr="00D36BC3">
              <w:t xml:space="preserve">прямо </w:t>
            </w:r>
            <w:r w:rsidRPr="00D36BC3">
              <w:t xml:space="preserve">распоряжаться </w:t>
            </w:r>
            <w:r w:rsidR="007473E6" w:rsidRPr="00D36BC3">
              <w:t>50 </w:t>
            </w:r>
            <w:r w:rsidRPr="00D36BC3">
              <w:t xml:space="preserve">% голосов в высшем органе управления </w:t>
            </w:r>
            <w:r w:rsidR="00076381" w:rsidRPr="00D36BC3">
              <w:t>Открытого акционерного общества</w:t>
            </w:r>
            <w:r w:rsidR="007473E6" w:rsidRPr="00D36BC3">
              <w:t xml:space="preserve"> «</w:t>
            </w:r>
            <w:proofErr w:type="spellStart"/>
            <w:r w:rsidR="00775AEA">
              <w:t>Южуралкондитер</w:t>
            </w:r>
            <w:proofErr w:type="spellEnd"/>
            <w:r w:rsidR="007473E6" w:rsidRPr="00D36BC3">
              <w:t>»</w:t>
            </w:r>
          </w:p>
        </w:tc>
      </w:tr>
    </w:tbl>
    <w:p w:rsidR="00957426" w:rsidRDefault="00957426" w:rsidP="002F732C">
      <w:pPr>
        <w:pStyle w:val="a5"/>
        <w:jc w:val="both"/>
      </w:pPr>
    </w:p>
    <w:p w:rsidR="00A432C6" w:rsidRPr="005D02B7" w:rsidRDefault="00112E56" w:rsidP="002F732C">
      <w:pPr>
        <w:pStyle w:val="a5"/>
        <w:jc w:val="both"/>
      </w:pPr>
      <w:r>
        <w:t>1</w:t>
      </w:r>
      <w:r w:rsidR="00363AE3">
        <w:t>4</w:t>
      </w:r>
      <w:bookmarkStart w:id="0" w:name="_GoBack"/>
      <w:bookmarkEnd w:id="0"/>
      <w:r w:rsidR="00775AEA">
        <w:t xml:space="preserve"> октября</w:t>
      </w:r>
      <w:r w:rsidR="00E47F59">
        <w:t xml:space="preserve"> </w:t>
      </w:r>
      <w:r w:rsidR="004E571B">
        <w:t>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07"/>
    <w:rsid w:val="00002CB1"/>
    <w:rsid w:val="000172DF"/>
    <w:rsid w:val="00043B3A"/>
    <w:rsid w:val="00056D9E"/>
    <w:rsid w:val="00057D95"/>
    <w:rsid w:val="00063DC8"/>
    <w:rsid w:val="000728A1"/>
    <w:rsid w:val="00075580"/>
    <w:rsid w:val="00075E28"/>
    <w:rsid w:val="00076381"/>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12E56"/>
    <w:rsid w:val="00124609"/>
    <w:rsid w:val="00155A5E"/>
    <w:rsid w:val="00161231"/>
    <w:rsid w:val="00161D54"/>
    <w:rsid w:val="00163981"/>
    <w:rsid w:val="00163B1E"/>
    <w:rsid w:val="001725F6"/>
    <w:rsid w:val="00175E50"/>
    <w:rsid w:val="001A16DD"/>
    <w:rsid w:val="001A3DC0"/>
    <w:rsid w:val="001B3868"/>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611DB"/>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3AE3"/>
    <w:rsid w:val="00364AD9"/>
    <w:rsid w:val="00370ABC"/>
    <w:rsid w:val="003775D8"/>
    <w:rsid w:val="00382EC2"/>
    <w:rsid w:val="00390DE5"/>
    <w:rsid w:val="003938AA"/>
    <w:rsid w:val="00394370"/>
    <w:rsid w:val="00396603"/>
    <w:rsid w:val="003A2FC6"/>
    <w:rsid w:val="003C7CF1"/>
    <w:rsid w:val="003D35B7"/>
    <w:rsid w:val="003E4637"/>
    <w:rsid w:val="003F6AAA"/>
    <w:rsid w:val="003F7663"/>
    <w:rsid w:val="00412404"/>
    <w:rsid w:val="0041508D"/>
    <w:rsid w:val="00417BB3"/>
    <w:rsid w:val="004204BC"/>
    <w:rsid w:val="00431CEF"/>
    <w:rsid w:val="00432EE0"/>
    <w:rsid w:val="00437794"/>
    <w:rsid w:val="004418E5"/>
    <w:rsid w:val="00467475"/>
    <w:rsid w:val="00472D4B"/>
    <w:rsid w:val="00485F25"/>
    <w:rsid w:val="004902E0"/>
    <w:rsid w:val="004929D3"/>
    <w:rsid w:val="004A1BA3"/>
    <w:rsid w:val="004B0E5F"/>
    <w:rsid w:val="004C1FFA"/>
    <w:rsid w:val="004C4726"/>
    <w:rsid w:val="004D2834"/>
    <w:rsid w:val="004D488B"/>
    <w:rsid w:val="004E48E2"/>
    <w:rsid w:val="004E571B"/>
    <w:rsid w:val="004F0F7A"/>
    <w:rsid w:val="004F479E"/>
    <w:rsid w:val="004F7FA9"/>
    <w:rsid w:val="0050073F"/>
    <w:rsid w:val="00520BC4"/>
    <w:rsid w:val="00521A10"/>
    <w:rsid w:val="00552A81"/>
    <w:rsid w:val="00560AC4"/>
    <w:rsid w:val="00566B3C"/>
    <w:rsid w:val="00580304"/>
    <w:rsid w:val="005918EB"/>
    <w:rsid w:val="00595F6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51C05"/>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473E6"/>
    <w:rsid w:val="00755507"/>
    <w:rsid w:val="0077334E"/>
    <w:rsid w:val="00775AEA"/>
    <w:rsid w:val="00786106"/>
    <w:rsid w:val="007B6970"/>
    <w:rsid w:val="007C34B6"/>
    <w:rsid w:val="007E4B1A"/>
    <w:rsid w:val="007F4119"/>
    <w:rsid w:val="007F7071"/>
    <w:rsid w:val="00800FB4"/>
    <w:rsid w:val="008079BA"/>
    <w:rsid w:val="008206FE"/>
    <w:rsid w:val="00822930"/>
    <w:rsid w:val="0082308E"/>
    <w:rsid w:val="00831909"/>
    <w:rsid w:val="0083421B"/>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039F5"/>
    <w:rsid w:val="00A2783A"/>
    <w:rsid w:val="00A301F9"/>
    <w:rsid w:val="00A35C38"/>
    <w:rsid w:val="00A404FE"/>
    <w:rsid w:val="00A432C6"/>
    <w:rsid w:val="00AA6197"/>
    <w:rsid w:val="00AC3E0C"/>
    <w:rsid w:val="00AD52AD"/>
    <w:rsid w:val="00AE56FD"/>
    <w:rsid w:val="00B03F22"/>
    <w:rsid w:val="00B100E1"/>
    <w:rsid w:val="00B3226B"/>
    <w:rsid w:val="00B41EE8"/>
    <w:rsid w:val="00B44F40"/>
    <w:rsid w:val="00B56322"/>
    <w:rsid w:val="00B67E23"/>
    <w:rsid w:val="00B96668"/>
    <w:rsid w:val="00BA0A53"/>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D275F"/>
    <w:rsid w:val="00CD6DE6"/>
    <w:rsid w:val="00CE1B41"/>
    <w:rsid w:val="00CE2CF0"/>
    <w:rsid w:val="00CE3A8D"/>
    <w:rsid w:val="00CF44B8"/>
    <w:rsid w:val="00D21A11"/>
    <w:rsid w:val="00D26A6A"/>
    <w:rsid w:val="00D31FE3"/>
    <w:rsid w:val="00D33974"/>
    <w:rsid w:val="00D35408"/>
    <w:rsid w:val="00D36BC3"/>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F1433"/>
  <w15:docId w15:val="{A0FE3D5B-A926-4377-8B04-1688C5C5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Пахомова Мария Леонидовна</cp:lastModifiedBy>
  <cp:revision>3</cp:revision>
  <cp:lastPrinted>2022-07-05T12:06:00Z</cp:lastPrinted>
  <dcterms:created xsi:type="dcterms:W3CDTF">2025-10-13T06:28:00Z</dcterms:created>
  <dcterms:modified xsi:type="dcterms:W3CDTF">2025-10-14T01:33:00Z</dcterms:modified>
</cp:coreProperties>
</file>