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D0466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D0466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024CD8" w:rsidRDefault="00024CD8" w:rsidP="001C675E">
      <w:pPr>
        <w:pStyle w:val="SubHeading"/>
        <w:spacing w:before="0"/>
        <w:rPr>
          <w:sz w:val="24"/>
          <w:szCs w:val="24"/>
        </w:rPr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024CD8" w:rsidRDefault="00024CD8" w:rsidP="00024CD8">
      <w:pPr>
        <w:pStyle w:val="a6"/>
        <w:jc w:val="both"/>
      </w:pPr>
      <w:r w:rsidRPr="005A73FE">
        <w:rPr>
          <w:bCs/>
          <w:iCs/>
        </w:rPr>
        <w:t>ЗАО «АУДИТ-КОНСТАНТА»</w:t>
      </w:r>
      <w:r>
        <w:rPr>
          <w:bCs/>
          <w:iCs/>
        </w:rPr>
        <w:t xml:space="preserve"> является членом </w:t>
      </w:r>
      <w:proofErr w:type="spellStart"/>
      <w:r>
        <w:t>саморегулируемой</w:t>
      </w:r>
      <w:proofErr w:type="spellEnd"/>
      <w:r>
        <w:t xml:space="preserve"> </w:t>
      </w:r>
      <w:r>
        <w:rPr>
          <w:bCs/>
          <w:iCs/>
        </w:rPr>
        <w:t>организац</w:t>
      </w:r>
      <w:proofErr w:type="gramStart"/>
      <w:r>
        <w:rPr>
          <w:bCs/>
          <w:iCs/>
        </w:rPr>
        <w:t>ии ау</w:t>
      </w:r>
      <w:proofErr w:type="gramEnd"/>
      <w:r>
        <w:rPr>
          <w:bCs/>
          <w:iCs/>
        </w:rPr>
        <w:t xml:space="preserve">диторов </w:t>
      </w:r>
      <w:r>
        <w:t xml:space="preserve">Ассоциации «Содружество». </w:t>
      </w:r>
    </w:p>
    <w:p w:rsidR="007C69A6" w:rsidRPr="005A73FE" w:rsidRDefault="00024CD8" w:rsidP="00024CD8">
      <w:pPr>
        <w:pStyle w:val="a6"/>
        <w:jc w:val="both"/>
      </w:pPr>
      <w:r>
        <w:t>ОРНЗ (основной регистрационный номер записи в реестре СРО): 12006095668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24CD8"/>
    <w:rsid w:val="0003487D"/>
    <w:rsid w:val="000846FF"/>
    <w:rsid w:val="00094220"/>
    <w:rsid w:val="000D0466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54670"/>
    <w:rsid w:val="00687437"/>
    <w:rsid w:val="007C69A6"/>
    <w:rsid w:val="007D1C66"/>
    <w:rsid w:val="007F25E1"/>
    <w:rsid w:val="008055CF"/>
    <w:rsid w:val="008137E3"/>
    <w:rsid w:val="009831BF"/>
    <w:rsid w:val="009A567D"/>
    <w:rsid w:val="009B2683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  <w:rsid w:val="00FE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lmatveeva</cp:lastModifiedBy>
  <cp:revision>2</cp:revision>
  <cp:lastPrinted>2018-02-12T10:13:00Z</cp:lastPrinted>
  <dcterms:created xsi:type="dcterms:W3CDTF">2022-05-23T14:25:00Z</dcterms:created>
  <dcterms:modified xsi:type="dcterms:W3CDTF">2022-05-23T14:25:00Z</dcterms:modified>
</cp:coreProperties>
</file>