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91D" w:rsidRDefault="008E32DB" w:rsidP="0060391D">
      <w:pPr>
        <w:ind w:firstLine="993"/>
        <w:rPr>
          <w:color w:val="000000"/>
          <w:szCs w:val="24"/>
        </w:rPr>
      </w:pPr>
      <w:r>
        <w:t xml:space="preserve"> </w:t>
      </w:r>
      <w:r w:rsidR="00333ED4">
        <w:t>В</w:t>
      </w:r>
      <w:r w:rsidRPr="008E32DB">
        <w:t xml:space="preserve"> ООО «Объединённые кондитеры» в </w:t>
      </w:r>
      <w:r w:rsidR="00C66BA8">
        <w:t xml:space="preserve">период с марта по июнь </w:t>
      </w:r>
      <w:r w:rsidRPr="008E32DB">
        <w:t>202</w:t>
      </w:r>
      <w:r w:rsidR="00026AA1">
        <w:t>4</w:t>
      </w:r>
      <w:r w:rsidRPr="008E32DB">
        <w:t xml:space="preserve"> года проведена специальная оценка условий труда (далее </w:t>
      </w:r>
      <w:r w:rsidR="00333ED4">
        <w:t xml:space="preserve">- </w:t>
      </w:r>
      <w:r w:rsidRPr="008E32DB">
        <w:t xml:space="preserve">СОУТ) на </w:t>
      </w:r>
      <w:r w:rsidR="00C66BA8">
        <w:t>360</w:t>
      </w:r>
      <w:r w:rsidR="00026AA1">
        <w:t xml:space="preserve"> </w:t>
      </w:r>
      <w:r w:rsidRPr="008E32DB">
        <w:t>рабочих местах</w:t>
      </w:r>
      <w:r w:rsidR="00333ED4">
        <w:t xml:space="preserve">. По результатам проведенной СОУТ - </w:t>
      </w:r>
      <w:r w:rsidRPr="008E32DB">
        <w:t>класс условий труда 2</w:t>
      </w:r>
      <w:r w:rsidR="00333ED4">
        <w:t>, что является допустимыми условиями труда.</w:t>
      </w:r>
      <w:r w:rsidRPr="008E32DB">
        <w:t xml:space="preserve"> </w:t>
      </w:r>
      <w:r w:rsidRPr="008E32DB">
        <w:rPr>
          <w:color w:val="000000"/>
          <w:szCs w:val="24"/>
        </w:rPr>
        <w:t>Компания проводившая СОУТ ООО «Экспертный центр специальной оценки условий труда</w:t>
      </w:r>
      <w:r w:rsidR="00333ED4">
        <w:rPr>
          <w:color w:val="000000"/>
          <w:szCs w:val="24"/>
        </w:rPr>
        <w:t>»</w:t>
      </w:r>
      <w:r w:rsidRPr="008E32DB">
        <w:rPr>
          <w:color w:val="000000"/>
          <w:szCs w:val="24"/>
        </w:rPr>
        <w:t xml:space="preserve"> имеет аттестат аккредитации № РОСС </w:t>
      </w:r>
      <w:r w:rsidRPr="008E32DB">
        <w:rPr>
          <w:color w:val="000000"/>
          <w:szCs w:val="24"/>
          <w:lang w:val="en-US"/>
        </w:rPr>
        <w:t>RU</w:t>
      </w:r>
      <w:r w:rsidRPr="008E32DB">
        <w:rPr>
          <w:color w:val="000000"/>
          <w:szCs w:val="24"/>
        </w:rPr>
        <w:t>.00001/21</w:t>
      </w:r>
      <w:r w:rsidRPr="008E32DB">
        <w:rPr>
          <w:color w:val="000000"/>
          <w:szCs w:val="24"/>
          <w:lang w:val="en-US"/>
        </w:rPr>
        <w:t>CO</w:t>
      </w:r>
      <w:r w:rsidRPr="008E32DB">
        <w:rPr>
          <w:color w:val="000000"/>
          <w:szCs w:val="24"/>
        </w:rPr>
        <w:t>01 выдан от 07.12.2017</w:t>
      </w:r>
      <w:r w:rsidR="00333ED4">
        <w:rPr>
          <w:color w:val="000000"/>
          <w:szCs w:val="24"/>
        </w:rPr>
        <w:t xml:space="preserve"> </w:t>
      </w:r>
      <w:r w:rsidRPr="008E32DB">
        <w:rPr>
          <w:color w:val="000000"/>
          <w:szCs w:val="24"/>
        </w:rPr>
        <w:t>года.</w:t>
      </w:r>
    </w:p>
    <w:p w:rsidR="0060391D" w:rsidRPr="0060391D" w:rsidRDefault="0060391D" w:rsidP="0060391D">
      <w:pPr>
        <w:ind w:firstLine="993"/>
        <w:rPr>
          <w:color w:val="000000"/>
          <w:szCs w:val="24"/>
        </w:rPr>
      </w:pPr>
    </w:p>
    <w:p w:rsidR="000F0714" w:rsidRPr="00E45321" w:rsidRDefault="000F0714" w:rsidP="000F0714">
      <w:pPr>
        <w:pStyle w:val="a7"/>
        <w:jc w:val="center"/>
      </w:pPr>
      <w:r w:rsidRPr="00E45321">
        <w:t>Сводная в</w:t>
      </w:r>
      <w:bookmarkStart w:id="0" w:name="_GoBack"/>
      <w:bookmarkEnd w:id="0"/>
      <w:r w:rsidRPr="00E45321">
        <w:t xml:space="preserve">едомость результатов </w:t>
      </w:r>
      <w:r w:rsidR="004654AF" w:rsidRPr="00E45321">
        <w:t xml:space="preserve">проведения </w:t>
      </w:r>
      <w:r w:rsidRPr="00E45321">
        <w:t>специальной оценки условий труда</w:t>
      </w:r>
    </w:p>
    <w:p w:rsidR="00B3448B" w:rsidRPr="00E45321" w:rsidRDefault="00B3448B" w:rsidP="00B3448B"/>
    <w:p w:rsidR="00B3448B" w:rsidRPr="00E45321" w:rsidRDefault="00B3448B" w:rsidP="00B3448B">
      <w:r w:rsidRPr="00E45321">
        <w:t>Наименование организации:</w:t>
      </w:r>
      <w:r w:rsidRPr="00E45321">
        <w:rPr>
          <w:rStyle w:val="a9"/>
        </w:rPr>
        <w:t xml:space="preserve"> </w:t>
      </w:r>
      <w:fldSimple w:instr=" DOCVARIABLE ceh_info \* MERGEFORMAT ">
        <w:r w:rsidR="00144323" w:rsidRPr="00144323">
          <w:rPr>
            <w:rStyle w:val="a9"/>
          </w:rPr>
          <w:t xml:space="preserve">Общество с ограниченной ответственностью </w:t>
        </w:r>
        <w:r w:rsidR="00333ED4">
          <w:rPr>
            <w:rStyle w:val="a9"/>
          </w:rPr>
          <w:t>"</w:t>
        </w:r>
        <w:r w:rsidR="00144323" w:rsidRPr="00144323">
          <w:rPr>
            <w:rStyle w:val="a9"/>
          </w:rPr>
          <w:t>Объединенные кондитеры" Управляющая компания</w:t>
        </w:r>
      </w:fldSimple>
      <w:r w:rsidRPr="00E45321">
        <w:rPr>
          <w:rStyle w:val="a9"/>
        </w:rPr>
        <w:t> </w:t>
      </w:r>
    </w:p>
    <w:p w:rsidR="00F06873" w:rsidRPr="00E45321" w:rsidRDefault="00F06873" w:rsidP="004654AF">
      <w:pPr>
        <w:suppressAutoHyphens/>
        <w:jc w:val="right"/>
      </w:pPr>
      <w:r w:rsidRPr="00E45321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1"/>
        <w:gridCol w:w="1109"/>
        <w:gridCol w:w="2790"/>
        <w:gridCol w:w="1049"/>
        <w:gridCol w:w="1050"/>
        <w:gridCol w:w="1153"/>
        <w:gridCol w:w="1153"/>
        <w:gridCol w:w="1153"/>
        <w:gridCol w:w="1154"/>
        <w:gridCol w:w="1054"/>
      </w:tblGrid>
      <w:tr w:rsidR="00C66BA8" w:rsidRPr="00C66BA8" w:rsidTr="002E75F8">
        <w:trPr>
          <w:trHeight w:val="475"/>
          <w:jc w:val="center"/>
        </w:trPr>
        <w:tc>
          <w:tcPr>
            <w:tcW w:w="3519" w:type="dxa"/>
            <w:vMerge w:val="restart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bookmarkStart w:id="1" w:name="table1"/>
            <w:bookmarkEnd w:id="1"/>
            <w:r w:rsidRPr="00C66BA8">
              <w:rPr>
                <w:sz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873" w:type="dxa"/>
            <w:gridSpan w:val="7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C66BA8" w:rsidRPr="00C66BA8" w:rsidTr="002E75F8">
        <w:trPr>
          <w:trHeight w:val="339"/>
          <w:jc w:val="center"/>
        </w:trPr>
        <w:tc>
          <w:tcPr>
            <w:tcW w:w="3519" w:type="dxa"/>
            <w:vMerge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класс 4</w:t>
            </w:r>
          </w:p>
        </w:tc>
      </w:tr>
      <w:tr w:rsidR="00C66BA8" w:rsidRPr="00C66BA8" w:rsidTr="002E75F8">
        <w:trPr>
          <w:trHeight w:val="313"/>
          <w:jc w:val="center"/>
        </w:trPr>
        <w:tc>
          <w:tcPr>
            <w:tcW w:w="3519" w:type="dxa"/>
            <w:vMerge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</w:p>
        </w:tc>
        <w:tc>
          <w:tcPr>
            <w:tcW w:w="1126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всего</w:t>
            </w:r>
          </w:p>
        </w:tc>
        <w:tc>
          <w:tcPr>
            <w:tcW w:w="2835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</w:p>
        </w:tc>
        <w:tc>
          <w:tcPr>
            <w:tcW w:w="1064" w:type="dxa"/>
            <w:vMerge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</w:p>
        </w:tc>
      </w:tr>
      <w:tr w:rsidR="00C66BA8" w:rsidRPr="00C66BA8" w:rsidTr="002E75F8">
        <w:trPr>
          <w:jc w:val="center"/>
        </w:trPr>
        <w:tc>
          <w:tcPr>
            <w:tcW w:w="351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1</w:t>
            </w:r>
          </w:p>
        </w:tc>
        <w:tc>
          <w:tcPr>
            <w:tcW w:w="1126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10</w:t>
            </w:r>
          </w:p>
        </w:tc>
      </w:tr>
      <w:tr w:rsidR="00C66BA8" w:rsidRPr="00C66BA8" w:rsidTr="002E75F8">
        <w:trPr>
          <w:jc w:val="center"/>
        </w:trPr>
        <w:tc>
          <w:tcPr>
            <w:tcW w:w="351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bookmarkStart w:id="2" w:name="pos1"/>
            <w:bookmarkEnd w:id="2"/>
            <w:r w:rsidRPr="00C66BA8">
              <w:rPr>
                <w:sz w:val="20"/>
              </w:rPr>
              <w:t>Рабочие места (ед.)</w:t>
            </w:r>
          </w:p>
        </w:tc>
        <w:tc>
          <w:tcPr>
            <w:tcW w:w="1126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360</w:t>
            </w:r>
          </w:p>
        </w:tc>
        <w:tc>
          <w:tcPr>
            <w:tcW w:w="2835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360</w:t>
            </w:r>
          </w:p>
        </w:tc>
        <w:tc>
          <w:tcPr>
            <w:tcW w:w="1063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360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</w:tr>
      <w:tr w:rsidR="00C66BA8" w:rsidRPr="00C66BA8" w:rsidTr="002E75F8">
        <w:trPr>
          <w:jc w:val="center"/>
        </w:trPr>
        <w:tc>
          <w:tcPr>
            <w:tcW w:w="351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bookmarkStart w:id="3" w:name="pos2"/>
            <w:bookmarkEnd w:id="3"/>
            <w:r w:rsidRPr="00C66BA8">
              <w:rPr>
                <w:sz w:val="20"/>
              </w:rPr>
              <w:t>Работники, занятые на рабочих местах (чел.)</w:t>
            </w:r>
          </w:p>
        </w:tc>
        <w:tc>
          <w:tcPr>
            <w:tcW w:w="1126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360</w:t>
            </w:r>
          </w:p>
        </w:tc>
        <w:tc>
          <w:tcPr>
            <w:tcW w:w="2835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360</w:t>
            </w:r>
          </w:p>
        </w:tc>
        <w:tc>
          <w:tcPr>
            <w:tcW w:w="1063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360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</w:tr>
      <w:tr w:rsidR="00C66BA8" w:rsidRPr="00C66BA8" w:rsidTr="002E75F8">
        <w:trPr>
          <w:jc w:val="center"/>
        </w:trPr>
        <w:tc>
          <w:tcPr>
            <w:tcW w:w="351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bookmarkStart w:id="4" w:name="pos3"/>
            <w:bookmarkEnd w:id="4"/>
            <w:r w:rsidRPr="00C66BA8">
              <w:rPr>
                <w:sz w:val="20"/>
              </w:rPr>
              <w:t>из них женщин</w:t>
            </w:r>
          </w:p>
        </w:tc>
        <w:tc>
          <w:tcPr>
            <w:tcW w:w="1126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210</w:t>
            </w:r>
          </w:p>
        </w:tc>
        <w:tc>
          <w:tcPr>
            <w:tcW w:w="2835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210</w:t>
            </w:r>
          </w:p>
        </w:tc>
        <w:tc>
          <w:tcPr>
            <w:tcW w:w="1063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210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</w:tr>
      <w:tr w:rsidR="00C66BA8" w:rsidRPr="00C66BA8" w:rsidTr="002E75F8">
        <w:trPr>
          <w:jc w:val="center"/>
        </w:trPr>
        <w:tc>
          <w:tcPr>
            <w:tcW w:w="351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bookmarkStart w:id="5" w:name="pos4"/>
            <w:bookmarkEnd w:id="5"/>
            <w:r w:rsidRPr="00C66BA8">
              <w:rPr>
                <w:sz w:val="20"/>
              </w:rPr>
              <w:t>из них лиц в возрасте до 18 лет</w:t>
            </w:r>
          </w:p>
        </w:tc>
        <w:tc>
          <w:tcPr>
            <w:tcW w:w="1126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</w:tr>
      <w:tr w:rsidR="00C66BA8" w:rsidRPr="00C66BA8" w:rsidTr="002E75F8">
        <w:trPr>
          <w:jc w:val="center"/>
        </w:trPr>
        <w:tc>
          <w:tcPr>
            <w:tcW w:w="351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bookmarkStart w:id="6" w:name="pos5"/>
            <w:bookmarkEnd w:id="6"/>
            <w:r w:rsidRPr="00C66BA8">
              <w:rPr>
                <w:sz w:val="20"/>
              </w:rPr>
              <w:t>из них инвалидов</w:t>
            </w:r>
          </w:p>
        </w:tc>
        <w:tc>
          <w:tcPr>
            <w:tcW w:w="1126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C66BA8" w:rsidRPr="00C66BA8" w:rsidRDefault="00C66BA8" w:rsidP="00C66BA8">
            <w:pPr>
              <w:rPr>
                <w:sz w:val="20"/>
              </w:rPr>
            </w:pPr>
            <w:r w:rsidRPr="00C66BA8">
              <w:rPr>
                <w:sz w:val="20"/>
              </w:rPr>
              <w:t>0</w:t>
            </w:r>
          </w:p>
        </w:tc>
      </w:tr>
    </w:tbl>
    <w:p w:rsidR="00026AA1" w:rsidRDefault="00026AA1" w:rsidP="00026AA1"/>
    <w:p w:rsidR="00F06873" w:rsidRPr="00E45321" w:rsidRDefault="00F06873" w:rsidP="00F06873">
      <w:pPr>
        <w:jc w:val="right"/>
      </w:pPr>
      <w:r w:rsidRPr="00E45321">
        <w:t>Таблица 2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1"/>
        <w:gridCol w:w="1093"/>
        <w:gridCol w:w="488"/>
        <w:gridCol w:w="488"/>
        <w:gridCol w:w="580"/>
        <w:gridCol w:w="488"/>
        <w:gridCol w:w="488"/>
        <w:gridCol w:w="581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733"/>
        <w:gridCol w:w="733"/>
        <w:gridCol w:w="733"/>
        <w:gridCol w:w="733"/>
        <w:gridCol w:w="733"/>
        <w:gridCol w:w="583"/>
        <w:gridCol w:w="583"/>
      </w:tblGrid>
      <w:tr w:rsidR="00C66BA8" w:rsidRPr="00C66BA8" w:rsidTr="00C66BA8"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Индивидуальный номер рабочего места</w:t>
            </w:r>
          </w:p>
        </w:tc>
        <w:tc>
          <w:tcPr>
            <w:tcW w:w="10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Профессия/должность/специальность работника</w:t>
            </w:r>
          </w:p>
        </w:tc>
        <w:tc>
          <w:tcPr>
            <w:tcW w:w="7769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Классы (подклассы) условий труда</w:t>
            </w:r>
          </w:p>
        </w:tc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Лечебно-профилактическое питание (да/нет)</w:t>
            </w:r>
          </w:p>
        </w:tc>
        <w:tc>
          <w:tcPr>
            <w:tcW w:w="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C66BA8" w:rsidRPr="00C66BA8" w:rsidTr="00C66BA8">
        <w:trPr>
          <w:trHeight w:val="2200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10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химический фактор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биологический фактор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шум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инфразвук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ультразвук воздушный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вибрация общая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вибрация локальная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ионизирующие излучения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параметры микроклимата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параметры световой среды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3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4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5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17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18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19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20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21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22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23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24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г. Москва, 2 Новокузнецкий пер., дом13/15, строение 1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Отдел мерчендайзинга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651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Старший супервайзер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Старший супервайзер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развитию продаж в ключевых клиентах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659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развитию продаж в ключевых клиентах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развитию продаж в ключевых клиентах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развитию продаж в ключевых клиентах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Супервайзер по развитию продаж в ключевых клиентах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665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669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679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689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691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699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709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717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719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729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739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743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749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759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768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769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779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789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795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799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809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819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821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829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839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847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849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859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869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873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879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889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892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899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908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909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919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Мерчендайзер по развитию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Аппарат Управляющего Директора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Старший советник Управляющего директора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Департамент аналитики и стратегии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Директор департамента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Группа оперативной отчетности экспорта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группы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Аналитик по продажам и планированию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 xml:space="preserve">Аналитик по продажам и </w:t>
            </w:r>
            <w:r w:rsidRPr="00C66BA8">
              <w:rPr>
                <w:sz w:val="16"/>
                <w:szCs w:val="16"/>
              </w:rPr>
              <w:lastRenderedPageBreak/>
              <w:t>планированию, ценам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Департамент информационных технологий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Директор департамента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Первый заместитель директора департамента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 Dynamics AX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Координатор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Управление договорной и судебной работы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929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Начальник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Главный юрист-эксперт по исполнительному производству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Отдел договорной работы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Старший юрист-эксперт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юрист-эксперт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Управление обеспечения качества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Начальник 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Заместитель начальника 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Главный специалист по контролю качества готовой продукции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Главный специалист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938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939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Специалист по сырью и материалам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Младший инженер по качеству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Отдел стандартизации бизнес-процессов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специалист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Группа контроля продаж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Региональный менеджер-контролер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Региональный менеджер-контролер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Региональный менеджер-контролер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Отдел по обеспечению деятельности Управляющей компании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Главный специалист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Служба внутреннего контроля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Первый заместитель начальника службы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Заместитель начальника службы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Управление контрольно-ревизионной работы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Начальник 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Аппарат заместителя Председателя Совета директоров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949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Старший советник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Помощник заместителя Председателя Совета директоров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Начальник управления экспертизы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Эксперт-аналитик по субсидиям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Ассистент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Управление продаж электронной коммерции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954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Директор направления продаж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Старший менеджер по ключевым клиентам канала Маркетплейсы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Менеджер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Менеджер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Менеджер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959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Младший менеджер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Младший менеджер по ключевым клиентам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Менеджер по клиентскому сервису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Менеджер по административной работе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г. Москва, Орликов пер, д 5, стр. 3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Группа коммерческого контроля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Управление контроля развития экспорта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Начальник управления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Главный специалист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Отдел контроля международных проектов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969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970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Эксперт-аналитик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Эксперт-аналитик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эксперт-аналитик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эксперт-аналитик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эксперт-аналитик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Департамент мониторинга операционных рисков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Директор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Отдел мониторинга финансовых рисков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г. Москва, ул. Бауманская, д. 16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Группа региональных кондитерских предприятий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Региональный менеджер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Филиал в городском округе Мытищи Московской области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Директор филиала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Центр Инжиниринга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979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Директор центра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Первый заместитель руководителя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проектов-ведущий инженер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проектов-ведущий инженер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проектов-ведущий инженер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проектов-ведущий инженер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 xml:space="preserve">Руководитель </w:t>
            </w:r>
            <w:r w:rsidRPr="00C66BA8">
              <w:rPr>
                <w:sz w:val="16"/>
                <w:szCs w:val="16"/>
              </w:rPr>
              <w:lastRenderedPageBreak/>
              <w:t>проектов-ведущий инженер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проектов-ведущий инженер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проектов-ведущий инженер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проектов-ведущий инженер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989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Руководитель проектов шеф монтажа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Главный конструктор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Проектный менеджер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Инженер-конструктор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конструктор-проектировщик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Инженер-наладчик пищевого оборудования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инженер-электроник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Инженер по подбору оборудования и закупкам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специалист по внешнеэкономической деятельности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г. Москва, ул. Котляковская, д.2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Отдел по обслуживанию экспортных клиентов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998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Старший таможенный декларант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999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таможенный декларант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1000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Специалист по таможенному оформлению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г. Москва, ул Лобачика, д.1, кор. 1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Департамент собственной розничной сети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1001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Заместитель коммерческого директора - директор департамента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1002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Первый заместитель директора департамента собственной розничной сети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Сектор автоматики производства и инженерных систем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1003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специалист по направлению АСУ ТП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Департамент информационных технологий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1004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Заместитель директора департамента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г. Москва, ул. Малая Красносельская д.7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Управление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1005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Заместитель генерального директора - Исполнительный директор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Казначейство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1006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Заместитель директора казначейства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151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Управление "Мир шоколада"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1007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менеджер по социальным проектам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lastRenderedPageBreak/>
              <w:t>1008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менеджер по реализации продукции премиального класса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  <w:tr w:rsidR="00C66BA8" w:rsidRPr="00C66BA8" w:rsidTr="00C66BA8"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1009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Ведущий менеджер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-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66BA8" w:rsidRPr="00C66BA8" w:rsidRDefault="00C66BA8" w:rsidP="00C66BA8">
            <w:pPr>
              <w:rPr>
                <w:sz w:val="16"/>
                <w:szCs w:val="16"/>
              </w:rPr>
            </w:pPr>
            <w:r w:rsidRPr="00C66BA8">
              <w:rPr>
                <w:sz w:val="16"/>
                <w:szCs w:val="16"/>
              </w:rPr>
              <w:t>Нет</w:t>
            </w:r>
          </w:p>
        </w:tc>
      </w:tr>
    </w:tbl>
    <w:p w:rsidR="00DC1A91" w:rsidRPr="00E45321" w:rsidRDefault="00DC1A91" w:rsidP="008E32DB"/>
    <w:sectPr w:rsidR="00DC1A91" w:rsidRPr="00E4532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897" w:rsidRPr="00EB4BA3" w:rsidRDefault="00B46897" w:rsidP="00144323">
      <w:pPr>
        <w:rPr>
          <w:szCs w:val="24"/>
        </w:rPr>
      </w:pPr>
      <w:r>
        <w:separator/>
      </w:r>
    </w:p>
  </w:endnote>
  <w:endnote w:type="continuationSeparator" w:id="0">
    <w:p w:rsidR="00B46897" w:rsidRPr="00EB4BA3" w:rsidRDefault="00B46897" w:rsidP="00144323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897" w:rsidRPr="00EB4BA3" w:rsidRDefault="00B46897" w:rsidP="00144323">
      <w:pPr>
        <w:rPr>
          <w:szCs w:val="24"/>
        </w:rPr>
      </w:pPr>
      <w:r>
        <w:separator/>
      </w:r>
    </w:p>
  </w:footnote>
  <w:footnote w:type="continuationSeparator" w:id="0">
    <w:p w:rsidR="00B46897" w:rsidRPr="00EB4BA3" w:rsidRDefault="00B46897" w:rsidP="00144323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doc_name" w:val="Документ3"/>
    <w:docVar w:name="adv_info1" w:val="     "/>
    <w:docVar w:name="adv_info2" w:val="     "/>
    <w:docVar w:name="adv_info3" w:val="     "/>
    <w:docVar w:name="att_org_adr" w:val="107564, РОССИЯ, город Москва, ул. Краснобогатырская, д. 2, стр. 2. Место нахождения и осуществления деятельности испытательной лаборатории организации: 107076, Россия, г. Москва, ул. Краснобогатырская, д. 44, стр.1, третий этаж нежилое помещение (X) комната №136, шестой этаж нежилое помещение (XVI) комната №109"/>
    <w:docVar w:name="att_org_dop" w:val="Общество с ограниченной ответственностью «Экспертный центр специальной оценки условий труда» (ООО «Экспертный центр СОУТ»); 107564, Россия, г. Москва, ул. Краснобогатырская, д. 2, стр.2, этаж 2, пом.4; Регистрационный номер - 240 от 16.03.2016; Испытательная лаборатория Общества с ограниченной ответственностью &quot;Экспертный центр специальной оценки условий труда&quot;; 107076, Россия, г. Москва, ул. Краснобогатырская, дом 44 строение 1, шестой этаж нежилое помещение (XVI) комната №109; телефон: 8(495)508-20-50, e-mail: info@esout.ru"/>
    <w:docVar w:name="att_org_name" w:val="Общество с ограниченной ответственностью «Экспертный центр специальной оценки условий труда»"/>
    <w:docVar w:name="att_org_reg_date" w:val="16.03.2016"/>
    <w:docVar w:name="att_org_reg_num" w:val="240"/>
    <w:docVar w:name="boss_fio" w:val="Сидоров А.А."/>
    <w:docVar w:name="ceh_info" w:val="Общество с ограниченной ответственностью &quot;Объединенные кондитеры&quot; Управляющая компания"/>
    <w:docVar w:name="doc_name" w:val="Документ3"/>
    <w:docVar w:name="doc_type" w:val="5"/>
    <w:docVar w:name="fill_date" w:val="07.07.2023"/>
    <w:docVar w:name="org_guid" w:val="438F06D2B3C74BB4A9C5CB1639D6C7D8"/>
    <w:docVar w:name="org_id" w:val="70"/>
    <w:docVar w:name="org_name" w:val="     "/>
    <w:docVar w:name="pers_guids" w:val="DF17EC0245C040E2838F8C46AB886241@"/>
    <w:docVar w:name="pers_snils" w:val="DF17EC0245C040E2838F8C46AB886241@"/>
    <w:docVar w:name="podr_id" w:val="org_70"/>
    <w:docVar w:name="pred_dolg" w:val="Начальник управления промышленной безопасности"/>
    <w:docVar w:name="pred_fio" w:val="Сапожкова Е.В."/>
    <w:docVar w:name="rbtd_adr" w:val="     "/>
    <w:docVar w:name="rbtd_name" w:val="Общество с ограниченной ответственностью &quot;Объединенные кондитеры&quot; Управляющая компания"/>
    <w:docVar w:name="step_test" w:val="6"/>
    <w:docVar w:name="sv_docs" w:val="1"/>
  </w:docVars>
  <w:rsids>
    <w:rsidRoot w:val="00144323"/>
    <w:rsid w:val="0002033E"/>
    <w:rsid w:val="00026AA1"/>
    <w:rsid w:val="000C5130"/>
    <w:rsid w:val="000D3760"/>
    <w:rsid w:val="000F0714"/>
    <w:rsid w:val="00125CA7"/>
    <w:rsid w:val="00144323"/>
    <w:rsid w:val="00196135"/>
    <w:rsid w:val="001A7AC3"/>
    <w:rsid w:val="001B19D8"/>
    <w:rsid w:val="00237B32"/>
    <w:rsid w:val="002743B5"/>
    <w:rsid w:val="002761BA"/>
    <w:rsid w:val="00333ED4"/>
    <w:rsid w:val="003A1C01"/>
    <w:rsid w:val="003A2259"/>
    <w:rsid w:val="003C3080"/>
    <w:rsid w:val="003C79E5"/>
    <w:rsid w:val="003F4B55"/>
    <w:rsid w:val="0042323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0391D"/>
    <w:rsid w:val="00642E12"/>
    <w:rsid w:val="0065289A"/>
    <w:rsid w:val="0066253E"/>
    <w:rsid w:val="0067226F"/>
    <w:rsid w:val="006E4DFC"/>
    <w:rsid w:val="00725C51"/>
    <w:rsid w:val="00820552"/>
    <w:rsid w:val="008A1605"/>
    <w:rsid w:val="008E32DB"/>
    <w:rsid w:val="00936F48"/>
    <w:rsid w:val="009647F7"/>
    <w:rsid w:val="009A1326"/>
    <w:rsid w:val="009D6532"/>
    <w:rsid w:val="00A026A4"/>
    <w:rsid w:val="00AF1EDF"/>
    <w:rsid w:val="00B12F45"/>
    <w:rsid w:val="00B16B74"/>
    <w:rsid w:val="00B2089E"/>
    <w:rsid w:val="00B3448B"/>
    <w:rsid w:val="00B46897"/>
    <w:rsid w:val="00B61D45"/>
    <w:rsid w:val="00B874F5"/>
    <w:rsid w:val="00BA560A"/>
    <w:rsid w:val="00C0355B"/>
    <w:rsid w:val="00C66BA8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35014"/>
    <w:rsid w:val="00E45321"/>
    <w:rsid w:val="00E458F1"/>
    <w:rsid w:val="00EA3306"/>
    <w:rsid w:val="00EB7BDE"/>
    <w:rsid w:val="00EC5373"/>
    <w:rsid w:val="00F06873"/>
    <w:rsid w:val="00F262EE"/>
    <w:rsid w:val="00F504AF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7C91F5D"/>
  <w15:docId w15:val="{F67E01D2-AD74-4BD4-AA3A-4C0967C1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link w:val="10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443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44323"/>
    <w:rPr>
      <w:sz w:val="24"/>
    </w:rPr>
  </w:style>
  <w:style w:type="paragraph" w:styleId="ad">
    <w:name w:val="footer"/>
    <w:basedOn w:val="a"/>
    <w:link w:val="ae"/>
    <w:rsid w:val="001443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44323"/>
    <w:rPr>
      <w:sz w:val="24"/>
    </w:rPr>
  </w:style>
  <w:style w:type="character" w:customStyle="1" w:styleId="10">
    <w:name w:val="Заголовок 1 Знак"/>
    <w:basedOn w:val="a0"/>
    <w:link w:val="1"/>
    <w:rsid w:val="00C66BA8"/>
    <w:rPr>
      <w:rFonts w:ascii="Arial" w:hAnsi="Arial" w:cs="Arial"/>
      <w:b/>
      <w:bCs/>
      <w:kern w:val="32"/>
      <w:sz w:val="32"/>
      <w:szCs w:val="32"/>
    </w:rPr>
  </w:style>
  <w:style w:type="paragraph" w:styleId="af">
    <w:name w:val="Normal (Web)"/>
    <w:basedOn w:val="a"/>
    <w:uiPriority w:val="99"/>
    <w:unhideWhenUsed/>
    <w:rsid w:val="00C66BA8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</TotalTime>
  <Pages>20</Pages>
  <Words>4896</Words>
  <Characters>27911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Алексей Алексей</dc:creator>
  <cp:lastModifiedBy>Лутовинов Артем Сергеевич</cp:lastModifiedBy>
  <cp:revision>4</cp:revision>
  <dcterms:created xsi:type="dcterms:W3CDTF">2023-08-02T14:49:00Z</dcterms:created>
  <dcterms:modified xsi:type="dcterms:W3CDTF">2024-06-05T06:42:00Z</dcterms:modified>
</cp:coreProperties>
</file>