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9BF" w:rsidRPr="00D84AC3" w:rsidRDefault="00D84AC3" w:rsidP="003F4BB5">
      <w:pPr>
        <w:pStyle w:val="a9"/>
        <w:keepLines/>
        <w:rPr>
          <w:rFonts w:ascii="Tahoma" w:hAnsi="Tahoma" w:cs="Tahoma"/>
        </w:rPr>
      </w:pPr>
      <w:r>
        <w:rPr>
          <w:rFonts w:ascii="Tahoma" w:hAnsi="Tahoma" w:cs="Tahoma"/>
        </w:rPr>
        <w:t>ЗАКЛЮЧЕНИЕ</w:t>
      </w:r>
    </w:p>
    <w:p w:rsidR="00D419BF" w:rsidRPr="00D84AC3" w:rsidRDefault="00D84AC3" w:rsidP="003F4BB5">
      <w:pPr>
        <w:keepNext/>
        <w:keepLines/>
        <w:shd w:val="clear" w:color="auto" w:fill="FFFFFF"/>
        <w:jc w:val="center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РЕВИЗИОННОЙ КОМИССИИ</w:t>
      </w:r>
    </w:p>
    <w:p w:rsidR="00D84AC3" w:rsidRDefault="00215B1F" w:rsidP="003F4BB5">
      <w:pPr>
        <w:keepNext/>
        <w:keepLines/>
        <w:shd w:val="clear" w:color="auto" w:fill="FFFFFF"/>
        <w:jc w:val="center"/>
        <w:rPr>
          <w:rFonts w:ascii="Tahoma" w:hAnsi="Tahoma" w:cs="Tahoma"/>
          <w:b/>
          <w:sz w:val="24"/>
        </w:rPr>
      </w:pPr>
      <w:r w:rsidRPr="00D84AC3">
        <w:rPr>
          <w:rFonts w:ascii="Tahoma" w:hAnsi="Tahoma" w:cs="Tahoma"/>
          <w:b/>
          <w:sz w:val="24"/>
        </w:rPr>
        <w:t>О</w:t>
      </w:r>
      <w:r w:rsidR="00D84AC3">
        <w:rPr>
          <w:rFonts w:ascii="Tahoma" w:hAnsi="Tahoma" w:cs="Tahoma"/>
          <w:b/>
          <w:sz w:val="24"/>
        </w:rPr>
        <w:t>ткрытого акционерного общества</w:t>
      </w:r>
    </w:p>
    <w:p w:rsidR="00215B1F" w:rsidRPr="00D84AC3" w:rsidRDefault="00215B1F" w:rsidP="003F4BB5">
      <w:pPr>
        <w:keepNext/>
        <w:keepLines/>
        <w:shd w:val="clear" w:color="auto" w:fill="FFFFFF"/>
        <w:jc w:val="center"/>
        <w:rPr>
          <w:rFonts w:ascii="Tahoma" w:hAnsi="Tahoma" w:cs="Tahoma"/>
          <w:b/>
          <w:sz w:val="24"/>
        </w:rPr>
      </w:pPr>
      <w:r w:rsidRPr="00D84AC3">
        <w:rPr>
          <w:rFonts w:ascii="Tahoma" w:hAnsi="Tahoma" w:cs="Tahoma"/>
          <w:b/>
          <w:sz w:val="24"/>
        </w:rPr>
        <w:t>«</w:t>
      </w:r>
      <w:r w:rsidR="00D71D43" w:rsidRPr="00D84AC3">
        <w:rPr>
          <w:rFonts w:ascii="Tahoma" w:hAnsi="Tahoma" w:cs="Tahoma"/>
          <w:b/>
          <w:sz w:val="24"/>
        </w:rPr>
        <w:t>Йошкар-Олинск</w:t>
      </w:r>
      <w:r w:rsidR="00D84AC3">
        <w:rPr>
          <w:rFonts w:ascii="Tahoma" w:hAnsi="Tahoma" w:cs="Tahoma"/>
          <w:b/>
          <w:sz w:val="24"/>
        </w:rPr>
        <w:t>ая</w:t>
      </w:r>
      <w:r w:rsidR="00D71D43" w:rsidRPr="00D84AC3">
        <w:rPr>
          <w:rFonts w:ascii="Tahoma" w:hAnsi="Tahoma" w:cs="Tahoma"/>
          <w:b/>
          <w:sz w:val="24"/>
        </w:rPr>
        <w:t xml:space="preserve"> кондитерск</w:t>
      </w:r>
      <w:r w:rsidR="00D84AC3">
        <w:rPr>
          <w:rFonts w:ascii="Tahoma" w:hAnsi="Tahoma" w:cs="Tahoma"/>
          <w:b/>
          <w:sz w:val="24"/>
        </w:rPr>
        <w:t>ая</w:t>
      </w:r>
      <w:r w:rsidR="00D71D43" w:rsidRPr="00D84AC3">
        <w:rPr>
          <w:rFonts w:ascii="Tahoma" w:hAnsi="Tahoma" w:cs="Tahoma"/>
          <w:b/>
          <w:sz w:val="24"/>
        </w:rPr>
        <w:t xml:space="preserve"> фабрик</w:t>
      </w:r>
      <w:r w:rsidR="00D84AC3">
        <w:rPr>
          <w:rFonts w:ascii="Tahoma" w:hAnsi="Tahoma" w:cs="Tahoma"/>
          <w:b/>
          <w:sz w:val="24"/>
        </w:rPr>
        <w:t>а</w:t>
      </w:r>
      <w:r w:rsidRPr="00D84AC3">
        <w:rPr>
          <w:rFonts w:ascii="Tahoma" w:hAnsi="Tahoma" w:cs="Tahoma"/>
          <w:b/>
          <w:sz w:val="24"/>
        </w:rPr>
        <w:t>»</w:t>
      </w:r>
    </w:p>
    <w:p w:rsidR="00D419BF" w:rsidRPr="00D84AC3" w:rsidRDefault="00D419BF" w:rsidP="003F4BB5">
      <w:pPr>
        <w:keepNext/>
        <w:keepLines/>
        <w:shd w:val="clear" w:color="auto" w:fill="FFFFFF"/>
        <w:jc w:val="center"/>
        <w:rPr>
          <w:rFonts w:ascii="Tahoma" w:hAnsi="Tahoma" w:cs="Tahoma"/>
          <w:b/>
          <w:sz w:val="24"/>
        </w:rPr>
      </w:pPr>
      <w:r w:rsidRPr="00D84AC3">
        <w:rPr>
          <w:rFonts w:ascii="Tahoma" w:hAnsi="Tahoma" w:cs="Tahoma"/>
          <w:b/>
          <w:sz w:val="24"/>
        </w:rPr>
        <w:t>о бухгалтерской отчетности</w:t>
      </w:r>
    </w:p>
    <w:p w:rsidR="00D419BF" w:rsidRPr="00D84AC3" w:rsidRDefault="006369BF" w:rsidP="003F4BB5">
      <w:pPr>
        <w:keepNext/>
        <w:keepLines/>
        <w:shd w:val="clear" w:color="auto" w:fill="FFFFFF"/>
        <w:jc w:val="center"/>
        <w:rPr>
          <w:rFonts w:ascii="Tahoma" w:hAnsi="Tahoma" w:cs="Tahoma"/>
          <w:b/>
          <w:sz w:val="24"/>
        </w:rPr>
      </w:pPr>
      <w:r w:rsidRPr="00D84AC3">
        <w:rPr>
          <w:rFonts w:ascii="Tahoma" w:hAnsi="Tahoma" w:cs="Tahoma"/>
          <w:b/>
          <w:sz w:val="24"/>
        </w:rPr>
        <w:t>за 20</w:t>
      </w:r>
      <w:r w:rsidR="00233E27" w:rsidRPr="00D84AC3">
        <w:rPr>
          <w:rFonts w:ascii="Tahoma" w:hAnsi="Tahoma" w:cs="Tahoma"/>
          <w:b/>
          <w:sz w:val="24"/>
        </w:rPr>
        <w:t>1</w:t>
      </w:r>
      <w:r w:rsidR="008B2492" w:rsidRPr="00D84AC3">
        <w:rPr>
          <w:rFonts w:ascii="Tahoma" w:hAnsi="Tahoma" w:cs="Tahoma"/>
          <w:b/>
          <w:sz w:val="24"/>
        </w:rPr>
        <w:t>8</w:t>
      </w:r>
      <w:r w:rsidR="00D419BF" w:rsidRPr="00D84AC3">
        <w:rPr>
          <w:rFonts w:ascii="Tahoma" w:hAnsi="Tahoma" w:cs="Tahoma"/>
          <w:b/>
          <w:sz w:val="24"/>
        </w:rPr>
        <w:t xml:space="preserve"> год</w:t>
      </w:r>
    </w:p>
    <w:p w:rsidR="00D419BF" w:rsidRPr="00D84AC3" w:rsidRDefault="00D419BF" w:rsidP="003F4BB5">
      <w:pPr>
        <w:keepNext/>
        <w:keepLines/>
        <w:shd w:val="clear" w:color="auto" w:fill="FFFFFF"/>
        <w:rPr>
          <w:b/>
          <w:sz w:val="24"/>
        </w:rPr>
      </w:pPr>
    </w:p>
    <w:p w:rsidR="00C828AD" w:rsidRPr="00D84AC3" w:rsidRDefault="00D419BF" w:rsidP="003F4BB5">
      <w:pPr>
        <w:pStyle w:val="20"/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sz w:val="24"/>
        </w:rPr>
        <w:tab/>
      </w:r>
      <w:proofErr w:type="gramStart"/>
      <w:r w:rsidRPr="00D84AC3">
        <w:rPr>
          <w:rFonts w:ascii="Tahoma" w:hAnsi="Tahoma" w:cs="Tahoma"/>
          <w:sz w:val="24"/>
        </w:rPr>
        <w:t xml:space="preserve">На основании Федерального закона «Об акционерных обществах», Устава </w:t>
      </w:r>
      <w:r w:rsidR="004B05B1" w:rsidRPr="00D84AC3">
        <w:rPr>
          <w:rFonts w:ascii="Tahoma" w:hAnsi="Tahoma" w:cs="Tahoma"/>
          <w:sz w:val="24"/>
        </w:rPr>
        <w:t xml:space="preserve">и решения общего собрания акционеров (протокол от </w:t>
      </w:r>
      <w:r w:rsidR="00F43BEF" w:rsidRPr="00D84AC3">
        <w:rPr>
          <w:rFonts w:ascii="Tahoma" w:hAnsi="Tahoma" w:cs="Tahoma"/>
          <w:sz w:val="24"/>
        </w:rPr>
        <w:t xml:space="preserve">20 апреля </w:t>
      </w:r>
      <w:r w:rsidR="004B05B1" w:rsidRPr="00D84AC3">
        <w:rPr>
          <w:rFonts w:ascii="Tahoma" w:hAnsi="Tahoma" w:cs="Tahoma"/>
          <w:sz w:val="24"/>
        </w:rPr>
        <w:t>201</w:t>
      </w:r>
      <w:r w:rsidR="007274EE" w:rsidRPr="00D84AC3">
        <w:rPr>
          <w:rFonts w:ascii="Tahoma" w:hAnsi="Tahoma" w:cs="Tahoma"/>
          <w:sz w:val="24"/>
        </w:rPr>
        <w:t>8</w:t>
      </w:r>
      <w:r w:rsidR="004B05B1" w:rsidRPr="00D84AC3">
        <w:rPr>
          <w:rFonts w:ascii="Tahoma" w:hAnsi="Tahoma" w:cs="Tahoma"/>
          <w:sz w:val="24"/>
        </w:rPr>
        <w:t xml:space="preserve"> г.) </w:t>
      </w:r>
      <w:proofErr w:type="spellStart"/>
      <w:r w:rsidR="00F96F68" w:rsidRPr="00D84AC3">
        <w:rPr>
          <w:rFonts w:ascii="Tahoma" w:hAnsi="Tahoma" w:cs="Tahoma"/>
          <w:sz w:val="24"/>
        </w:rPr>
        <w:t>О</w:t>
      </w:r>
      <w:r w:rsidR="00D84AC3">
        <w:rPr>
          <w:rFonts w:ascii="Tahoma" w:hAnsi="Tahoma" w:cs="Tahoma"/>
          <w:sz w:val="24"/>
        </w:rPr>
        <w:t>ткрытогоакционерного</w:t>
      </w:r>
      <w:proofErr w:type="spellEnd"/>
      <w:r w:rsidR="00D84AC3">
        <w:rPr>
          <w:rFonts w:ascii="Tahoma" w:hAnsi="Tahoma" w:cs="Tahoma"/>
          <w:sz w:val="24"/>
        </w:rPr>
        <w:t xml:space="preserve"> общества</w:t>
      </w:r>
      <w:r w:rsidR="00F96F68" w:rsidRPr="00D84AC3">
        <w:rPr>
          <w:rFonts w:ascii="Tahoma" w:hAnsi="Tahoma" w:cs="Tahoma"/>
          <w:sz w:val="24"/>
        </w:rPr>
        <w:t xml:space="preserve"> </w:t>
      </w:r>
      <w:r w:rsidR="00D71D43" w:rsidRPr="00D84AC3">
        <w:rPr>
          <w:rFonts w:ascii="Tahoma" w:hAnsi="Tahoma" w:cs="Tahoma"/>
          <w:sz w:val="24"/>
        </w:rPr>
        <w:t>«Йошкар-Олинская кондитерская фабрика»</w:t>
      </w:r>
      <w:r w:rsidR="00F43BEF" w:rsidRPr="00D84AC3">
        <w:rPr>
          <w:rFonts w:ascii="Tahoma" w:hAnsi="Tahoma" w:cs="Tahoma"/>
          <w:sz w:val="24"/>
        </w:rPr>
        <w:t xml:space="preserve"> </w:t>
      </w:r>
      <w:r w:rsidR="00C828AD" w:rsidRPr="00D84AC3">
        <w:rPr>
          <w:rFonts w:ascii="Tahoma" w:hAnsi="Tahoma" w:cs="Tahoma"/>
          <w:sz w:val="24"/>
        </w:rPr>
        <w:t xml:space="preserve">(далее – Общество) </w:t>
      </w:r>
      <w:r w:rsidR="004E61A2" w:rsidRPr="00D84AC3">
        <w:rPr>
          <w:rFonts w:ascii="Tahoma" w:hAnsi="Tahoma" w:cs="Tahoma"/>
          <w:sz w:val="24"/>
        </w:rPr>
        <w:t>Ревизионная комиссия в составе Председателя</w:t>
      </w:r>
      <w:r w:rsidR="00071E81" w:rsidRPr="00D84AC3">
        <w:rPr>
          <w:rFonts w:ascii="Tahoma" w:hAnsi="Tahoma" w:cs="Tahoma"/>
          <w:sz w:val="24"/>
        </w:rPr>
        <w:t xml:space="preserve"> </w:t>
      </w:r>
      <w:r w:rsidR="00F43BEF" w:rsidRPr="00D84AC3">
        <w:rPr>
          <w:rFonts w:ascii="Tahoma" w:hAnsi="Tahoma" w:cs="Tahoma"/>
          <w:sz w:val="24"/>
        </w:rPr>
        <w:t>Щедрина Р</w:t>
      </w:r>
      <w:r w:rsidR="00F43BEF" w:rsidRPr="00D84AC3">
        <w:rPr>
          <w:rFonts w:ascii="Tahoma" w:hAnsi="Tahoma" w:cs="Tahoma"/>
          <w:sz w:val="24"/>
          <w:szCs w:val="24"/>
        </w:rPr>
        <w:t xml:space="preserve">.В., </w:t>
      </w:r>
      <w:proofErr w:type="spellStart"/>
      <w:r w:rsidR="00F43BEF" w:rsidRPr="00D84AC3">
        <w:rPr>
          <w:rFonts w:ascii="Tahoma" w:hAnsi="Tahoma" w:cs="Tahoma"/>
          <w:sz w:val="24"/>
          <w:szCs w:val="24"/>
        </w:rPr>
        <w:t>Гольцева</w:t>
      </w:r>
      <w:proofErr w:type="spellEnd"/>
      <w:r w:rsidR="00F43BEF" w:rsidRPr="00D84AC3">
        <w:rPr>
          <w:rFonts w:ascii="Tahoma" w:hAnsi="Tahoma" w:cs="Tahoma"/>
          <w:sz w:val="24"/>
          <w:szCs w:val="24"/>
        </w:rPr>
        <w:t xml:space="preserve"> Е. М., Шутов</w:t>
      </w:r>
      <w:r w:rsidR="00D84AC3" w:rsidRPr="00D84AC3">
        <w:rPr>
          <w:rFonts w:ascii="Tahoma" w:hAnsi="Tahoma" w:cs="Tahoma"/>
          <w:sz w:val="24"/>
          <w:szCs w:val="24"/>
        </w:rPr>
        <w:t>ой</w:t>
      </w:r>
      <w:r w:rsidR="00F43BEF" w:rsidRPr="00D84AC3">
        <w:rPr>
          <w:rFonts w:ascii="Tahoma" w:hAnsi="Tahoma" w:cs="Tahoma"/>
          <w:sz w:val="24"/>
          <w:szCs w:val="24"/>
        </w:rPr>
        <w:t xml:space="preserve"> Ю. Н.</w:t>
      </w:r>
      <w:r w:rsidR="004E61A2" w:rsidRPr="00D84AC3">
        <w:rPr>
          <w:rFonts w:ascii="Tahoma" w:hAnsi="Tahoma" w:cs="Tahoma"/>
          <w:sz w:val="24"/>
          <w:szCs w:val="24"/>
        </w:rPr>
        <w:t xml:space="preserve"> </w:t>
      </w:r>
      <w:r w:rsidR="00C828AD" w:rsidRPr="00D84AC3">
        <w:rPr>
          <w:rFonts w:ascii="Tahoma" w:hAnsi="Tahoma" w:cs="Tahoma"/>
          <w:sz w:val="24"/>
          <w:szCs w:val="24"/>
        </w:rPr>
        <w:t>провел</w:t>
      </w:r>
      <w:r w:rsidR="004E61A2" w:rsidRPr="00D84AC3">
        <w:rPr>
          <w:rFonts w:ascii="Tahoma" w:hAnsi="Tahoma" w:cs="Tahoma"/>
          <w:sz w:val="24"/>
          <w:szCs w:val="24"/>
        </w:rPr>
        <w:t>а</w:t>
      </w:r>
      <w:r w:rsidR="00C828AD" w:rsidRPr="00D84AC3">
        <w:rPr>
          <w:rFonts w:ascii="Tahoma" w:hAnsi="Tahoma" w:cs="Tahoma"/>
          <w:sz w:val="24"/>
          <w:szCs w:val="24"/>
        </w:rPr>
        <w:t xml:space="preserve"> проверку достоверности данных, содержа</w:t>
      </w:r>
      <w:r w:rsidR="00C828AD" w:rsidRPr="00D84AC3">
        <w:rPr>
          <w:rFonts w:ascii="Tahoma" w:hAnsi="Tahoma" w:cs="Tahoma"/>
          <w:sz w:val="24"/>
        </w:rPr>
        <w:t>щихся в годовом отчете и годовой бухгалтерской отчетности за 201</w:t>
      </w:r>
      <w:r w:rsidR="000F63E3" w:rsidRPr="00D84AC3">
        <w:rPr>
          <w:rFonts w:ascii="Tahoma" w:hAnsi="Tahoma" w:cs="Tahoma"/>
          <w:sz w:val="24"/>
        </w:rPr>
        <w:t>8</w:t>
      </w:r>
      <w:r w:rsidR="00D84AC3">
        <w:rPr>
          <w:rFonts w:ascii="Tahoma" w:hAnsi="Tahoma" w:cs="Tahoma"/>
          <w:sz w:val="24"/>
        </w:rPr>
        <w:t xml:space="preserve"> г.</w:t>
      </w:r>
      <w:proofErr w:type="gramEnd"/>
    </w:p>
    <w:p w:rsidR="00D419BF" w:rsidRPr="00D84AC3" w:rsidRDefault="00D419BF" w:rsidP="003F4BB5">
      <w:pPr>
        <w:pStyle w:val="20"/>
        <w:keepNext/>
        <w:keepLines/>
        <w:jc w:val="both"/>
        <w:rPr>
          <w:rFonts w:ascii="Tahoma" w:hAnsi="Tahoma" w:cs="Tahoma"/>
          <w:sz w:val="24"/>
        </w:rPr>
      </w:pPr>
    </w:p>
    <w:p w:rsidR="004B05B1" w:rsidRPr="00D84AC3" w:rsidRDefault="00D419BF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За истекший период обращений от акционеров </w:t>
      </w:r>
      <w:r w:rsidR="004B05B1" w:rsidRPr="00D84AC3">
        <w:rPr>
          <w:rFonts w:ascii="Tahoma" w:hAnsi="Tahoma" w:cs="Tahoma"/>
          <w:sz w:val="24"/>
        </w:rPr>
        <w:t>и</w:t>
      </w:r>
      <w:r w:rsidRPr="00D84AC3">
        <w:rPr>
          <w:rFonts w:ascii="Tahoma" w:hAnsi="Tahoma" w:cs="Tahoma"/>
          <w:sz w:val="24"/>
        </w:rPr>
        <w:t xml:space="preserve"> органов управления Общества в Ревизионную комиссию не поступало. </w:t>
      </w:r>
    </w:p>
    <w:p w:rsidR="00D419BF" w:rsidRPr="00D84AC3" w:rsidRDefault="00D419BF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Проверены и рассмотрены следующие документы:</w:t>
      </w:r>
    </w:p>
    <w:p w:rsidR="00D419BF" w:rsidRPr="00D84AC3" w:rsidRDefault="009B6426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</w:t>
      </w:r>
      <w:r w:rsidR="00A03822" w:rsidRPr="00D84AC3">
        <w:rPr>
          <w:rFonts w:ascii="Tahoma" w:hAnsi="Tahoma" w:cs="Tahoma"/>
          <w:sz w:val="24"/>
        </w:rPr>
        <w:t>б</w:t>
      </w:r>
      <w:r w:rsidR="00D419BF" w:rsidRPr="00D84AC3">
        <w:rPr>
          <w:rFonts w:ascii="Tahoma" w:hAnsi="Tahoma" w:cs="Tahoma"/>
          <w:sz w:val="24"/>
        </w:rPr>
        <w:t>ухгалтерский ба</w:t>
      </w:r>
      <w:r w:rsidR="006369BF" w:rsidRPr="00D84AC3">
        <w:rPr>
          <w:rFonts w:ascii="Tahoma" w:hAnsi="Tahoma" w:cs="Tahoma"/>
          <w:sz w:val="24"/>
        </w:rPr>
        <w:t>ланс Общества на 31 декабря 20</w:t>
      </w:r>
      <w:r w:rsidR="00233E27" w:rsidRPr="00D84AC3">
        <w:rPr>
          <w:rFonts w:ascii="Tahoma" w:hAnsi="Tahoma" w:cs="Tahoma"/>
          <w:sz w:val="24"/>
        </w:rPr>
        <w:t>1</w:t>
      </w:r>
      <w:r w:rsidR="007274EE" w:rsidRPr="00D84AC3">
        <w:rPr>
          <w:rFonts w:ascii="Tahoma" w:hAnsi="Tahoma" w:cs="Tahoma"/>
          <w:sz w:val="24"/>
        </w:rPr>
        <w:t>8</w:t>
      </w:r>
      <w:r w:rsidR="00D419BF" w:rsidRPr="00D84AC3">
        <w:rPr>
          <w:rFonts w:ascii="Tahoma" w:hAnsi="Tahoma" w:cs="Tahoma"/>
          <w:sz w:val="24"/>
        </w:rPr>
        <w:t xml:space="preserve"> г</w:t>
      </w:r>
      <w:r w:rsidR="005E4F83" w:rsidRPr="00D84AC3">
        <w:rPr>
          <w:rFonts w:ascii="Tahoma" w:hAnsi="Tahoma" w:cs="Tahoma"/>
          <w:sz w:val="24"/>
        </w:rPr>
        <w:t>. (форма № 1);</w:t>
      </w:r>
    </w:p>
    <w:p w:rsidR="00D419BF" w:rsidRPr="00D84AC3" w:rsidRDefault="005E4F83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</w:t>
      </w:r>
      <w:r w:rsidR="00A03822" w:rsidRPr="00D84AC3">
        <w:rPr>
          <w:rFonts w:ascii="Tahoma" w:hAnsi="Tahoma" w:cs="Tahoma"/>
          <w:sz w:val="24"/>
        </w:rPr>
        <w:t>о</w:t>
      </w:r>
      <w:r w:rsidR="00D419BF" w:rsidRPr="00D84AC3">
        <w:rPr>
          <w:rFonts w:ascii="Tahoma" w:hAnsi="Tahoma" w:cs="Tahoma"/>
          <w:sz w:val="24"/>
        </w:rPr>
        <w:t>т</w:t>
      </w:r>
      <w:r w:rsidR="00215B1F" w:rsidRPr="00D84AC3">
        <w:rPr>
          <w:rFonts w:ascii="Tahoma" w:hAnsi="Tahoma" w:cs="Tahoma"/>
          <w:sz w:val="24"/>
        </w:rPr>
        <w:t xml:space="preserve">чет о </w:t>
      </w:r>
      <w:r w:rsidR="00F92E36" w:rsidRPr="00D84AC3">
        <w:rPr>
          <w:rFonts w:ascii="Tahoma" w:hAnsi="Tahoma" w:cs="Tahoma"/>
          <w:sz w:val="24"/>
        </w:rPr>
        <w:t>финансовых результатах</w:t>
      </w:r>
      <w:r w:rsidR="00215B1F" w:rsidRPr="00D84AC3">
        <w:rPr>
          <w:rFonts w:ascii="Tahoma" w:hAnsi="Tahoma" w:cs="Tahoma"/>
          <w:sz w:val="24"/>
        </w:rPr>
        <w:t xml:space="preserve"> за 20</w:t>
      </w:r>
      <w:r w:rsidR="00233E27" w:rsidRPr="00D84AC3">
        <w:rPr>
          <w:rFonts w:ascii="Tahoma" w:hAnsi="Tahoma" w:cs="Tahoma"/>
          <w:sz w:val="24"/>
        </w:rPr>
        <w:t>1</w:t>
      </w:r>
      <w:r w:rsidR="007274EE" w:rsidRPr="00D84AC3">
        <w:rPr>
          <w:rFonts w:ascii="Tahoma" w:hAnsi="Tahoma" w:cs="Tahoma"/>
          <w:sz w:val="24"/>
        </w:rPr>
        <w:t>8</w:t>
      </w:r>
      <w:r w:rsidR="00D419BF" w:rsidRPr="00D84AC3">
        <w:rPr>
          <w:rFonts w:ascii="Tahoma" w:hAnsi="Tahoma" w:cs="Tahoma"/>
          <w:sz w:val="24"/>
        </w:rPr>
        <w:t xml:space="preserve"> г</w:t>
      </w:r>
      <w:r w:rsidRPr="00D84AC3">
        <w:rPr>
          <w:rFonts w:ascii="Tahoma" w:hAnsi="Tahoma" w:cs="Tahoma"/>
          <w:sz w:val="24"/>
        </w:rPr>
        <w:t>. (форма № 2);</w:t>
      </w:r>
    </w:p>
    <w:p w:rsidR="00D419BF" w:rsidRPr="00D84AC3" w:rsidRDefault="005E4F83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</w:t>
      </w:r>
      <w:r w:rsidR="00A03822" w:rsidRPr="00D84AC3">
        <w:rPr>
          <w:rFonts w:ascii="Tahoma" w:hAnsi="Tahoma" w:cs="Tahoma"/>
          <w:sz w:val="24"/>
        </w:rPr>
        <w:t>о</w:t>
      </w:r>
      <w:r w:rsidR="00D419BF" w:rsidRPr="00D84AC3">
        <w:rPr>
          <w:rFonts w:ascii="Tahoma" w:hAnsi="Tahoma" w:cs="Tahoma"/>
          <w:sz w:val="24"/>
        </w:rPr>
        <w:t xml:space="preserve">тчет об </w:t>
      </w:r>
      <w:r w:rsidRPr="00D84AC3">
        <w:rPr>
          <w:rFonts w:ascii="Tahoma" w:hAnsi="Tahoma" w:cs="Tahoma"/>
          <w:sz w:val="24"/>
        </w:rPr>
        <w:t>изменениях капитала (форма № 3);</w:t>
      </w:r>
      <w:r w:rsidR="00D419BF" w:rsidRPr="00D84AC3">
        <w:rPr>
          <w:rFonts w:ascii="Tahoma" w:hAnsi="Tahoma" w:cs="Tahoma"/>
          <w:sz w:val="24"/>
        </w:rPr>
        <w:t xml:space="preserve"> </w:t>
      </w:r>
    </w:p>
    <w:p w:rsidR="00D419BF" w:rsidRPr="00D84AC3" w:rsidRDefault="005E4F83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</w:t>
      </w:r>
      <w:r w:rsidR="00A03822" w:rsidRPr="00D84AC3">
        <w:rPr>
          <w:rFonts w:ascii="Tahoma" w:hAnsi="Tahoma" w:cs="Tahoma"/>
          <w:sz w:val="24"/>
        </w:rPr>
        <w:t>о</w:t>
      </w:r>
      <w:r w:rsidR="00D419BF" w:rsidRPr="00D84AC3">
        <w:rPr>
          <w:rFonts w:ascii="Tahoma" w:hAnsi="Tahoma" w:cs="Tahoma"/>
          <w:sz w:val="24"/>
        </w:rPr>
        <w:t>тчет о движен</w:t>
      </w:r>
      <w:r w:rsidRPr="00D84AC3">
        <w:rPr>
          <w:rFonts w:ascii="Tahoma" w:hAnsi="Tahoma" w:cs="Tahoma"/>
          <w:sz w:val="24"/>
        </w:rPr>
        <w:t>ии денежных средств (форма № 4);</w:t>
      </w:r>
      <w:r w:rsidR="00D419BF" w:rsidRPr="00D84AC3">
        <w:rPr>
          <w:rFonts w:ascii="Tahoma" w:hAnsi="Tahoma" w:cs="Tahoma"/>
          <w:sz w:val="24"/>
        </w:rPr>
        <w:t xml:space="preserve"> </w:t>
      </w:r>
    </w:p>
    <w:p w:rsidR="004B05B1" w:rsidRPr="00D84AC3" w:rsidRDefault="005E4F83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</w:t>
      </w:r>
      <w:r w:rsidR="00A03822" w:rsidRPr="00D84AC3">
        <w:rPr>
          <w:rFonts w:ascii="Tahoma" w:hAnsi="Tahoma" w:cs="Tahoma"/>
          <w:sz w:val="24"/>
        </w:rPr>
        <w:t>п</w:t>
      </w:r>
      <w:r w:rsidR="00D419BF" w:rsidRPr="00D84AC3">
        <w:rPr>
          <w:rFonts w:ascii="Tahoma" w:hAnsi="Tahoma" w:cs="Tahoma"/>
          <w:sz w:val="24"/>
        </w:rPr>
        <w:t>риложение к бухгалтерскому балансу (форма № 5)</w:t>
      </w:r>
      <w:r w:rsidR="004B05B1" w:rsidRPr="00D84AC3">
        <w:rPr>
          <w:rFonts w:ascii="Tahoma" w:hAnsi="Tahoma" w:cs="Tahoma"/>
          <w:sz w:val="24"/>
        </w:rPr>
        <w:t>;</w:t>
      </w:r>
    </w:p>
    <w:p w:rsidR="00D419BF" w:rsidRPr="00D84AC3" w:rsidRDefault="004B05B1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годовой отчет за 201</w:t>
      </w:r>
      <w:r w:rsidR="007274EE" w:rsidRPr="00D84AC3">
        <w:rPr>
          <w:rFonts w:ascii="Tahoma" w:hAnsi="Tahoma" w:cs="Tahoma"/>
          <w:sz w:val="24"/>
        </w:rPr>
        <w:t>8</w:t>
      </w:r>
      <w:r w:rsidRPr="00D84AC3">
        <w:rPr>
          <w:rFonts w:ascii="Tahoma" w:hAnsi="Tahoma" w:cs="Tahoma"/>
          <w:sz w:val="24"/>
        </w:rPr>
        <w:t xml:space="preserve"> г.</w:t>
      </w:r>
      <w:r w:rsidR="00083531" w:rsidRPr="00D84AC3">
        <w:rPr>
          <w:rFonts w:ascii="Tahoma" w:hAnsi="Tahoma" w:cs="Tahoma"/>
          <w:sz w:val="24"/>
        </w:rPr>
        <w:t xml:space="preserve"> </w:t>
      </w:r>
      <w:r w:rsidR="004A52C1" w:rsidRPr="00D84AC3">
        <w:rPr>
          <w:rFonts w:ascii="Tahoma" w:hAnsi="Tahoma" w:cs="Tahoma"/>
          <w:sz w:val="24"/>
        </w:rPr>
        <w:t xml:space="preserve"> </w:t>
      </w:r>
    </w:p>
    <w:p w:rsidR="00B70A19" w:rsidRPr="00D84AC3" w:rsidRDefault="00B70A19" w:rsidP="003F4BB5">
      <w:pPr>
        <w:pStyle w:val="20"/>
        <w:keepNext/>
        <w:keepLines/>
        <w:ind w:firstLine="720"/>
        <w:jc w:val="both"/>
        <w:rPr>
          <w:rFonts w:ascii="Tahoma" w:hAnsi="Tahoma" w:cs="Tahoma"/>
          <w:sz w:val="24"/>
          <w:szCs w:val="24"/>
        </w:rPr>
      </w:pPr>
      <w:r w:rsidRPr="00D84AC3">
        <w:rPr>
          <w:rFonts w:ascii="Tahoma" w:hAnsi="Tahoma" w:cs="Tahoma"/>
          <w:sz w:val="24"/>
          <w:szCs w:val="24"/>
        </w:rPr>
        <w:t xml:space="preserve">- </w:t>
      </w:r>
      <w:r w:rsidRPr="00D84AC3">
        <w:rPr>
          <w:rFonts w:ascii="Tahoma" w:hAnsi="Tahoma" w:cs="Tahoma"/>
          <w:sz w:val="24"/>
        </w:rPr>
        <w:t xml:space="preserve">отчет о </w:t>
      </w:r>
      <w:r w:rsidRPr="00D84AC3">
        <w:rPr>
          <w:rFonts w:ascii="Tahoma" w:hAnsi="Tahoma" w:cs="Tahoma"/>
        </w:rPr>
        <w:t xml:space="preserve"> </w:t>
      </w:r>
      <w:r w:rsidRPr="00D84AC3">
        <w:rPr>
          <w:rFonts w:ascii="Tahoma" w:hAnsi="Tahoma" w:cs="Tahoma"/>
          <w:sz w:val="24"/>
          <w:szCs w:val="24"/>
        </w:rPr>
        <w:t>заключенных Обществом в 201</w:t>
      </w:r>
      <w:r w:rsidR="007274EE" w:rsidRPr="00D84AC3">
        <w:rPr>
          <w:rFonts w:ascii="Tahoma" w:hAnsi="Tahoma" w:cs="Tahoma"/>
          <w:sz w:val="24"/>
          <w:szCs w:val="24"/>
        </w:rPr>
        <w:t>8</w:t>
      </w:r>
      <w:r w:rsidRPr="00D84AC3">
        <w:rPr>
          <w:rFonts w:ascii="Tahoma" w:hAnsi="Tahoma" w:cs="Tahoma"/>
          <w:sz w:val="24"/>
          <w:szCs w:val="24"/>
        </w:rPr>
        <w:t xml:space="preserve"> г. сделках, в совершении которых имеется заинтересованность.</w:t>
      </w:r>
    </w:p>
    <w:p w:rsidR="00B70A19" w:rsidRPr="00D84AC3" w:rsidRDefault="00B70A19" w:rsidP="003F4BB5">
      <w:pPr>
        <w:pStyle w:val="20"/>
        <w:keepNext/>
        <w:keepLines/>
        <w:ind w:firstLine="720"/>
        <w:jc w:val="both"/>
        <w:rPr>
          <w:sz w:val="24"/>
        </w:rPr>
      </w:pPr>
    </w:p>
    <w:p w:rsidR="00D419BF" w:rsidRPr="00D84AC3" w:rsidRDefault="00D419BF" w:rsidP="003F4BB5">
      <w:pPr>
        <w:pStyle w:val="a3"/>
        <w:keepNext/>
        <w:keepLines/>
        <w:rPr>
          <w:sz w:val="24"/>
        </w:rPr>
      </w:pPr>
    </w:p>
    <w:p w:rsidR="00D419BF" w:rsidRPr="00D84AC3" w:rsidRDefault="00D419BF" w:rsidP="003F4BB5">
      <w:pPr>
        <w:pStyle w:val="1"/>
        <w:keepLines/>
        <w:jc w:val="center"/>
        <w:rPr>
          <w:rFonts w:ascii="Tahoma" w:hAnsi="Tahoma" w:cs="Tahoma"/>
          <w:b/>
        </w:rPr>
      </w:pPr>
      <w:r w:rsidRPr="00D84AC3">
        <w:rPr>
          <w:rFonts w:ascii="Tahoma" w:hAnsi="Tahoma" w:cs="Tahoma"/>
          <w:b/>
        </w:rPr>
        <w:t>Общие положения</w:t>
      </w:r>
    </w:p>
    <w:p w:rsidR="000D32C4" w:rsidRPr="00D84AC3" w:rsidRDefault="00D419BF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proofErr w:type="gramStart"/>
      <w:r w:rsidRPr="00D84AC3">
        <w:rPr>
          <w:rFonts w:ascii="Tahoma" w:hAnsi="Tahoma" w:cs="Tahoma"/>
          <w:sz w:val="24"/>
        </w:rPr>
        <w:t>Бухгалтерский учет ведется в соот</w:t>
      </w:r>
      <w:r w:rsidR="00F70289" w:rsidRPr="00D84AC3">
        <w:rPr>
          <w:rFonts w:ascii="Tahoma" w:hAnsi="Tahoma" w:cs="Tahoma"/>
          <w:sz w:val="24"/>
        </w:rPr>
        <w:t>ветствии с Федеральным законом «</w:t>
      </w:r>
      <w:r w:rsidRPr="00D84AC3">
        <w:rPr>
          <w:rFonts w:ascii="Tahoma" w:hAnsi="Tahoma" w:cs="Tahoma"/>
          <w:sz w:val="24"/>
        </w:rPr>
        <w:t xml:space="preserve">О </w:t>
      </w:r>
      <w:r w:rsidR="00F70289" w:rsidRPr="00D84AC3">
        <w:rPr>
          <w:rFonts w:ascii="Tahoma" w:hAnsi="Tahoma" w:cs="Tahoma"/>
          <w:sz w:val="24"/>
        </w:rPr>
        <w:t>бухгалтерском учете»</w:t>
      </w:r>
      <w:r w:rsidRPr="00D84AC3">
        <w:rPr>
          <w:rFonts w:ascii="Tahoma" w:hAnsi="Tahoma" w:cs="Tahoma"/>
          <w:sz w:val="24"/>
        </w:rPr>
        <w:t xml:space="preserve"> от </w:t>
      </w:r>
      <w:r w:rsidR="004B05B1" w:rsidRPr="00D84AC3">
        <w:rPr>
          <w:rFonts w:ascii="Tahoma" w:hAnsi="Tahoma" w:cs="Tahoma"/>
          <w:sz w:val="24"/>
        </w:rPr>
        <w:t>06.12.2011</w:t>
      </w:r>
      <w:r w:rsidRPr="00D84AC3">
        <w:rPr>
          <w:rFonts w:ascii="Tahoma" w:hAnsi="Tahoma" w:cs="Tahoma"/>
          <w:sz w:val="24"/>
        </w:rPr>
        <w:t xml:space="preserve"> № </w:t>
      </w:r>
      <w:r w:rsidR="004B05B1" w:rsidRPr="00D84AC3">
        <w:rPr>
          <w:rFonts w:ascii="Tahoma" w:hAnsi="Tahoma" w:cs="Tahoma"/>
          <w:sz w:val="24"/>
        </w:rPr>
        <w:t>402</w:t>
      </w:r>
      <w:r w:rsidRPr="00D84AC3">
        <w:rPr>
          <w:rFonts w:ascii="Tahoma" w:hAnsi="Tahoma" w:cs="Tahoma"/>
          <w:sz w:val="24"/>
        </w:rPr>
        <w:t xml:space="preserve">-ФЗ, Планом счетов бухгалтерского учета финансово-хозяйственной деятельности организации и Инструкцией по его применению, утвержденными </w:t>
      </w:r>
      <w:r w:rsidR="00B40772" w:rsidRPr="00D84AC3">
        <w:rPr>
          <w:rFonts w:ascii="Tahoma" w:hAnsi="Tahoma" w:cs="Tahoma"/>
          <w:sz w:val="24"/>
        </w:rPr>
        <w:t>п</w:t>
      </w:r>
      <w:r w:rsidRPr="00D84AC3">
        <w:rPr>
          <w:rFonts w:ascii="Tahoma" w:hAnsi="Tahoma" w:cs="Tahoma"/>
          <w:sz w:val="24"/>
        </w:rPr>
        <w:t>риказ</w:t>
      </w:r>
      <w:r w:rsidR="005C17E0" w:rsidRPr="00D84AC3">
        <w:rPr>
          <w:rFonts w:ascii="Tahoma" w:hAnsi="Tahoma" w:cs="Tahoma"/>
          <w:sz w:val="24"/>
        </w:rPr>
        <w:t xml:space="preserve">ом Минфина России от 31.10.2000 </w:t>
      </w:r>
      <w:r w:rsidRPr="00D84AC3">
        <w:rPr>
          <w:rFonts w:ascii="Tahoma" w:hAnsi="Tahoma" w:cs="Tahoma"/>
          <w:sz w:val="24"/>
        </w:rPr>
        <w:t xml:space="preserve">г. № 94н, другими нормативными правовыми актами и методическими указаниями по бухгалтерскому учету. </w:t>
      </w:r>
      <w:proofErr w:type="gramEnd"/>
    </w:p>
    <w:p w:rsidR="004B05B1" w:rsidRPr="00D84AC3" w:rsidRDefault="00D419BF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Бухгалтерский учет </w:t>
      </w:r>
      <w:r w:rsidR="005C17E0" w:rsidRPr="00D84AC3">
        <w:rPr>
          <w:rFonts w:ascii="Tahoma" w:hAnsi="Tahoma" w:cs="Tahoma"/>
          <w:sz w:val="24"/>
        </w:rPr>
        <w:t>Общества</w:t>
      </w:r>
      <w:r w:rsidRPr="00D84AC3">
        <w:rPr>
          <w:rFonts w:ascii="Tahoma" w:hAnsi="Tahoma" w:cs="Tahoma"/>
          <w:sz w:val="24"/>
        </w:rPr>
        <w:t xml:space="preserve"> ведется с применением полной компьютерной обработки данных в программе </w:t>
      </w:r>
      <w:r w:rsidR="009F38CF" w:rsidRPr="00D84AC3">
        <w:rPr>
          <w:rFonts w:ascii="Tahoma" w:hAnsi="Tahoma" w:cs="Tahoma"/>
          <w:sz w:val="24"/>
        </w:rPr>
        <w:t>1</w:t>
      </w:r>
      <w:r w:rsidR="00D71D43" w:rsidRPr="00D84AC3">
        <w:rPr>
          <w:rFonts w:ascii="Tahoma" w:hAnsi="Tahoma" w:cs="Tahoma"/>
          <w:sz w:val="24"/>
        </w:rPr>
        <w:t>:</w:t>
      </w:r>
      <w:r w:rsidR="009F38CF" w:rsidRPr="00D84AC3">
        <w:rPr>
          <w:rFonts w:ascii="Tahoma" w:hAnsi="Tahoma" w:cs="Tahoma"/>
          <w:sz w:val="24"/>
        </w:rPr>
        <w:t>С</w:t>
      </w:r>
      <w:r w:rsidR="00D71D43" w:rsidRPr="00D84AC3">
        <w:rPr>
          <w:rFonts w:ascii="Tahoma" w:hAnsi="Tahoma" w:cs="Tahoma"/>
          <w:sz w:val="24"/>
        </w:rPr>
        <w:t xml:space="preserve"> УПП</w:t>
      </w:r>
      <w:r w:rsidRPr="00D84AC3">
        <w:rPr>
          <w:rFonts w:ascii="Tahoma" w:hAnsi="Tahoma" w:cs="Tahoma"/>
          <w:sz w:val="24"/>
        </w:rPr>
        <w:t>. Показатели бухгалтерской отчетности соответствуют данным синтетиче</w:t>
      </w:r>
      <w:r w:rsidR="006D7FAE" w:rsidRPr="00D84AC3">
        <w:rPr>
          <w:rFonts w:ascii="Tahoma" w:hAnsi="Tahoma" w:cs="Tahoma"/>
          <w:sz w:val="24"/>
        </w:rPr>
        <w:t xml:space="preserve">ского и аналитического учета. </w:t>
      </w:r>
      <w:r w:rsidR="006D7FAE" w:rsidRPr="00D84AC3">
        <w:rPr>
          <w:rFonts w:ascii="Tahoma" w:hAnsi="Tahoma" w:cs="Tahoma"/>
          <w:sz w:val="24"/>
        </w:rPr>
        <w:tab/>
      </w:r>
    </w:p>
    <w:p w:rsidR="006D7FAE" w:rsidRPr="00D84AC3" w:rsidRDefault="0075529A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Налоговые декларации и бухгалтерская отчетность </w:t>
      </w:r>
      <w:r w:rsidR="00451E9E" w:rsidRPr="00D84AC3">
        <w:rPr>
          <w:rFonts w:ascii="Tahoma" w:hAnsi="Tahoma" w:cs="Tahoma"/>
          <w:sz w:val="24"/>
        </w:rPr>
        <w:t>в налоговые органы</w:t>
      </w:r>
      <w:r w:rsidR="00451E9E" w:rsidRPr="00D84AC3">
        <w:rPr>
          <w:rFonts w:ascii="Tahoma" w:hAnsi="Tahoma" w:cs="Tahoma"/>
          <w:bCs/>
          <w:sz w:val="24"/>
        </w:rPr>
        <w:t xml:space="preserve"> </w:t>
      </w:r>
      <w:r w:rsidRPr="00D84AC3">
        <w:rPr>
          <w:rFonts w:ascii="Tahoma" w:hAnsi="Tahoma" w:cs="Tahoma"/>
          <w:bCs/>
          <w:sz w:val="24"/>
        </w:rPr>
        <w:t>предоставля</w:t>
      </w:r>
      <w:r w:rsidR="00B40772" w:rsidRPr="00D84AC3">
        <w:rPr>
          <w:rFonts w:ascii="Tahoma" w:hAnsi="Tahoma" w:cs="Tahoma"/>
          <w:bCs/>
          <w:sz w:val="24"/>
        </w:rPr>
        <w:t>лись</w:t>
      </w:r>
      <w:r w:rsidR="00451E9E" w:rsidRPr="00D84AC3">
        <w:rPr>
          <w:rFonts w:ascii="Tahoma" w:hAnsi="Tahoma" w:cs="Tahoma"/>
          <w:bCs/>
          <w:sz w:val="24"/>
        </w:rPr>
        <w:t xml:space="preserve"> </w:t>
      </w:r>
      <w:r w:rsidR="006D7FAE" w:rsidRPr="00D84AC3">
        <w:rPr>
          <w:rFonts w:ascii="Tahoma" w:hAnsi="Tahoma" w:cs="Tahoma"/>
          <w:bCs/>
          <w:sz w:val="24"/>
        </w:rPr>
        <w:t>своевременно</w:t>
      </w:r>
      <w:r w:rsidR="00D419BF" w:rsidRPr="00D84AC3">
        <w:rPr>
          <w:rFonts w:ascii="Tahoma" w:hAnsi="Tahoma" w:cs="Tahoma"/>
          <w:sz w:val="24"/>
        </w:rPr>
        <w:t xml:space="preserve">. </w:t>
      </w:r>
      <w:r w:rsidR="00D71D43" w:rsidRPr="00D84AC3">
        <w:rPr>
          <w:rFonts w:ascii="Tahoma" w:hAnsi="Tahoma" w:cs="Tahoma"/>
          <w:sz w:val="24"/>
        </w:rPr>
        <w:t>Штрафы и пени з</w:t>
      </w:r>
      <w:r w:rsidR="00D419BF" w:rsidRPr="00D84AC3">
        <w:rPr>
          <w:rFonts w:ascii="Tahoma" w:hAnsi="Tahoma" w:cs="Tahoma"/>
          <w:sz w:val="24"/>
        </w:rPr>
        <w:t>а нарушен</w:t>
      </w:r>
      <w:r w:rsidR="006D7FAE" w:rsidRPr="00D84AC3">
        <w:rPr>
          <w:rFonts w:ascii="Tahoma" w:hAnsi="Tahoma" w:cs="Tahoma"/>
          <w:sz w:val="24"/>
        </w:rPr>
        <w:t xml:space="preserve">ия сроков </w:t>
      </w:r>
      <w:r w:rsidR="00A03822" w:rsidRPr="00D84AC3">
        <w:rPr>
          <w:rFonts w:ascii="Tahoma" w:hAnsi="Tahoma" w:cs="Tahoma"/>
          <w:sz w:val="24"/>
        </w:rPr>
        <w:t xml:space="preserve">предоставления отчетности  или несвоевременную </w:t>
      </w:r>
      <w:r w:rsidR="006D7FAE" w:rsidRPr="00D84AC3">
        <w:rPr>
          <w:rFonts w:ascii="Tahoma" w:hAnsi="Tahoma" w:cs="Tahoma"/>
          <w:sz w:val="24"/>
        </w:rPr>
        <w:t>уплат</w:t>
      </w:r>
      <w:r w:rsidR="00A03822" w:rsidRPr="00D84AC3">
        <w:rPr>
          <w:rFonts w:ascii="Tahoma" w:hAnsi="Tahoma" w:cs="Tahoma"/>
          <w:sz w:val="24"/>
        </w:rPr>
        <w:t>у</w:t>
      </w:r>
      <w:r w:rsidR="006D7FAE" w:rsidRPr="00D84AC3">
        <w:rPr>
          <w:rFonts w:ascii="Tahoma" w:hAnsi="Tahoma" w:cs="Tahoma"/>
          <w:sz w:val="24"/>
        </w:rPr>
        <w:t xml:space="preserve"> налогов </w:t>
      </w:r>
      <w:r w:rsidR="00A03822" w:rsidRPr="00D84AC3">
        <w:rPr>
          <w:rFonts w:ascii="Tahoma" w:hAnsi="Tahoma" w:cs="Tahoma"/>
          <w:sz w:val="24"/>
        </w:rPr>
        <w:t>в</w:t>
      </w:r>
      <w:r w:rsidR="006D7FAE" w:rsidRPr="00D84AC3">
        <w:rPr>
          <w:rFonts w:ascii="Tahoma" w:hAnsi="Tahoma" w:cs="Tahoma"/>
          <w:sz w:val="24"/>
        </w:rPr>
        <w:t xml:space="preserve"> 20</w:t>
      </w:r>
      <w:r w:rsidR="00233E27" w:rsidRPr="00D84AC3">
        <w:rPr>
          <w:rFonts w:ascii="Tahoma" w:hAnsi="Tahoma" w:cs="Tahoma"/>
          <w:sz w:val="24"/>
        </w:rPr>
        <w:t>1</w:t>
      </w:r>
      <w:r w:rsidR="007274EE" w:rsidRPr="00D84AC3">
        <w:rPr>
          <w:rFonts w:ascii="Tahoma" w:hAnsi="Tahoma" w:cs="Tahoma"/>
          <w:sz w:val="24"/>
        </w:rPr>
        <w:t>8</w:t>
      </w:r>
      <w:r w:rsidR="006D7FAE" w:rsidRPr="00D84AC3">
        <w:rPr>
          <w:rFonts w:ascii="Tahoma" w:hAnsi="Tahoma" w:cs="Tahoma"/>
          <w:sz w:val="24"/>
        </w:rPr>
        <w:t xml:space="preserve"> г.</w:t>
      </w:r>
      <w:r w:rsidR="00D419BF" w:rsidRPr="00D84AC3">
        <w:rPr>
          <w:rFonts w:ascii="Tahoma" w:hAnsi="Tahoma" w:cs="Tahoma"/>
          <w:sz w:val="24"/>
        </w:rPr>
        <w:t xml:space="preserve">   </w:t>
      </w:r>
      <w:r w:rsidR="009F38CF" w:rsidRPr="00D84AC3">
        <w:rPr>
          <w:rFonts w:ascii="Tahoma" w:hAnsi="Tahoma" w:cs="Tahoma"/>
          <w:sz w:val="24"/>
        </w:rPr>
        <w:t>не начисл</w:t>
      </w:r>
      <w:r w:rsidR="00D71D43" w:rsidRPr="00D84AC3">
        <w:rPr>
          <w:rFonts w:ascii="Tahoma" w:hAnsi="Tahoma" w:cs="Tahoma"/>
          <w:sz w:val="24"/>
        </w:rPr>
        <w:t>ялись</w:t>
      </w:r>
      <w:r w:rsidR="00D419BF" w:rsidRPr="00D84AC3">
        <w:rPr>
          <w:rFonts w:ascii="Tahoma" w:hAnsi="Tahoma" w:cs="Tahoma"/>
          <w:sz w:val="24"/>
        </w:rPr>
        <w:t>. По результатам  проверок  налог</w:t>
      </w:r>
      <w:r w:rsidR="00D71D43" w:rsidRPr="00D84AC3">
        <w:rPr>
          <w:rFonts w:ascii="Tahoma" w:hAnsi="Tahoma" w:cs="Tahoma"/>
          <w:sz w:val="24"/>
        </w:rPr>
        <w:t>и не доначислены.</w:t>
      </w:r>
    </w:p>
    <w:p w:rsidR="00F62D72" w:rsidRPr="00D84AC3" w:rsidRDefault="006D7FAE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Налоговый учет Общества </w:t>
      </w:r>
      <w:r w:rsidR="004E61A2" w:rsidRPr="00D84AC3">
        <w:rPr>
          <w:rFonts w:ascii="Tahoma" w:hAnsi="Tahoma" w:cs="Tahoma"/>
          <w:sz w:val="24"/>
        </w:rPr>
        <w:t xml:space="preserve">в </w:t>
      </w:r>
      <w:proofErr w:type="gramStart"/>
      <w:r w:rsidR="004E61A2" w:rsidRPr="00D84AC3">
        <w:rPr>
          <w:rFonts w:ascii="Tahoma" w:hAnsi="Tahoma" w:cs="Tahoma"/>
          <w:sz w:val="24"/>
        </w:rPr>
        <w:t>целом</w:t>
      </w:r>
      <w:proofErr w:type="gramEnd"/>
      <w:r w:rsidR="004E61A2" w:rsidRPr="00D84AC3">
        <w:rPr>
          <w:rFonts w:ascii="Tahoma" w:hAnsi="Tahoma" w:cs="Tahoma"/>
          <w:sz w:val="24"/>
        </w:rPr>
        <w:t xml:space="preserve"> </w:t>
      </w:r>
      <w:r w:rsidR="00D419BF" w:rsidRPr="00D84AC3">
        <w:rPr>
          <w:rFonts w:ascii="Tahoma" w:hAnsi="Tahoma" w:cs="Tahoma"/>
          <w:sz w:val="24"/>
        </w:rPr>
        <w:t>ведется в соответствии с требованиями налогового законодательства Российской Федерации.</w:t>
      </w:r>
    </w:p>
    <w:p w:rsidR="00F62D72" w:rsidRPr="00D84AC3" w:rsidRDefault="00F62D72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В течение 20</w:t>
      </w:r>
      <w:r w:rsidR="00233E27" w:rsidRPr="00D84AC3">
        <w:rPr>
          <w:rFonts w:ascii="Tahoma" w:hAnsi="Tahoma" w:cs="Tahoma"/>
          <w:sz w:val="24"/>
        </w:rPr>
        <w:t>1</w:t>
      </w:r>
      <w:r w:rsidR="007274EE" w:rsidRPr="00D84AC3">
        <w:rPr>
          <w:rFonts w:ascii="Tahoma" w:hAnsi="Tahoma" w:cs="Tahoma"/>
          <w:sz w:val="24"/>
        </w:rPr>
        <w:t>8</w:t>
      </w:r>
      <w:r w:rsidRPr="00D84AC3">
        <w:rPr>
          <w:rFonts w:ascii="Tahoma" w:hAnsi="Tahoma" w:cs="Tahoma"/>
          <w:sz w:val="24"/>
        </w:rPr>
        <w:t xml:space="preserve"> г.</w:t>
      </w:r>
      <w:r w:rsidR="00D419BF" w:rsidRPr="00D84AC3">
        <w:rPr>
          <w:rFonts w:ascii="Tahoma" w:hAnsi="Tahoma" w:cs="Tahoma"/>
          <w:sz w:val="24"/>
        </w:rPr>
        <w:t xml:space="preserve"> проведены проверки надзорными органами</w:t>
      </w:r>
      <w:proofErr w:type="gramStart"/>
      <w:r w:rsidRPr="00D84AC3">
        <w:rPr>
          <w:rFonts w:ascii="Tahoma" w:hAnsi="Tahoma" w:cs="Tahoma"/>
          <w:sz w:val="24"/>
        </w:rPr>
        <w:t xml:space="preserve"> </w:t>
      </w:r>
      <w:r w:rsidR="00D419BF" w:rsidRPr="00D84AC3">
        <w:rPr>
          <w:rFonts w:ascii="Tahoma" w:hAnsi="Tahoma" w:cs="Tahoma"/>
          <w:sz w:val="24"/>
        </w:rPr>
        <w:t>:</w:t>
      </w:r>
      <w:proofErr w:type="gramEnd"/>
      <w:r w:rsidR="00D419BF" w:rsidRPr="00D84AC3">
        <w:rPr>
          <w:rFonts w:ascii="Tahoma" w:hAnsi="Tahoma" w:cs="Tahoma"/>
          <w:sz w:val="24"/>
        </w:rPr>
        <w:t xml:space="preserve"> </w:t>
      </w:r>
    </w:p>
    <w:p w:rsidR="00F62D72" w:rsidRPr="00D84AC3" w:rsidRDefault="00F62D72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</w:t>
      </w:r>
      <w:r w:rsidR="008820DE" w:rsidRPr="00D84AC3">
        <w:rPr>
          <w:rFonts w:ascii="Tahoma" w:hAnsi="Tahoma" w:cs="Tahoma"/>
          <w:sz w:val="24"/>
        </w:rPr>
        <w:t xml:space="preserve">Прокуратурой  </w:t>
      </w:r>
      <w:proofErr w:type="gramStart"/>
      <w:r w:rsidR="008820DE" w:rsidRPr="00D84AC3">
        <w:rPr>
          <w:rFonts w:ascii="Tahoma" w:hAnsi="Tahoma" w:cs="Tahoma"/>
          <w:sz w:val="24"/>
        </w:rPr>
        <w:t>г</w:t>
      </w:r>
      <w:proofErr w:type="gramEnd"/>
      <w:r w:rsidR="008820DE" w:rsidRPr="00D84AC3">
        <w:rPr>
          <w:rFonts w:ascii="Tahoma" w:hAnsi="Tahoma" w:cs="Tahoma"/>
          <w:sz w:val="24"/>
        </w:rPr>
        <w:t>. Йошкар-Олы</w:t>
      </w:r>
    </w:p>
    <w:p w:rsidR="004014E2" w:rsidRPr="00D84AC3" w:rsidRDefault="00F62D72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</w:t>
      </w:r>
      <w:r w:rsidR="002172E5" w:rsidRPr="00D84AC3">
        <w:rPr>
          <w:rFonts w:ascii="Tahoma" w:hAnsi="Tahoma" w:cs="Tahoma"/>
          <w:sz w:val="24"/>
        </w:rPr>
        <w:t xml:space="preserve">Управлением Роспотребнадзора по  РМЭ </w:t>
      </w:r>
    </w:p>
    <w:p w:rsidR="004014E2" w:rsidRPr="00D84AC3" w:rsidRDefault="004014E2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</w:p>
    <w:p w:rsidR="00970375" w:rsidRPr="00D84AC3" w:rsidRDefault="00D419BF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lastRenderedPageBreak/>
        <w:t xml:space="preserve">По результатам </w:t>
      </w:r>
      <w:r w:rsidR="00FC713A" w:rsidRPr="00D84AC3">
        <w:rPr>
          <w:rFonts w:ascii="Tahoma" w:hAnsi="Tahoma" w:cs="Tahoma"/>
          <w:sz w:val="24"/>
        </w:rPr>
        <w:t xml:space="preserve">проверок </w:t>
      </w:r>
      <w:r w:rsidR="00A03822" w:rsidRPr="00D84AC3">
        <w:rPr>
          <w:rFonts w:ascii="Tahoma" w:hAnsi="Tahoma" w:cs="Tahoma"/>
          <w:sz w:val="24"/>
        </w:rPr>
        <w:t>взысканы</w:t>
      </w:r>
      <w:r w:rsidR="00FC713A" w:rsidRPr="00D84AC3">
        <w:rPr>
          <w:rFonts w:ascii="Tahoma" w:hAnsi="Tahoma" w:cs="Tahoma"/>
          <w:sz w:val="24"/>
        </w:rPr>
        <w:t xml:space="preserve"> </w:t>
      </w:r>
      <w:r w:rsidR="00F62D72" w:rsidRPr="00D84AC3">
        <w:rPr>
          <w:rFonts w:ascii="Tahoma" w:hAnsi="Tahoma" w:cs="Tahoma"/>
          <w:sz w:val="24"/>
        </w:rPr>
        <w:t>штрафы</w:t>
      </w:r>
      <w:r w:rsidR="00A03822" w:rsidRPr="00D84AC3">
        <w:rPr>
          <w:rFonts w:ascii="Tahoma" w:hAnsi="Tahoma" w:cs="Tahoma"/>
          <w:sz w:val="24"/>
        </w:rPr>
        <w:t xml:space="preserve">  </w:t>
      </w:r>
      <w:r w:rsidR="00FC713A" w:rsidRPr="00D84AC3">
        <w:rPr>
          <w:rFonts w:ascii="Tahoma" w:hAnsi="Tahoma" w:cs="Tahoma"/>
          <w:sz w:val="24"/>
        </w:rPr>
        <w:t xml:space="preserve">в сумме </w:t>
      </w:r>
      <w:r w:rsidR="002172E5" w:rsidRPr="00D84AC3">
        <w:rPr>
          <w:rFonts w:ascii="Tahoma" w:hAnsi="Tahoma" w:cs="Tahoma"/>
          <w:sz w:val="24"/>
        </w:rPr>
        <w:t>110</w:t>
      </w:r>
      <w:r w:rsidR="00F70289" w:rsidRPr="00D84AC3">
        <w:rPr>
          <w:rFonts w:ascii="Tahoma" w:hAnsi="Tahoma" w:cs="Tahoma"/>
          <w:sz w:val="24"/>
        </w:rPr>
        <w:t xml:space="preserve"> тыс. руб. за нарушение законодательства</w:t>
      </w:r>
      <w:r w:rsidR="002172E5" w:rsidRPr="00D84AC3">
        <w:rPr>
          <w:rFonts w:ascii="Tahoma" w:hAnsi="Tahoma" w:cs="Tahoma"/>
          <w:sz w:val="24"/>
        </w:rPr>
        <w:t xml:space="preserve"> РФ </w:t>
      </w:r>
      <w:r w:rsidRPr="00D84AC3">
        <w:rPr>
          <w:rFonts w:ascii="Tahoma" w:hAnsi="Tahoma" w:cs="Tahoma"/>
          <w:sz w:val="24"/>
        </w:rPr>
        <w:t>в сфере</w:t>
      </w:r>
      <w:r w:rsidR="00F70289" w:rsidRPr="00D84AC3">
        <w:rPr>
          <w:rFonts w:ascii="Tahoma" w:hAnsi="Tahoma" w:cs="Tahoma"/>
          <w:sz w:val="24"/>
        </w:rPr>
        <w:t xml:space="preserve"> </w:t>
      </w:r>
      <w:r w:rsidR="002172E5" w:rsidRPr="00D84AC3">
        <w:rPr>
          <w:rFonts w:ascii="Tahoma" w:hAnsi="Tahoma" w:cs="Tahoma"/>
          <w:sz w:val="24"/>
        </w:rPr>
        <w:t xml:space="preserve">противодействия  коррупции,  </w:t>
      </w:r>
      <w:r w:rsidR="005F5443" w:rsidRPr="00D84AC3">
        <w:rPr>
          <w:rFonts w:ascii="Tahoma" w:hAnsi="Tahoma" w:cs="Tahoma"/>
          <w:sz w:val="24"/>
        </w:rPr>
        <w:t xml:space="preserve">а  так  же </w:t>
      </w:r>
      <w:r w:rsidR="002172E5" w:rsidRPr="00D84AC3">
        <w:rPr>
          <w:rFonts w:ascii="Tahoma" w:hAnsi="Tahoma" w:cs="Tahoma"/>
          <w:sz w:val="24"/>
        </w:rPr>
        <w:t xml:space="preserve">законодательства </w:t>
      </w:r>
      <w:r w:rsidR="005F5443" w:rsidRPr="00D84AC3">
        <w:rPr>
          <w:rFonts w:ascii="Tahoma" w:hAnsi="Tahoma" w:cs="Tahoma"/>
          <w:sz w:val="24"/>
        </w:rPr>
        <w:t xml:space="preserve"> РФ в области обеспечения  санитарно-эпидемиологического благополучия  населения.</w:t>
      </w:r>
    </w:p>
    <w:p w:rsidR="00D419BF" w:rsidRPr="00D84AC3" w:rsidRDefault="00A03822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В соответствии со ст. 1 Федерального закона «Об аудиторской деятельности» с</w:t>
      </w:r>
      <w:r w:rsidR="00F70289" w:rsidRPr="00D84AC3">
        <w:rPr>
          <w:rFonts w:ascii="Tahoma" w:hAnsi="Tahoma" w:cs="Tahoma"/>
          <w:sz w:val="24"/>
        </w:rPr>
        <w:t>огласно договору</w:t>
      </w:r>
      <w:r w:rsidR="00D419BF" w:rsidRPr="00D84AC3">
        <w:rPr>
          <w:rFonts w:ascii="Tahoma" w:hAnsi="Tahoma" w:cs="Tahoma"/>
          <w:sz w:val="24"/>
        </w:rPr>
        <w:t xml:space="preserve"> </w:t>
      </w:r>
      <w:r w:rsidR="00FC713A" w:rsidRPr="00D84AC3">
        <w:rPr>
          <w:rFonts w:ascii="Tahoma" w:hAnsi="Tahoma" w:cs="Tahoma"/>
          <w:sz w:val="24"/>
        </w:rPr>
        <w:t>от</w:t>
      </w:r>
      <w:r w:rsidR="009F38CF" w:rsidRPr="00D84AC3">
        <w:rPr>
          <w:rFonts w:ascii="Tahoma" w:hAnsi="Tahoma" w:cs="Tahoma"/>
          <w:sz w:val="24"/>
        </w:rPr>
        <w:t xml:space="preserve"> 10 января</w:t>
      </w:r>
      <w:r w:rsidR="00FC713A" w:rsidRPr="00D84AC3">
        <w:rPr>
          <w:rFonts w:ascii="Tahoma" w:hAnsi="Tahoma" w:cs="Tahoma"/>
          <w:sz w:val="24"/>
        </w:rPr>
        <w:t xml:space="preserve"> </w:t>
      </w:r>
      <w:r w:rsidR="009F38CF" w:rsidRPr="00D84AC3">
        <w:rPr>
          <w:rFonts w:ascii="Tahoma" w:hAnsi="Tahoma" w:cs="Tahoma"/>
          <w:sz w:val="24"/>
        </w:rPr>
        <w:t xml:space="preserve"> 2019 года </w:t>
      </w:r>
      <w:r w:rsidR="0057025F" w:rsidRPr="00D84AC3">
        <w:rPr>
          <w:rFonts w:ascii="Tahoma" w:hAnsi="Tahoma" w:cs="Tahoma"/>
          <w:sz w:val="24"/>
        </w:rPr>
        <w:t>№</w:t>
      </w:r>
      <w:r w:rsidR="009F38CF" w:rsidRPr="00D84AC3">
        <w:rPr>
          <w:rFonts w:ascii="Tahoma" w:hAnsi="Tahoma" w:cs="Tahoma"/>
          <w:sz w:val="24"/>
        </w:rPr>
        <w:t xml:space="preserve"> 5</w:t>
      </w:r>
      <w:r w:rsidR="00D419BF" w:rsidRPr="00D84AC3">
        <w:rPr>
          <w:rFonts w:ascii="Tahoma" w:hAnsi="Tahoma" w:cs="Tahoma"/>
          <w:sz w:val="24"/>
        </w:rPr>
        <w:t xml:space="preserve">, заключенному с </w:t>
      </w:r>
      <w:r w:rsidR="00D419BF" w:rsidRPr="00D84AC3">
        <w:rPr>
          <w:rFonts w:ascii="Tahoma" w:hAnsi="Tahoma" w:cs="Tahoma"/>
          <w:snapToGrid w:val="0"/>
          <w:sz w:val="24"/>
        </w:rPr>
        <w:t>Аудиторской фирмой</w:t>
      </w:r>
      <w:r w:rsidR="009F38CF" w:rsidRPr="00D84AC3">
        <w:rPr>
          <w:rFonts w:ascii="Tahoma" w:hAnsi="Tahoma" w:cs="Tahoma"/>
          <w:snapToGrid w:val="0"/>
          <w:sz w:val="24"/>
        </w:rPr>
        <w:t xml:space="preserve"> ЗАО «АУДИТ-КОНСТАНТА»</w:t>
      </w:r>
      <w:proofErr w:type="gramStart"/>
      <w:r w:rsidR="00D419BF" w:rsidRPr="00D84AC3">
        <w:rPr>
          <w:rFonts w:ascii="Tahoma" w:hAnsi="Tahoma" w:cs="Tahoma"/>
          <w:snapToGrid w:val="0"/>
          <w:sz w:val="24"/>
        </w:rPr>
        <w:t xml:space="preserve"> </w:t>
      </w:r>
      <w:r w:rsidR="00B40772" w:rsidRPr="00D84AC3">
        <w:rPr>
          <w:rFonts w:ascii="Tahoma" w:hAnsi="Tahoma" w:cs="Tahoma"/>
          <w:snapToGrid w:val="0"/>
          <w:sz w:val="24"/>
        </w:rPr>
        <w:t>,</w:t>
      </w:r>
      <w:proofErr w:type="gramEnd"/>
      <w:r w:rsidR="00D419BF" w:rsidRPr="00D84AC3">
        <w:rPr>
          <w:rFonts w:ascii="Tahoma" w:hAnsi="Tahoma" w:cs="Tahoma"/>
          <w:sz w:val="24"/>
        </w:rPr>
        <w:t xml:space="preserve"> проводилась проверка бухгалтерского учета и финансовой отчетности</w:t>
      </w:r>
      <w:r w:rsidRPr="00D84AC3">
        <w:rPr>
          <w:rFonts w:ascii="Tahoma" w:hAnsi="Tahoma" w:cs="Tahoma"/>
          <w:sz w:val="24"/>
        </w:rPr>
        <w:t xml:space="preserve"> </w:t>
      </w:r>
      <w:r w:rsidR="009F38CF" w:rsidRPr="00D84AC3">
        <w:rPr>
          <w:rFonts w:ascii="Tahoma" w:hAnsi="Tahoma" w:cs="Tahoma"/>
          <w:sz w:val="24"/>
        </w:rPr>
        <w:t>2018 год</w:t>
      </w:r>
      <w:r w:rsidR="00D419BF" w:rsidRPr="00D84AC3">
        <w:rPr>
          <w:rFonts w:ascii="Tahoma" w:hAnsi="Tahoma" w:cs="Tahoma"/>
          <w:sz w:val="24"/>
        </w:rPr>
        <w:t xml:space="preserve">. </w:t>
      </w:r>
      <w:r w:rsidR="0004541A" w:rsidRPr="00D84AC3">
        <w:rPr>
          <w:rFonts w:ascii="Tahoma" w:hAnsi="Tahoma" w:cs="Tahoma"/>
          <w:sz w:val="24"/>
        </w:rPr>
        <w:t>Выявленные а</w:t>
      </w:r>
      <w:r w:rsidR="004B05B1" w:rsidRPr="00D84AC3">
        <w:rPr>
          <w:rFonts w:ascii="Tahoma" w:hAnsi="Tahoma" w:cs="Tahoma"/>
          <w:sz w:val="24"/>
        </w:rPr>
        <w:t xml:space="preserve">удиторами </w:t>
      </w:r>
      <w:r w:rsidR="0004541A" w:rsidRPr="00D84AC3">
        <w:rPr>
          <w:rFonts w:ascii="Tahoma" w:hAnsi="Tahoma" w:cs="Tahoma"/>
          <w:sz w:val="24"/>
        </w:rPr>
        <w:t>н</w:t>
      </w:r>
      <w:r w:rsidR="004E61A2" w:rsidRPr="00D84AC3">
        <w:rPr>
          <w:rFonts w:ascii="Tahoma" w:hAnsi="Tahoma" w:cs="Tahoma"/>
          <w:sz w:val="24"/>
        </w:rPr>
        <w:t>едостатки</w:t>
      </w:r>
      <w:r w:rsidR="0004541A" w:rsidRPr="00D84AC3">
        <w:rPr>
          <w:rFonts w:ascii="Tahoma" w:hAnsi="Tahoma" w:cs="Tahoma"/>
          <w:sz w:val="24"/>
        </w:rPr>
        <w:t xml:space="preserve"> исправлены.</w:t>
      </w:r>
      <w:r w:rsidR="004B05B1" w:rsidRPr="00D84AC3">
        <w:rPr>
          <w:rFonts w:ascii="Tahoma" w:hAnsi="Tahoma" w:cs="Tahoma"/>
          <w:sz w:val="24"/>
        </w:rPr>
        <w:t xml:space="preserve"> </w:t>
      </w:r>
    </w:p>
    <w:p w:rsidR="00F011E1" w:rsidRPr="00D84AC3" w:rsidRDefault="00F011E1" w:rsidP="003F4BB5">
      <w:pPr>
        <w:pStyle w:val="21"/>
        <w:keepNext/>
        <w:keepLines/>
        <w:spacing w:line="240" w:lineRule="auto"/>
        <w:ind w:left="0" w:firstLine="709"/>
        <w:rPr>
          <w:color w:val="auto"/>
          <w:spacing w:val="0"/>
        </w:rPr>
      </w:pPr>
    </w:p>
    <w:p w:rsidR="0013587B" w:rsidRPr="00D84AC3" w:rsidRDefault="00D419BF" w:rsidP="003F4BB5">
      <w:pPr>
        <w:pStyle w:val="21"/>
        <w:keepNext/>
        <w:keepLines/>
        <w:spacing w:line="240" w:lineRule="auto"/>
        <w:ind w:left="0" w:firstLine="709"/>
        <w:rPr>
          <w:rFonts w:ascii="Tahoma" w:hAnsi="Tahoma" w:cs="Tahoma"/>
          <w:b/>
          <w:color w:val="auto"/>
          <w:spacing w:val="0"/>
        </w:rPr>
      </w:pPr>
      <w:r w:rsidRPr="00D84AC3">
        <w:rPr>
          <w:rFonts w:ascii="Tahoma" w:hAnsi="Tahoma" w:cs="Tahoma"/>
          <w:b/>
          <w:color w:val="auto"/>
          <w:spacing w:val="0"/>
        </w:rPr>
        <w:t>Итоги деятельности характеризуются следующими показателями:</w:t>
      </w:r>
    </w:p>
    <w:p w:rsidR="002C0193" w:rsidRPr="00D84AC3" w:rsidRDefault="002C0193" w:rsidP="002C0193">
      <w:pPr>
        <w:pStyle w:val="21"/>
        <w:keepNext/>
        <w:keepLines/>
        <w:spacing w:line="240" w:lineRule="auto"/>
        <w:ind w:left="0" w:firstLine="709"/>
        <w:rPr>
          <w:rFonts w:ascii="Tahoma" w:hAnsi="Tahoma" w:cs="Tahoma"/>
          <w:color w:val="auto"/>
          <w:spacing w:val="0"/>
        </w:rPr>
      </w:pPr>
      <w:r w:rsidRPr="00D84AC3">
        <w:rPr>
          <w:rFonts w:ascii="Tahoma" w:hAnsi="Tahoma" w:cs="Tahoma"/>
          <w:color w:val="auto"/>
          <w:spacing w:val="0"/>
        </w:rPr>
        <w:tab/>
        <w:t xml:space="preserve">- </w:t>
      </w:r>
      <w:r w:rsidRPr="00D84AC3">
        <w:rPr>
          <w:rFonts w:ascii="Tahoma" w:hAnsi="Tahoma" w:cs="Tahoma"/>
          <w:color w:val="auto"/>
        </w:rPr>
        <w:t>за 2018 г. Обществом произведено 6 611,7 т продукции на сумму 880 438,3 тыс. руб. Прирост к уровню 2017 г. составил 585,7 т или 9,7%;</w:t>
      </w:r>
    </w:p>
    <w:p w:rsidR="002C0193" w:rsidRPr="00D84AC3" w:rsidRDefault="002C0193" w:rsidP="002C0193">
      <w:pPr>
        <w:keepNext/>
        <w:keepLines/>
        <w:shd w:val="clear" w:color="auto" w:fill="FFFFFF"/>
        <w:tabs>
          <w:tab w:val="left" w:pos="567"/>
        </w:tabs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ab/>
        <w:t>- прибыль до налогообложения по балансу за 2018 г.  составила 17 708 тыс. руб. Снижение к уровню 2017 г. составило 8 115 тыс. руб. или 31,4%;</w:t>
      </w:r>
    </w:p>
    <w:p w:rsidR="002C0193" w:rsidRPr="00D84AC3" w:rsidRDefault="002C0193" w:rsidP="002C0193">
      <w:pPr>
        <w:keepNext/>
        <w:keepLines/>
        <w:shd w:val="clear" w:color="auto" w:fill="FFFFFF"/>
        <w:tabs>
          <w:tab w:val="left" w:pos="567"/>
        </w:tabs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ab/>
        <w:t>- за 2018 г. объем продаж составил 5 810,3 т готовой продукции на сумму 604 449 тыс. руб. Прирост к уровню 2017 г. составил 600,2 т или 11,5%.</w:t>
      </w:r>
    </w:p>
    <w:p w:rsidR="00D419BF" w:rsidRPr="00D84AC3" w:rsidRDefault="00D419BF" w:rsidP="003F4BB5">
      <w:pPr>
        <w:keepNext/>
        <w:keepLines/>
        <w:rPr>
          <w:rFonts w:ascii="Tahoma" w:hAnsi="Tahoma" w:cs="Tahoma"/>
        </w:rPr>
      </w:pPr>
    </w:p>
    <w:p w:rsidR="00D419BF" w:rsidRPr="00D84AC3" w:rsidRDefault="00D419BF" w:rsidP="003F4BB5">
      <w:pPr>
        <w:pStyle w:val="8"/>
        <w:keepLines/>
        <w:jc w:val="center"/>
        <w:rPr>
          <w:rFonts w:ascii="Tahoma" w:hAnsi="Tahoma" w:cs="Tahoma"/>
          <w:b/>
          <w:bCs/>
        </w:rPr>
      </w:pPr>
      <w:r w:rsidRPr="00D84AC3">
        <w:rPr>
          <w:rFonts w:ascii="Tahoma" w:hAnsi="Tahoma" w:cs="Tahoma"/>
          <w:b/>
          <w:bCs/>
        </w:rPr>
        <w:t>Анализ баланса</w:t>
      </w:r>
    </w:p>
    <w:p w:rsidR="0013587B" w:rsidRPr="00D84AC3" w:rsidRDefault="0013587B" w:rsidP="003F4BB5">
      <w:pPr>
        <w:keepNext/>
        <w:keepLines/>
        <w:rPr>
          <w:rFonts w:ascii="Tahoma" w:hAnsi="Tahoma" w:cs="Tahoma"/>
        </w:rPr>
      </w:pPr>
    </w:p>
    <w:p w:rsidR="00D419BF" w:rsidRPr="00D84AC3" w:rsidRDefault="00D419BF" w:rsidP="003F4BB5">
      <w:pPr>
        <w:pStyle w:val="6"/>
        <w:keepLines/>
        <w:spacing w:before="0" w:line="240" w:lineRule="auto"/>
        <w:ind w:left="0" w:right="0"/>
        <w:jc w:val="center"/>
        <w:rPr>
          <w:rFonts w:ascii="Tahoma" w:hAnsi="Tahoma" w:cs="Tahoma"/>
          <w:bCs w:val="0"/>
          <w:color w:val="auto"/>
          <w:spacing w:val="0"/>
          <w:sz w:val="24"/>
        </w:rPr>
      </w:pPr>
      <w:r w:rsidRPr="00D84AC3">
        <w:rPr>
          <w:rFonts w:ascii="Tahoma" w:hAnsi="Tahoma" w:cs="Tahoma"/>
          <w:bCs w:val="0"/>
          <w:color w:val="auto"/>
          <w:spacing w:val="0"/>
          <w:sz w:val="24"/>
        </w:rPr>
        <w:t>Денежные средства</w:t>
      </w:r>
    </w:p>
    <w:p w:rsidR="0013587B" w:rsidRPr="00D84AC3" w:rsidRDefault="00215B1F" w:rsidP="003F4BB5">
      <w:pPr>
        <w:keepNext/>
        <w:keepLines/>
        <w:shd w:val="clear" w:color="auto" w:fill="FFFFFF"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По состоянию на 31.12.20</w:t>
      </w:r>
      <w:r w:rsidR="00233E27" w:rsidRPr="00D84AC3">
        <w:rPr>
          <w:rFonts w:ascii="Tahoma" w:hAnsi="Tahoma" w:cs="Tahoma"/>
          <w:sz w:val="24"/>
        </w:rPr>
        <w:t>1</w:t>
      </w:r>
      <w:r w:rsidR="000E3275" w:rsidRPr="00D84AC3">
        <w:rPr>
          <w:rFonts w:ascii="Tahoma" w:hAnsi="Tahoma" w:cs="Tahoma"/>
          <w:sz w:val="24"/>
        </w:rPr>
        <w:t>8</w:t>
      </w:r>
      <w:r w:rsidR="00D419BF" w:rsidRPr="00D84AC3">
        <w:rPr>
          <w:rFonts w:ascii="Tahoma" w:hAnsi="Tahoma" w:cs="Tahoma"/>
          <w:sz w:val="24"/>
        </w:rPr>
        <w:t xml:space="preserve"> г. остаток денежных средств составлял: </w:t>
      </w:r>
    </w:p>
    <w:p w:rsidR="00D419BF" w:rsidRPr="00D84AC3" w:rsidRDefault="0013587B" w:rsidP="003F4BB5">
      <w:pPr>
        <w:keepNext/>
        <w:keepLines/>
        <w:shd w:val="clear" w:color="auto" w:fill="FFFFFF"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- </w:t>
      </w:r>
      <w:r w:rsidR="00A03822" w:rsidRPr="00D84AC3">
        <w:rPr>
          <w:rFonts w:ascii="Tahoma" w:hAnsi="Tahoma" w:cs="Tahoma"/>
          <w:sz w:val="24"/>
        </w:rPr>
        <w:t>в</w:t>
      </w:r>
      <w:r w:rsidR="00D419BF" w:rsidRPr="00D84AC3">
        <w:rPr>
          <w:rFonts w:ascii="Tahoma" w:hAnsi="Tahoma" w:cs="Tahoma"/>
          <w:sz w:val="24"/>
        </w:rPr>
        <w:t xml:space="preserve"> кассе</w:t>
      </w:r>
      <w:r w:rsidRPr="00D84AC3">
        <w:rPr>
          <w:rFonts w:ascii="Tahoma" w:hAnsi="Tahoma" w:cs="Tahoma"/>
          <w:sz w:val="24"/>
        </w:rPr>
        <w:t xml:space="preserve"> </w:t>
      </w:r>
      <w:r w:rsidR="009F38CF" w:rsidRPr="00D84AC3">
        <w:rPr>
          <w:rFonts w:ascii="Tahoma" w:hAnsi="Tahoma" w:cs="Tahoma"/>
          <w:sz w:val="24"/>
        </w:rPr>
        <w:t xml:space="preserve">16,2 </w:t>
      </w:r>
      <w:r w:rsidR="008D6BA9" w:rsidRPr="00D84AC3">
        <w:rPr>
          <w:rFonts w:ascii="Tahoma" w:hAnsi="Tahoma" w:cs="Tahoma"/>
          <w:sz w:val="24"/>
        </w:rPr>
        <w:t>тыс. руб.;</w:t>
      </w:r>
      <w:r w:rsidR="00D419BF" w:rsidRPr="00D84AC3">
        <w:rPr>
          <w:rFonts w:ascii="Tahoma" w:hAnsi="Tahoma" w:cs="Tahoma"/>
          <w:sz w:val="24"/>
        </w:rPr>
        <w:t xml:space="preserve">   </w:t>
      </w:r>
    </w:p>
    <w:p w:rsidR="00D419BF" w:rsidRPr="00D84AC3" w:rsidRDefault="0013587B" w:rsidP="003F4BB5">
      <w:pPr>
        <w:keepNext/>
        <w:keepLines/>
        <w:shd w:val="clear" w:color="auto" w:fill="FFFFFF"/>
        <w:tabs>
          <w:tab w:val="right" w:pos="0"/>
        </w:tabs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  <w:t xml:space="preserve">- </w:t>
      </w:r>
      <w:r w:rsidR="00FE648D" w:rsidRPr="00D84AC3">
        <w:rPr>
          <w:rFonts w:ascii="Tahoma" w:hAnsi="Tahoma" w:cs="Tahoma"/>
          <w:sz w:val="24"/>
        </w:rPr>
        <w:t xml:space="preserve"> </w:t>
      </w:r>
      <w:r w:rsidR="00F72C21" w:rsidRPr="00D84AC3">
        <w:rPr>
          <w:rFonts w:ascii="Tahoma" w:hAnsi="Tahoma" w:cs="Tahoma"/>
          <w:sz w:val="24"/>
        </w:rPr>
        <w:t>н</w:t>
      </w:r>
      <w:r w:rsidR="00D419BF" w:rsidRPr="00D84AC3">
        <w:rPr>
          <w:rFonts w:ascii="Tahoma" w:hAnsi="Tahoma" w:cs="Tahoma"/>
          <w:sz w:val="24"/>
        </w:rPr>
        <w:t xml:space="preserve">а расчетных </w:t>
      </w:r>
      <w:proofErr w:type="gramStart"/>
      <w:r w:rsidR="00D419BF" w:rsidRPr="00D84AC3">
        <w:rPr>
          <w:rFonts w:ascii="Tahoma" w:hAnsi="Tahoma" w:cs="Tahoma"/>
          <w:sz w:val="24"/>
        </w:rPr>
        <w:t>счетах</w:t>
      </w:r>
      <w:proofErr w:type="gramEnd"/>
      <w:r w:rsidR="00FE648D" w:rsidRPr="00D84AC3">
        <w:rPr>
          <w:rFonts w:ascii="Tahoma" w:hAnsi="Tahoma" w:cs="Tahoma"/>
          <w:sz w:val="24"/>
        </w:rPr>
        <w:t xml:space="preserve"> </w:t>
      </w:r>
      <w:r w:rsidR="009F38CF" w:rsidRPr="00D84AC3">
        <w:rPr>
          <w:rFonts w:ascii="Tahoma" w:hAnsi="Tahoma" w:cs="Tahoma"/>
          <w:sz w:val="24"/>
        </w:rPr>
        <w:t>173</w:t>
      </w:r>
      <w:r w:rsidR="003B0C84" w:rsidRPr="00D84AC3">
        <w:rPr>
          <w:rFonts w:ascii="Tahoma" w:hAnsi="Tahoma" w:cs="Tahoma"/>
          <w:sz w:val="24"/>
        </w:rPr>
        <w:t>1</w:t>
      </w:r>
      <w:r w:rsidR="009F38CF" w:rsidRPr="00D84AC3">
        <w:rPr>
          <w:rFonts w:ascii="Tahoma" w:hAnsi="Tahoma" w:cs="Tahoma"/>
          <w:sz w:val="24"/>
        </w:rPr>
        <w:t>,</w:t>
      </w:r>
      <w:r w:rsidR="003B0C84" w:rsidRPr="00D84AC3">
        <w:rPr>
          <w:rFonts w:ascii="Tahoma" w:hAnsi="Tahoma" w:cs="Tahoma"/>
          <w:sz w:val="24"/>
        </w:rPr>
        <w:t>5</w:t>
      </w:r>
      <w:r w:rsidR="009F38CF" w:rsidRPr="00D84AC3">
        <w:rPr>
          <w:rFonts w:ascii="Tahoma" w:hAnsi="Tahoma" w:cs="Tahoma"/>
          <w:sz w:val="24"/>
        </w:rPr>
        <w:t xml:space="preserve"> </w:t>
      </w:r>
      <w:r w:rsidR="00D419BF" w:rsidRPr="00D84AC3">
        <w:rPr>
          <w:rFonts w:ascii="Tahoma" w:hAnsi="Tahoma" w:cs="Tahoma"/>
          <w:sz w:val="24"/>
        </w:rPr>
        <w:t>тыс. руб.</w:t>
      </w:r>
      <w:r w:rsidR="008D6BA9" w:rsidRPr="00D84AC3">
        <w:rPr>
          <w:rFonts w:ascii="Tahoma" w:hAnsi="Tahoma" w:cs="Tahoma"/>
          <w:sz w:val="24"/>
        </w:rPr>
        <w:t>;</w:t>
      </w:r>
      <w:r w:rsidR="00D419BF" w:rsidRPr="00D84AC3">
        <w:rPr>
          <w:rFonts w:ascii="Tahoma" w:hAnsi="Tahoma" w:cs="Tahoma"/>
          <w:sz w:val="24"/>
        </w:rPr>
        <w:t xml:space="preserve">         </w:t>
      </w:r>
    </w:p>
    <w:p w:rsidR="00D419BF" w:rsidRPr="00D84AC3" w:rsidRDefault="00FE648D" w:rsidP="003F4BB5">
      <w:pPr>
        <w:keepNext/>
        <w:keepLines/>
        <w:shd w:val="clear" w:color="auto" w:fill="FFFFFF"/>
        <w:tabs>
          <w:tab w:val="left" w:pos="0"/>
        </w:tabs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  <w:t xml:space="preserve">-  </w:t>
      </w:r>
      <w:r w:rsidR="00F72C21" w:rsidRPr="00D84AC3">
        <w:rPr>
          <w:rFonts w:ascii="Tahoma" w:hAnsi="Tahoma" w:cs="Tahoma"/>
          <w:sz w:val="24"/>
        </w:rPr>
        <w:t>н</w:t>
      </w:r>
      <w:r w:rsidR="00D419BF" w:rsidRPr="00D84AC3">
        <w:rPr>
          <w:rFonts w:ascii="Tahoma" w:hAnsi="Tahoma" w:cs="Tahoma"/>
          <w:sz w:val="24"/>
        </w:rPr>
        <w:t>а в</w:t>
      </w:r>
      <w:r w:rsidRPr="00D84AC3">
        <w:rPr>
          <w:rFonts w:ascii="Tahoma" w:hAnsi="Tahoma" w:cs="Tahoma"/>
          <w:sz w:val="24"/>
        </w:rPr>
        <w:t xml:space="preserve">алютных </w:t>
      </w:r>
      <w:proofErr w:type="gramStart"/>
      <w:r w:rsidRPr="00D84AC3">
        <w:rPr>
          <w:rFonts w:ascii="Tahoma" w:hAnsi="Tahoma" w:cs="Tahoma"/>
          <w:sz w:val="24"/>
        </w:rPr>
        <w:t>счетах</w:t>
      </w:r>
      <w:proofErr w:type="gramEnd"/>
      <w:r w:rsidRPr="00D84AC3">
        <w:rPr>
          <w:rFonts w:ascii="Tahoma" w:hAnsi="Tahoma" w:cs="Tahoma"/>
          <w:sz w:val="24"/>
        </w:rPr>
        <w:t xml:space="preserve">  </w:t>
      </w:r>
      <w:r w:rsidR="009F38CF" w:rsidRPr="00D84AC3">
        <w:rPr>
          <w:rFonts w:ascii="Tahoma" w:hAnsi="Tahoma" w:cs="Tahoma"/>
          <w:sz w:val="24"/>
        </w:rPr>
        <w:t>0</w:t>
      </w:r>
      <w:r w:rsidRPr="00D84AC3">
        <w:rPr>
          <w:rFonts w:ascii="Tahoma" w:hAnsi="Tahoma" w:cs="Tahoma"/>
          <w:sz w:val="24"/>
        </w:rPr>
        <w:t xml:space="preserve"> </w:t>
      </w:r>
      <w:r w:rsidR="008D6BA9" w:rsidRPr="00D84AC3">
        <w:rPr>
          <w:rFonts w:ascii="Tahoma" w:hAnsi="Tahoma" w:cs="Tahoma"/>
          <w:sz w:val="24"/>
        </w:rPr>
        <w:t>тыс. руб.;</w:t>
      </w:r>
      <w:r w:rsidR="00D419BF" w:rsidRPr="00D84AC3">
        <w:rPr>
          <w:rFonts w:ascii="Tahoma" w:hAnsi="Tahoma" w:cs="Tahoma"/>
          <w:sz w:val="24"/>
        </w:rPr>
        <w:t xml:space="preserve">  </w:t>
      </w:r>
    </w:p>
    <w:p w:rsidR="00D419BF" w:rsidRPr="00D84AC3" w:rsidRDefault="00FE648D" w:rsidP="003F4BB5">
      <w:pPr>
        <w:keepNext/>
        <w:keepLines/>
        <w:shd w:val="clear" w:color="auto" w:fill="FFFFFF"/>
        <w:ind w:firstLine="720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 </w:t>
      </w:r>
      <w:r w:rsidR="00F72C21" w:rsidRPr="00D84AC3">
        <w:rPr>
          <w:rFonts w:ascii="Tahoma" w:hAnsi="Tahoma" w:cs="Tahoma"/>
          <w:sz w:val="24"/>
        </w:rPr>
        <w:t>п</w:t>
      </w:r>
      <w:r w:rsidR="00D419BF" w:rsidRPr="00D84AC3">
        <w:rPr>
          <w:rFonts w:ascii="Tahoma" w:hAnsi="Tahoma" w:cs="Tahoma"/>
          <w:sz w:val="24"/>
        </w:rPr>
        <w:t xml:space="preserve">рочие денежные средства (аккредитивы и переводы в пути) </w:t>
      </w:r>
      <w:r w:rsidR="009F38CF" w:rsidRPr="00D84AC3">
        <w:rPr>
          <w:rFonts w:ascii="Tahoma" w:hAnsi="Tahoma" w:cs="Tahoma"/>
          <w:sz w:val="24"/>
        </w:rPr>
        <w:t>0</w:t>
      </w:r>
      <w:r w:rsidRPr="00D84AC3">
        <w:rPr>
          <w:rFonts w:ascii="Tahoma" w:hAnsi="Tahoma" w:cs="Tahoma"/>
          <w:sz w:val="24"/>
        </w:rPr>
        <w:t xml:space="preserve"> </w:t>
      </w:r>
      <w:r w:rsidR="00D419BF" w:rsidRPr="00D84AC3">
        <w:rPr>
          <w:rFonts w:ascii="Tahoma" w:hAnsi="Tahoma" w:cs="Tahoma"/>
          <w:sz w:val="24"/>
        </w:rPr>
        <w:t xml:space="preserve">тыс. руб. </w:t>
      </w:r>
    </w:p>
    <w:p w:rsidR="00D419BF" w:rsidRPr="00D84AC3" w:rsidRDefault="00D419BF" w:rsidP="003F4BB5">
      <w:pPr>
        <w:keepNext/>
        <w:keepLines/>
        <w:shd w:val="clear" w:color="auto" w:fill="FFFFFF"/>
        <w:ind w:firstLine="426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</w:t>
      </w:r>
      <w:r w:rsidR="00FE648D"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 xml:space="preserve"> Остатки денежных средств на расчетных и валютных </w:t>
      </w:r>
      <w:proofErr w:type="gramStart"/>
      <w:r w:rsidRPr="00D84AC3">
        <w:rPr>
          <w:rFonts w:ascii="Tahoma" w:hAnsi="Tahoma" w:cs="Tahoma"/>
          <w:sz w:val="24"/>
        </w:rPr>
        <w:t>счетах</w:t>
      </w:r>
      <w:proofErr w:type="gramEnd"/>
      <w:r w:rsidRPr="00D84AC3">
        <w:rPr>
          <w:rFonts w:ascii="Tahoma" w:hAnsi="Tahoma" w:cs="Tahoma"/>
          <w:sz w:val="24"/>
        </w:rPr>
        <w:t xml:space="preserve"> соответствуют данным учета и подтверждены выписками банка. Выписки банка достоверны. </w:t>
      </w:r>
    </w:p>
    <w:p w:rsidR="00D419BF" w:rsidRPr="00D84AC3" w:rsidRDefault="00D419BF" w:rsidP="003F4BB5">
      <w:pPr>
        <w:pStyle w:val="a6"/>
        <w:keepNext/>
        <w:keepLines/>
        <w:spacing w:before="0" w:line="240" w:lineRule="auto"/>
        <w:ind w:left="0" w:right="0" w:firstLine="426"/>
        <w:rPr>
          <w:rFonts w:ascii="Tahoma" w:hAnsi="Tahoma" w:cs="Tahoma"/>
          <w:i w:val="0"/>
          <w:color w:val="auto"/>
          <w:spacing w:val="0"/>
          <w:sz w:val="24"/>
        </w:rPr>
      </w:pPr>
      <w:r w:rsidRPr="00D84AC3">
        <w:rPr>
          <w:rFonts w:ascii="Tahoma" w:hAnsi="Tahoma" w:cs="Tahoma"/>
          <w:i w:val="0"/>
          <w:color w:val="auto"/>
          <w:spacing w:val="0"/>
          <w:sz w:val="24"/>
        </w:rPr>
        <w:t xml:space="preserve">   Остаток денежных средств в кассе не превышает установленный лимит денежной наличности. </w:t>
      </w:r>
    </w:p>
    <w:p w:rsidR="00D419BF" w:rsidRPr="00D84AC3" w:rsidRDefault="00D419BF" w:rsidP="003F4BB5">
      <w:pPr>
        <w:pStyle w:val="4"/>
        <w:keepLines/>
        <w:spacing w:before="0" w:line="240" w:lineRule="auto"/>
        <w:ind w:left="0" w:right="0"/>
        <w:jc w:val="center"/>
        <w:rPr>
          <w:rFonts w:ascii="Tahoma" w:hAnsi="Tahoma" w:cs="Tahoma"/>
          <w:i w:val="0"/>
          <w:color w:val="auto"/>
          <w:spacing w:val="0"/>
          <w:sz w:val="24"/>
        </w:rPr>
      </w:pPr>
      <w:r w:rsidRPr="00D84AC3">
        <w:rPr>
          <w:rFonts w:ascii="Tahoma" w:hAnsi="Tahoma" w:cs="Tahoma"/>
          <w:i w:val="0"/>
          <w:color w:val="auto"/>
          <w:spacing w:val="0"/>
          <w:sz w:val="24"/>
        </w:rPr>
        <w:t>Основные средства</w:t>
      </w:r>
    </w:p>
    <w:p w:rsidR="00CE2239" w:rsidRPr="00D84AC3" w:rsidRDefault="00CE2239" w:rsidP="003F4BB5">
      <w:pPr>
        <w:keepNext/>
        <w:keepLines/>
        <w:shd w:val="clear" w:color="auto" w:fill="FFFFFF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 </w:t>
      </w:r>
      <w:r w:rsidRPr="00D84AC3">
        <w:rPr>
          <w:rFonts w:ascii="Tahoma" w:hAnsi="Tahoma" w:cs="Tahoma"/>
          <w:sz w:val="24"/>
        </w:rPr>
        <w:tab/>
      </w:r>
      <w:r w:rsidR="00D419BF" w:rsidRPr="00D84AC3">
        <w:rPr>
          <w:rFonts w:ascii="Tahoma" w:hAnsi="Tahoma" w:cs="Tahoma"/>
          <w:sz w:val="24"/>
        </w:rPr>
        <w:t>За отчетный период Обществом  введено в эксплуатацию</w:t>
      </w:r>
      <w:r w:rsidR="00BF7832" w:rsidRPr="00D84AC3">
        <w:rPr>
          <w:rFonts w:ascii="Tahoma" w:hAnsi="Tahoma" w:cs="Tahoma"/>
          <w:sz w:val="24"/>
        </w:rPr>
        <w:t>:</w:t>
      </w:r>
    </w:p>
    <w:p w:rsidR="00D419BF" w:rsidRPr="00D84AC3" w:rsidRDefault="00CE2239" w:rsidP="003F4BB5">
      <w:pPr>
        <w:keepNext/>
        <w:keepLines/>
        <w:shd w:val="clear" w:color="auto" w:fill="FFFFFF"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b/>
          <w:sz w:val="24"/>
        </w:rPr>
        <w:t xml:space="preserve"> -  О</w:t>
      </w:r>
      <w:r w:rsidR="00D419BF" w:rsidRPr="00D84AC3">
        <w:rPr>
          <w:rFonts w:ascii="Tahoma" w:hAnsi="Tahoma" w:cs="Tahoma"/>
          <w:b/>
          <w:sz w:val="24"/>
        </w:rPr>
        <w:t>сновных средств</w:t>
      </w:r>
      <w:r w:rsidR="00D419BF" w:rsidRPr="00D84AC3">
        <w:rPr>
          <w:rFonts w:ascii="Tahoma" w:hAnsi="Tahoma" w:cs="Tahoma"/>
          <w:sz w:val="24"/>
        </w:rPr>
        <w:t xml:space="preserve"> </w:t>
      </w:r>
      <w:r w:rsidR="008D6BA9" w:rsidRPr="00D84AC3">
        <w:rPr>
          <w:rFonts w:ascii="Tahoma" w:hAnsi="Tahoma" w:cs="Tahoma"/>
          <w:sz w:val="24"/>
        </w:rPr>
        <w:t xml:space="preserve">- </w:t>
      </w:r>
      <w:r w:rsidR="00D419BF" w:rsidRPr="00D84AC3">
        <w:rPr>
          <w:rFonts w:ascii="Tahoma" w:hAnsi="Tahoma" w:cs="Tahoma"/>
          <w:sz w:val="24"/>
        </w:rPr>
        <w:t>на сумму</w:t>
      </w:r>
      <w:r w:rsidR="008D6BA9" w:rsidRPr="00D84AC3">
        <w:rPr>
          <w:rFonts w:ascii="Tahoma" w:hAnsi="Tahoma" w:cs="Tahoma"/>
          <w:sz w:val="24"/>
        </w:rPr>
        <w:t xml:space="preserve"> </w:t>
      </w:r>
      <w:r w:rsidR="008B4687" w:rsidRPr="00D84AC3">
        <w:rPr>
          <w:rFonts w:ascii="Tahoma" w:hAnsi="Tahoma" w:cs="Tahoma"/>
          <w:sz w:val="24"/>
        </w:rPr>
        <w:t xml:space="preserve">27957 </w:t>
      </w:r>
      <w:r w:rsidR="00D419BF" w:rsidRPr="00D84AC3">
        <w:rPr>
          <w:rFonts w:ascii="Tahoma" w:hAnsi="Tahoma" w:cs="Tahoma"/>
          <w:sz w:val="24"/>
        </w:rPr>
        <w:t xml:space="preserve">тыс. руб., </w:t>
      </w:r>
      <w:r w:rsidR="00BF7832" w:rsidRPr="00D84AC3">
        <w:rPr>
          <w:rFonts w:ascii="Tahoma" w:hAnsi="Tahoma" w:cs="Tahoma"/>
          <w:sz w:val="24"/>
        </w:rPr>
        <w:t>в том числе</w:t>
      </w:r>
      <w:r w:rsidR="00D419BF" w:rsidRPr="00D84AC3">
        <w:rPr>
          <w:rFonts w:ascii="Tahoma" w:hAnsi="Tahoma" w:cs="Tahoma"/>
          <w:sz w:val="24"/>
        </w:rPr>
        <w:t>:</w:t>
      </w:r>
    </w:p>
    <w:p w:rsidR="00D419BF" w:rsidRPr="00D84AC3" w:rsidRDefault="00D419BF" w:rsidP="003F4BB5">
      <w:pPr>
        <w:keepNext/>
        <w:keepLines/>
        <w:ind w:firstLine="426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    </w:t>
      </w:r>
      <w:r w:rsidR="00CE2239" w:rsidRPr="00D84AC3">
        <w:rPr>
          <w:rFonts w:ascii="Tahoma" w:hAnsi="Tahoma" w:cs="Tahoma"/>
          <w:sz w:val="24"/>
        </w:rPr>
        <w:tab/>
      </w:r>
      <w:r w:rsidR="00CE2239" w:rsidRPr="00D84AC3">
        <w:rPr>
          <w:rFonts w:ascii="Tahoma" w:hAnsi="Tahoma" w:cs="Tahoma"/>
          <w:sz w:val="24"/>
        </w:rPr>
        <w:tab/>
        <w:t xml:space="preserve">- </w:t>
      </w:r>
      <w:r w:rsidR="00F72C21" w:rsidRPr="00D84AC3">
        <w:rPr>
          <w:rFonts w:ascii="Tahoma" w:hAnsi="Tahoma" w:cs="Tahoma"/>
          <w:sz w:val="24"/>
        </w:rPr>
        <w:t>з</w:t>
      </w:r>
      <w:r w:rsidRPr="00D84AC3">
        <w:rPr>
          <w:rFonts w:ascii="Tahoma" w:hAnsi="Tahoma" w:cs="Tahoma"/>
          <w:sz w:val="24"/>
        </w:rPr>
        <w:t>д</w:t>
      </w:r>
      <w:r w:rsidR="008D6BA9" w:rsidRPr="00D84AC3">
        <w:rPr>
          <w:rFonts w:ascii="Tahoma" w:hAnsi="Tahoma" w:cs="Tahoma"/>
          <w:sz w:val="24"/>
        </w:rPr>
        <w:t xml:space="preserve">ания </w:t>
      </w:r>
      <w:r w:rsidR="008B4687" w:rsidRPr="00D84AC3">
        <w:rPr>
          <w:rFonts w:ascii="Tahoma" w:hAnsi="Tahoma" w:cs="Tahoma"/>
          <w:sz w:val="24"/>
        </w:rPr>
        <w:t>–</w:t>
      </w:r>
      <w:r w:rsidR="008D6BA9" w:rsidRPr="00D84AC3">
        <w:rPr>
          <w:rFonts w:ascii="Tahoma" w:hAnsi="Tahoma" w:cs="Tahoma"/>
          <w:sz w:val="24"/>
        </w:rPr>
        <w:t xml:space="preserve"> </w:t>
      </w:r>
      <w:r w:rsidR="008B4687" w:rsidRPr="00D84AC3">
        <w:rPr>
          <w:rFonts w:ascii="Tahoma" w:hAnsi="Tahoma" w:cs="Tahoma"/>
          <w:sz w:val="24"/>
        </w:rPr>
        <w:t xml:space="preserve">3113 </w:t>
      </w:r>
      <w:r w:rsidRPr="00D84AC3">
        <w:rPr>
          <w:rFonts w:ascii="Tahoma" w:hAnsi="Tahoma" w:cs="Tahoma"/>
          <w:sz w:val="24"/>
        </w:rPr>
        <w:t>тыс. руб.</w:t>
      </w:r>
      <w:r w:rsidR="008D6BA9" w:rsidRPr="00D84AC3">
        <w:rPr>
          <w:rFonts w:ascii="Tahoma" w:hAnsi="Tahoma" w:cs="Tahoma"/>
          <w:sz w:val="24"/>
        </w:rPr>
        <w:t>;</w:t>
      </w:r>
    </w:p>
    <w:p w:rsidR="00D419BF" w:rsidRPr="00D84AC3" w:rsidRDefault="00D419BF" w:rsidP="003F4BB5">
      <w:pPr>
        <w:keepNext/>
        <w:keepLines/>
        <w:ind w:firstLine="426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   </w:t>
      </w:r>
      <w:r w:rsidR="00CE2239" w:rsidRPr="00D84AC3">
        <w:rPr>
          <w:rFonts w:ascii="Tahoma" w:hAnsi="Tahoma" w:cs="Tahoma"/>
          <w:sz w:val="24"/>
        </w:rPr>
        <w:tab/>
      </w:r>
      <w:r w:rsidR="00CE2239" w:rsidRPr="00D84AC3">
        <w:rPr>
          <w:rFonts w:ascii="Tahoma" w:hAnsi="Tahoma" w:cs="Tahoma"/>
          <w:sz w:val="24"/>
        </w:rPr>
        <w:tab/>
        <w:t xml:space="preserve">- </w:t>
      </w:r>
      <w:r w:rsidR="00F72C21" w:rsidRPr="00D84AC3">
        <w:rPr>
          <w:rFonts w:ascii="Tahoma" w:hAnsi="Tahoma" w:cs="Tahoma"/>
          <w:sz w:val="24"/>
        </w:rPr>
        <w:t>с</w:t>
      </w:r>
      <w:r w:rsidR="008D6BA9" w:rsidRPr="00D84AC3">
        <w:rPr>
          <w:rFonts w:ascii="Tahoma" w:hAnsi="Tahoma" w:cs="Tahoma"/>
          <w:sz w:val="24"/>
        </w:rPr>
        <w:t xml:space="preserve">ооружения </w:t>
      </w:r>
      <w:r w:rsidR="008B4687" w:rsidRPr="00D84AC3">
        <w:rPr>
          <w:rFonts w:ascii="Tahoma" w:hAnsi="Tahoma" w:cs="Tahoma"/>
          <w:sz w:val="24"/>
        </w:rPr>
        <w:t>–</w:t>
      </w:r>
      <w:r w:rsidR="008D6BA9" w:rsidRPr="00D84AC3">
        <w:rPr>
          <w:rFonts w:ascii="Tahoma" w:hAnsi="Tahoma" w:cs="Tahoma"/>
          <w:sz w:val="24"/>
        </w:rPr>
        <w:t xml:space="preserve"> </w:t>
      </w:r>
      <w:r w:rsidR="008B4687" w:rsidRPr="00D84AC3">
        <w:rPr>
          <w:rFonts w:ascii="Tahoma" w:hAnsi="Tahoma" w:cs="Tahoma"/>
          <w:sz w:val="24"/>
        </w:rPr>
        <w:t xml:space="preserve">0 </w:t>
      </w:r>
      <w:r w:rsidRPr="00D84AC3">
        <w:rPr>
          <w:rFonts w:ascii="Tahoma" w:hAnsi="Tahoma" w:cs="Tahoma"/>
          <w:sz w:val="24"/>
        </w:rPr>
        <w:t>тыс. руб.</w:t>
      </w:r>
      <w:r w:rsidR="00F72C21" w:rsidRPr="00D84AC3">
        <w:rPr>
          <w:rFonts w:ascii="Tahoma" w:hAnsi="Tahoma" w:cs="Tahoma"/>
          <w:sz w:val="24"/>
        </w:rPr>
        <w:t>;</w:t>
      </w:r>
    </w:p>
    <w:p w:rsidR="00D419BF" w:rsidRPr="00D84AC3" w:rsidRDefault="00D419BF" w:rsidP="003F4BB5">
      <w:pPr>
        <w:pStyle w:val="1"/>
        <w:keepLines/>
        <w:ind w:firstLine="426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</w:t>
      </w:r>
      <w:r w:rsidR="00FC713A" w:rsidRPr="00D84AC3">
        <w:rPr>
          <w:rFonts w:ascii="Tahoma" w:hAnsi="Tahoma" w:cs="Tahoma"/>
        </w:rPr>
        <w:t xml:space="preserve">   </w:t>
      </w:r>
      <w:r w:rsidR="00CE2239" w:rsidRPr="00D84AC3">
        <w:rPr>
          <w:rFonts w:ascii="Tahoma" w:hAnsi="Tahoma" w:cs="Tahoma"/>
        </w:rPr>
        <w:tab/>
      </w:r>
      <w:r w:rsidR="00CE2239" w:rsidRPr="00D84AC3">
        <w:rPr>
          <w:rFonts w:ascii="Tahoma" w:hAnsi="Tahoma" w:cs="Tahoma"/>
        </w:rPr>
        <w:tab/>
        <w:t xml:space="preserve">- </w:t>
      </w:r>
      <w:r w:rsidR="00F72C21" w:rsidRPr="00D84AC3">
        <w:rPr>
          <w:rFonts w:ascii="Tahoma" w:hAnsi="Tahoma" w:cs="Tahoma"/>
        </w:rPr>
        <w:t>м</w:t>
      </w:r>
      <w:r w:rsidR="008D6BA9" w:rsidRPr="00D84AC3">
        <w:rPr>
          <w:rFonts w:ascii="Tahoma" w:hAnsi="Tahoma" w:cs="Tahoma"/>
        </w:rPr>
        <w:t xml:space="preserve">ашины и оборудование </w:t>
      </w:r>
      <w:r w:rsidR="008B4687" w:rsidRPr="00D84AC3">
        <w:rPr>
          <w:rFonts w:ascii="Tahoma" w:hAnsi="Tahoma" w:cs="Tahoma"/>
        </w:rPr>
        <w:t>–</w:t>
      </w:r>
      <w:r w:rsidR="008D6BA9" w:rsidRPr="00D84AC3">
        <w:rPr>
          <w:rFonts w:ascii="Tahoma" w:hAnsi="Tahoma" w:cs="Tahoma"/>
        </w:rPr>
        <w:t xml:space="preserve"> </w:t>
      </w:r>
      <w:r w:rsidR="008B4687" w:rsidRPr="00D84AC3">
        <w:rPr>
          <w:rFonts w:ascii="Tahoma" w:hAnsi="Tahoma" w:cs="Tahoma"/>
        </w:rPr>
        <w:t xml:space="preserve">24464 </w:t>
      </w:r>
      <w:r w:rsidRPr="00D84AC3">
        <w:rPr>
          <w:rFonts w:ascii="Tahoma" w:hAnsi="Tahoma" w:cs="Tahoma"/>
        </w:rPr>
        <w:t>тыс. руб.</w:t>
      </w:r>
      <w:r w:rsidR="00F72C21" w:rsidRPr="00D84AC3">
        <w:rPr>
          <w:rFonts w:ascii="Tahoma" w:hAnsi="Tahoma" w:cs="Tahoma"/>
        </w:rPr>
        <w:t>;</w:t>
      </w:r>
    </w:p>
    <w:p w:rsidR="00D419BF" w:rsidRPr="00D84AC3" w:rsidRDefault="00D419BF" w:rsidP="003F4BB5">
      <w:pPr>
        <w:pStyle w:val="31"/>
        <w:keepNext/>
        <w:keepLines/>
        <w:ind w:firstLine="426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 </w:t>
      </w:r>
      <w:r w:rsidR="00CE2239" w:rsidRPr="00D84AC3">
        <w:rPr>
          <w:rFonts w:ascii="Tahoma" w:hAnsi="Tahoma" w:cs="Tahoma"/>
        </w:rPr>
        <w:tab/>
      </w:r>
      <w:r w:rsidR="00CE2239" w:rsidRPr="00D84AC3">
        <w:rPr>
          <w:rFonts w:ascii="Tahoma" w:hAnsi="Tahoma" w:cs="Tahoma"/>
        </w:rPr>
        <w:tab/>
        <w:t xml:space="preserve">- </w:t>
      </w:r>
      <w:r w:rsidR="00F72C21" w:rsidRPr="00D84AC3">
        <w:rPr>
          <w:rFonts w:ascii="Tahoma" w:hAnsi="Tahoma" w:cs="Tahoma"/>
        </w:rPr>
        <w:t>т</w:t>
      </w:r>
      <w:r w:rsidRPr="00D84AC3">
        <w:rPr>
          <w:rFonts w:ascii="Tahoma" w:hAnsi="Tahoma" w:cs="Tahoma"/>
        </w:rPr>
        <w:t>ранспортные</w:t>
      </w:r>
      <w:r w:rsidR="008D6BA9" w:rsidRPr="00D84AC3">
        <w:rPr>
          <w:rFonts w:ascii="Tahoma" w:hAnsi="Tahoma" w:cs="Tahoma"/>
        </w:rPr>
        <w:t xml:space="preserve"> средства </w:t>
      </w:r>
      <w:r w:rsidR="008B4687" w:rsidRPr="00D84AC3">
        <w:rPr>
          <w:rFonts w:ascii="Tahoma" w:hAnsi="Tahoma" w:cs="Tahoma"/>
        </w:rPr>
        <w:t>–</w:t>
      </w:r>
      <w:r w:rsidR="008D6BA9" w:rsidRPr="00D84AC3">
        <w:rPr>
          <w:rFonts w:ascii="Tahoma" w:hAnsi="Tahoma" w:cs="Tahoma"/>
        </w:rPr>
        <w:t xml:space="preserve"> </w:t>
      </w:r>
      <w:r w:rsidR="008B4687" w:rsidRPr="00D84AC3">
        <w:rPr>
          <w:rFonts w:ascii="Tahoma" w:hAnsi="Tahoma" w:cs="Tahoma"/>
        </w:rPr>
        <w:t xml:space="preserve">380 </w:t>
      </w:r>
      <w:r w:rsidRPr="00D84AC3">
        <w:rPr>
          <w:rFonts w:ascii="Tahoma" w:hAnsi="Tahoma" w:cs="Tahoma"/>
        </w:rPr>
        <w:t>тыс. руб.</w:t>
      </w:r>
      <w:r w:rsidR="00F72C21" w:rsidRPr="00D84AC3">
        <w:rPr>
          <w:rFonts w:ascii="Tahoma" w:hAnsi="Tahoma" w:cs="Tahoma"/>
        </w:rPr>
        <w:t>;</w:t>
      </w:r>
    </w:p>
    <w:p w:rsidR="00D419BF" w:rsidRPr="00D84AC3" w:rsidRDefault="00D419BF" w:rsidP="003F4BB5">
      <w:pPr>
        <w:pStyle w:val="31"/>
        <w:keepNext/>
        <w:keepLines/>
        <w:ind w:firstLine="426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 </w:t>
      </w:r>
      <w:r w:rsidR="00CE2239" w:rsidRPr="00D84AC3">
        <w:rPr>
          <w:rFonts w:ascii="Tahoma" w:hAnsi="Tahoma" w:cs="Tahoma"/>
        </w:rPr>
        <w:tab/>
      </w:r>
      <w:r w:rsidR="00CE2239" w:rsidRPr="00D84AC3">
        <w:rPr>
          <w:rFonts w:ascii="Tahoma" w:hAnsi="Tahoma" w:cs="Tahoma"/>
        </w:rPr>
        <w:tab/>
        <w:t xml:space="preserve">- </w:t>
      </w:r>
      <w:r w:rsidR="00F72C21" w:rsidRPr="00D84AC3">
        <w:rPr>
          <w:rFonts w:ascii="Tahoma" w:hAnsi="Tahoma" w:cs="Tahoma"/>
        </w:rPr>
        <w:t>и</w:t>
      </w:r>
      <w:r w:rsidRPr="00D84AC3">
        <w:rPr>
          <w:rFonts w:ascii="Tahoma" w:hAnsi="Tahoma" w:cs="Tahoma"/>
        </w:rPr>
        <w:t>нвентарь</w:t>
      </w:r>
      <w:r w:rsidR="008D6BA9" w:rsidRPr="00D84AC3">
        <w:rPr>
          <w:rFonts w:ascii="Tahoma" w:hAnsi="Tahoma" w:cs="Tahoma"/>
        </w:rPr>
        <w:t xml:space="preserve"> </w:t>
      </w:r>
      <w:r w:rsidR="008B4687" w:rsidRPr="00D84AC3">
        <w:rPr>
          <w:rFonts w:ascii="Tahoma" w:hAnsi="Tahoma" w:cs="Tahoma"/>
        </w:rPr>
        <w:t>–</w:t>
      </w:r>
      <w:r w:rsidR="008D6BA9" w:rsidRPr="00D84AC3">
        <w:rPr>
          <w:rFonts w:ascii="Tahoma" w:hAnsi="Tahoma" w:cs="Tahoma"/>
        </w:rPr>
        <w:t xml:space="preserve"> </w:t>
      </w:r>
      <w:r w:rsidR="008B4687" w:rsidRPr="00D84AC3">
        <w:rPr>
          <w:rFonts w:ascii="Tahoma" w:hAnsi="Tahoma" w:cs="Tahoma"/>
        </w:rPr>
        <w:t xml:space="preserve">0 </w:t>
      </w:r>
      <w:r w:rsidRPr="00D84AC3">
        <w:rPr>
          <w:rFonts w:ascii="Tahoma" w:hAnsi="Tahoma" w:cs="Tahoma"/>
        </w:rPr>
        <w:t>тыс. руб.</w:t>
      </w:r>
      <w:r w:rsidR="00F72C21" w:rsidRPr="00D84AC3">
        <w:rPr>
          <w:rFonts w:ascii="Tahoma" w:hAnsi="Tahoma" w:cs="Tahoma"/>
        </w:rPr>
        <w:t>;</w:t>
      </w:r>
    </w:p>
    <w:p w:rsidR="00D419BF" w:rsidRPr="00D84AC3" w:rsidRDefault="00D419BF" w:rsidP="003F4BB5">
      <w:pPr>
        <w:pStyle w:val="31"/>
        <w:keepNext/>
        <w:keepLines/>
        <w:ind w:firstLine="426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 </w:t>
      </w:r>
      <w:r w:rsidR="00CE2239" w:rsidRPr="00D84AC3">
        <w:rPr>
          <w:rFonts w:ascii="Tahoma" w:hAnsi="Tahoma" w:cs="Tahoma"/>
        </w:rPr>
        <w:tab/>
      </w:r>
      <w:r w:rsidR="00CE2239" w:rsidRPr="00D84AC3">
        <w:rPr>
          <w:rFonts w:ascii="Tahoma" w:hAnsi="Tahoma" w:cs="Tahoma"/>
        </w:rPr>
        <w:tab/>
        <w:t xml:space="preserve">- </w:t>
      </w:r>
      <w:r w:rsidR="00F72C21" w:rsidRPr="00D84AC3">
        <w:rPr>
          <w:rFonts w:ascii="Tahoma" w:hAnsi="Tahoma" w:cs="Tahoma"/>
        </w:rPr>
        <w:t>з</w:t>
      </w:r>
      <w:r w:rsidRPr="00D84AC3">
        <w:rPr>
          <w:rFonts w:ascii="Tahoma" w:hAnsi="Tahoma" w:cs="Tahoma"/>
        </w:rPr>
        <w:t>е</w:t>
      </w:r>
      <w:r w:rsidR="008D6BA9" w:rsidRPr="00D84AC3">
        <w:rPr>
          <w:rFonts w:ascii="Tahoma" w:hAnsi="Tahoma" w:cs="Tahoma"/>
        </w:rPr>
        <w:t xml:space="preserve">мельные участки </w:t>
      </w:r>
      <w:r w:rsidR="008B4687" w:rsidRPr="00D84AC3">
        <w:rPr>
          <w:rFonts w:ascii="Tahoma" w:hAnsi="Tahoma" w:cs="Tahoma"/>
        </w:rPr>
        <w:t>–</w:t>
      </w:r>
      <w:r w:rsidR="008D6BA9" w:rsidRPr="00D84AC3">
        <w:rPr>
          <w:rFonts w:ascii="Tahoma" w:hAnsi="Tahoma" w:cs="Tahoma"/>
        </w:rPr>
        <w:t xml:space="preserve"> </w:t>
      </w:r>
      <w:r w:rsidR="008B4687" w:rsidRPr="00D84AC3">
        <w:rPr>
          <w:rFonts w:ascii="Tahoma" w:hAnsi="Tahoma" w:cs="Tahoma"/>
        </w:rPr>
        <w:t xml:space="preserve">0 </w:t>
      </w:r>
      <w:r w:rsidRPr="00D84AC3">
        <w:rPr>
          <w:rFonts w:ascii="Tahoma" w:hAnsi="Tahoma" w:cs="Tahoma"/>
        </w:rPr>
        <w:t>тыс. руб.</w:t>
      </w:r>
    </w:p>
    <w:p w:rsidR="00BF7832" w:rsidRPr="00D84AC3" w:rsidRDefault="00D419BF" w:rsidP="003F4BB5">
      <w:pPr>
        <w:pStyle w:val="31"/>
        <w:keepNext/>
        <w:keepLines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</w:t>
      </w:r>
      <w:r w:rsidR="008D6BA9" w:rsidRPr="00D84AC3">
        <w:rPr>
          <w:rFonts w:ascii="Tahoma" w:hAnsi="Tahoma" w:cs="Tahoma"/>
        </w:rPr>
        <w:tab/>
      </w:r>
      <w:r w:rsidRPr="00D84AC3">
        <w:rPr>
          <w:rFonts w:ascii="Tahoma" w:hAnsi="Tahoma" w:cs="Tahoma"/>
          <w:b/>
        </w:rPr>
        <w:t xml:space="preserve">- </w:t>
      </w:r>
      <w:r w:rsidR="008D6BA9" w:rsidRPr="00D84AC3">
        <w:rPr>
          <w:rFonts w:ascii="Tahoma" w:hAnsi="Tahoma" w:cs="Tahoma"/>
          <w:b/>
        </w:rPr>
        <w:t>Н</w:t>
      </w:r>
      <w:r w:rsidRPr="00D84AC3">
        <w:rPr>
          <w:rFonts w:ascii="Tahoma" w:hAnsi="Tahoma" w:cs="Tahoma"/>
          <w:b/>
        </w:rPr>
        <w:t>ематериальных активов</w:t>
      </w:r>
      <w:r w:rsidR="008D6BA9" w:rsidRPr="00D84AC3">
        <w:rPr>
          <w:rFonts w:ascii="Tahoma" w:hAnsi="Tahoma" w:cs="Tahoma"/>
        </w:rPr>
        <w:t xml:space="preserve"> </w:t>
      </w:r>
      <w:r w:rsidR="00BB6ED4" w:rsidRPr="00D84AC3">
        <w:rPr>
          <w:rFonts w:ascii="Tahoma" w:hAnsi="Tahoma" w:cs="Tahoma"/>
        </w:rPr>
        <w:t xml:space="preserve"> </w:t>
      </w:r>
      <w:r w:rsidR="008D6BA9" w:rsidRPr="00D84AC3">
        <w:rPr>
          <w:rFonts w:ascii="Tahoma" w:hAnsi="Tahoma" w:cs="Tahoma"/>
        </w:rPr>
        <w:t>-</w:t>
      </w:r>
      <w:r w:rsidR="00BB6ED4" w:rsidRPr="00D84AC3">
        <w:rPr>
          <w:rFonts w:ascii="Tahoma" w:hAnsi="Tahoma" w:cs="Tahoma"/>
        </w:rPr>
        <w:t xml:space="preserve"> </w:t>
      </w:r>
      <w:r w:rsidRPr="00D84AC3">
        <w:rPr>
          <w:rFonts w:ascii="Tahoma" w:hAnsi="Tahoma" w:cs="Tahoma"/>
        </w:rPr>
        <w:t xml:space="preserve">на сумму </w:t>
      </w:r>
      <w:r w:rsidR="0011463C" w:rsidRPr="00D84AC3">
        <w:rPr>
          <w:rFonts w:ascii="Tahoma" w:hAnsi="Tahoma" w:cs="Tahoma"/>
        </w:rPr>
        <w:t>1060</w:t>
      </w:r>
      <w:r w:rsidRPr="00D84AC3">
        <w:rPr>
          <w:rFonts w:ascii="Tahoma" w:hAnsi="Tahoma" w:cs="Tahoma"/>
        </w:rPr>
        <w:t xml:space="preserve"> тыс. руб.</w:t>
      </w:r>
    </w:p>
    <w:p w:rsidR="00FA2942" w:rsidRPr="00D84AC3" w:rsidRDefault="00D419BF" w:rsidP="003F4BB5">
      <w:pPr>
        <w:pStyle w:val="31"/>
        <w:keepNext/>
        <w:keepLines/>
        <w:ind w:firstLine="720"/>
        <w:rPr>
          <w:rFonts w:ascii="Tahoma" w:hAnsi="Tahoma" w:cs="Tahoma"/>
        </w:rPr>
      </w:pPr>
      <w:r w:rsidRPr="00D84AC3">
        <w:rPr>
          <w:rFonts w:ascii="Tahoma" w:hAnsi="Tahoma" w:cs="Tahoma"/>
          <w:b/>
        </w:rPr>
        <w:t>Выбыло основных средств</w:t>
      </w:r>
      <w:r w:rsidRPr="00D84AC3">
        <w:rPr>
          <w:rFonts w:ascii="Tahoma" w:hAnsi="Tahoma" w:cs="Tahoma"/>
        </w:rPr>
        <w:t xml:space="preserve"> </w:t>
      </w:r>
      <w:r w:rsidR="00BF7832" w:rsidRPr="00D84AC3">
        <w:rPr>
          <w:rFonts w:ascii="Tahoma" w:hAnsi="Tahoma" w:cs="Tahoma"/>
        </w:rPr>
        <w:t xml:space="preserve">- </w:t>
      </w:r>
      <w:r w:rsidRPr="00D84AC3">
        <w:rPr>
          <w:rFonts w:ascii="Tahoma" w:hAnsi="Tahoma" w:cs="Tahoma"/>
        </w:rPr>
        <w:t xml:space="preserve">на сумму </w:t>
      </w:r>
      <w:r w:rsidR="008B4687" w:rsidRPr="00D84AC3">
        <w:rPr>
          <w:rFonts w:ascii="Tahoma" w:hAnsi="Tahoma" w:cs="Tahoma"/>
        </w:rPr>
        <w:t xml:space="preserve">1193 </w:t>
      </w:r>
      <w:r w:rsidRPr="00D84AC3">
        <w:rPr>
          <w:rFonts w:ascii="Tahoma" w:hAnsi="Tahoma" w:cs="Tahoma"/>
        </w:rPr>
        <w:t xml:space="preserve">тыс. руб., </w:t>
      </w:r>
      <w:r w:rsidR="00FA2942" w:rsidRPr="00D84AC3">
        <w:rPr>
          <w:rFonts w:ascii="Tahoma" w:hAnsi="Tahoma" w:cs="Tahoma"/>
        </w:rPr>
        <w:t xml:space="preserve">в том числе: </w:t>
      </w:r>
    </w:p>
    <w:p w:rsidR="00FA2942" w:rsidRPr="00D84AC3" w:rsidRDefault="00FA2942" w:rsidP="003F4BB5">
      <w:pPr>
        <w:pStyle w:val="31"/>
        <w:keepNext/>
        <w:keepLines/>
        <w:ind w:left="1440" w:firstLine="720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 </w:t>
      </w:r>
      <w:r w:rsidR="00F72C21" w:rsidRPr="00D84AC3">
        <w:rPr>
          <w:rFonts w:ascii="Tahoma" w:hAnsi="Tahoma" w:cs="Tahoma"/>
        </w:rPr>
        <w:t>з</w:t>
      </w:r>
      <w:r w:rsidRPr="00D84AC3">
        <w:rPr>
          <w:rFonts w:ascii="Tahoma" w:hAnsi="Tahoma" w:cs="Tahoma"/>
        </w:rPr>
        <w:t xml:space="preserve">дания и сооружения - </w:t>
      </w:r>
      <w:r w:rsidR="008B4687" w:rsidRPr="00D84AC3">
        <w:rPr>
          <w:rFonts w:ascii="Tahoma" w:hAnsi="Tahoma" w:cs="Tahoma"/>
        </w:rPr>
        <w:t>0</w:t>
      </w:r>
      <w:r w:rsidR="00836C8E" w:rsidRPr="00D84AC3">
        <w:rPr>
          <w:rFonts w:ascii="Tahoma" w:hAnsi="Tahoma" w:cs="Tahoma"/>
        </w:rPr>
        <w:t xml:space="preserve"> </w:t>
      </w:r>
      <w:r w:rsidR="00D419BF" w:rsidRPr="00D84AC3">
        <w:rPr>
          <w:rFonts w:ascii="Tahoma" w:hAnsi="Tahoma" w:cs="Tahoma"/>
        </w:rPr>
        <w:t>тыс. руб.</w:t>
      </w:r>
      <w:r w:rsidR="00836C8E" w:rsidRPr="00D84AC3">
        <w:rPr>
          <w:rFonts w:ascii="Tahoma" w:hAnsi="Tahoma" w:cs="Tahoma"/>
        </w:rPr>
        <w:t>;</w:t>
      </w:r>
    </w:p>
    <w:p w:rsidR="00836C8E" w:rsidRPr="00D84AC3" w:rsidRDefault="00836C8E" w:rsidP="003F4BB5">
      <w:pPr>
        <w:pStyle w:val="31"/>
        <w:keepNext/>
        <w:keepLines/>
        <w:ind w:left="1440" w:firstLine="720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 </w:t>
      </w:r>
      <w:r w:rsidR="00F72C21" w:rsidRPr="00D84AC3">
        <w:rPr>
          <w:rFonts w:ascii="Tahoma" w:hAnsi="Tahoma" w:cs="Tahoma"/>
        </w:rPr>
        <w:t>м</w:t>
      </w:r>
      <w:r w:rsidRPr="00D84AC3">
        <w:rPr>
          <w:rFonts w:ascii="Tahoma" w:hAnsi="Tahoma" w:cs="Tahoma"/>
        </w:rPr>
        <w:t xml:space="preserve">ашины и оборудование - </w:t>
      </w:r>
      <w:r w:rsidR="008B4687" w:rsidRPr="00D84AC3">
        <w:rPr>
          <w:rFonts w:ascii="Tahoma" w:hAnsi="Tahoma" w:cs="Tahoma"/>
        </w:rPr>
        <w:t>481</w:t>
      </w:r>
      <w:r w:rsidRPr="00D84AC3">
        <w:rPr>
          <w:rFonts w:ascii="Tahoma" w:hAnsi="Tahoma" w:cs="Tahoma"/>
        </w:rPr>
        <w:t xml:space="preserve"> тыс. руб.;</w:t>
      </w:r>
    </w:p>
    <w:p w:rsidR="00836C8E" w:rsidRPr="00D84AC3" w:rsidRDefault="00836C8E" w:rsidP="003F4BB5">
      <w:pPr>
        <w:pStyle w:val="31"/>
        <w:keepNext/>
        <w:keepLines/>
        <w:ind w:left="1440" w:firstLine="720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 </w:t>
      </w:r>
      <w:r w:rsidR="00F72C21" w:rsidRPr="00D84AC3">
        <w:rPr>
          <w:rFonts w:ascii="Tahoma" w:hAnsi="Tahoma" w:cs="Tahoma"/>
        </w:rPr>
        <w:t>т</w:t>
      </w:r>
      <w:r w:rsidRPr="00D84AC3">
        <w:rPr>
          <w:rFonts w:ascii="Tahoma" w:hAnsi="Tahoma" w:cs="Tahoma"/>
        </w:rPr>
        <w:t>ранспортные</w:t>
      </w:r>
      <w:r w:rsidR="00D419BF" w:rsidRPr="00D84AC3">
        <w:rPr>
          <w:rFonts w:ascii="Tahoma" w:hAnsi="Tahoma" w:cs="Tahoma"/>
        </w:rPr>
        <w:t xml:space="preserve"> средств</w:t>
      </w:r>
      <w:r w:rsidRPr="00D84AC3">
        <w:rPr>
          <w:rFonts w:ascii="Tahoma" w:hAnsi="Tahoma" w:cs="Tahoma"/>
        </w:rPr>
        <w:t xml:space="preserve">а - </w:t>
      </w:r>
      <w:r w:rsidR="008B4687" w:rsidRPr="00D84AC3">
        <w:rPr>
          <w:rFonts w:ascii="Tahoma" w:hAnsi="Tahoma" w:cs="Tahoma"/>
        </w:rPr>
        <w:t>712</w:t>
      </w:r>
      <w:r w:rsidR="00D419BF" w:rsidRPr="00D84AC3">
        <w:rPr>
          <w:rFonts w:ascii="Tahoma" w:hAnsi="Tahoma" w:cs="Tahoma"/>
        </w:rPr>
        <w:t xml:space="preserve"> тыс. руб.</w:t>
      </w:r>
      <w:r w:rsidRPr="00D84AC3">
        <w:rPr>
          <w:rFonts w:ascii="Tahoma" w:hAnsi="Tahoma" w:cs="Tahoma"/>
        </w:rPr>
        <w:t>;</w:t>
      </w:r>
    </w:p>
    <w:p w:rsidR="00836C8E" w:rsidRPr="00D84AC3" w:rsidRDefault="00836C8E" w:rsidP="003F4BB5">
      <w:pPr>
        <w:pStyle w:val="31"/>
        <w:keepNext/>
        <w:keepLines/>
        <w:ind w:left="1440" w:firstLine="720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F72C21" w:rsidRPr="00D84AC3">
        <w:rPr>
          <w:rFonts w:ascii="Tahoma" w:hAnsi="Tahoma" w:cs="Tahoma"/>
        </w:rPr>
        <w:t>д</w:t>
      </w:r>
      <w:r w:rsidRPr="00D84AC3">
        <w:rPr>
          <w:rFonts w:ascii="Tahoma" w:hAnsi="Tahoma" w:cs="Tahoma"/>
        </w:rPr>
        <w:t>ругие виды основных средств</w:t>
      </w:r>
      <w:r w:rsidR="00D419BF" w:rsidRPr="00D84AC3">
        <w:rPr>
          <w:rFonts w:ascii="Tahoma" w:hAnsi="Tahoma" w:cs="Tahoma"/>
        </w:rPr>
        <w:t xml:space="preserve"> – </w:t>
      </w:r>
      <w:r w:rsidR="008B4687" w:rsidRPr="00D84AC3">
        <w:rPr>
          <w:rFonts w:ascii="Tahoma" w:hAnsi="Tahoma" w:cs="Tahoma"/>
        </w:rPr>
        <w:t>0</w:t>
      </w:r>
      <w:r w:rsidRPr="00D84AC3">
        <w:rPr>
          <w:rFonts w:ascii="Tahoma" w:hAnsi="Tahoma" w:cs="Tahoma"/>
        </w:rPr>
        <w:t xml:space="preserve"> тыс. руб.</w:t>
      </w:r>
    </w:p>
    <w:p w:rsidR="00F72C21" w:rsidRPr="00D84AC3" w:rsidRDefault="00D419BF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>Основные причины выбытия – реализация, физический и моральный износ</w:t>
      </w:r>
      <w:r w:rsidR="008B4687" w:rsidRPr="00D84AC3">
        <w:rPr>
          <w:rFonts w:ascii="Tahoma" w:hAnsi="Tahoma" w:cs="Tahoma"/>
        </w:rPr>
        <w:t>.</w:t>
      </w:r>
      <w:r w:rsidR="00F72C21" w:rsidRPr="00D84AC3">
        <w:rPr>
          <w:rFonts w:ascii="Tahoma" w:hAnsi="Tahoma" w:cs="Tahoma"/>
        </w:rPr>
        <w:t xml:space="preserve"> </w:t>
      </w:r>
      <w:r w:rsidRPr="00D84AC3">
        <w:rPr>
          <w:rFonts w:ascii="Tahoma" w:hAnsi="Tahoma" w:cs="Tahoma"/>
        </w:rPr>
        <w:t xml:space="preserve">Списание основных средств проводилось на </w:t>
      </w:r>
      <w:proofErr w:type="gramStart"/>
      <w:r w:rsidRPr="00D84AC3">
        <w:rPr>
          <w:rFonts w:ascii="Tahoma" w:hAnsi="Tahoma" w:cs="Tahoma"/>
        </w:rPr>
        <w:t>основании</w:t>
      </w:r>
      <w:proofErr w:type="gramEnd"/>
      <w:r w:rsidRPr="00D84AC3">
        <w:rPr>
          <w:rFonts w:ascii="Tahoma" w:hAnsi="Tahoma" w:cs="Tahoma"/>
        </w:rPr>
        <w:t xml:space="preserve"> актов на списание. </w:t>
      </w:r>
    </w:p>
    <w:p w:rsidR="00836C8E" w:rsidRPr="00D84AC3" w:rsidRDefault="00D419BF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Лизинговые контракты в отчетном </w:t>
      </w:r>
      <w:proofErr w:type="gramStart"/>
      <w:r w:rsidRPr="00D84AC3">
        <w:rPr>
          <w:rFonts w:ascii="Tahoma" w:hAnsi="Tahoma" w:cs="Tahoma"/>
        </w:rPr>
        <w:t>периоде</w:t>
      </w:r>
      <w:proofErr w:type="gramEnd"/>
      <w:r w:rsidRPr="00D84AC3">
        <w:rPr>
          <w:rFonts w:ascii="Tahoma" w:hAnsi="Tahoma" w:cs="Tahoma"/>
        </w:rPr>
        <w:t xml:space="preserve"> не заключались.</w:t>
      </w:r>
    </w:p>
    <w:p w:rsidR="00B22AE8" w:rsidRPr="00D84AC3" w:rsidRDefault="00D419BF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lastRenderedPageBreak/>
        <w:t>В 20</w:t>
      </w:r>
      <w:r w:rsidR="00233E27" w:rsidRPr="00D84AC3">
        <w:rPr>
          <w:rFonts w:ascii="Tahoma" w:hAnsi="Tahoma" w:cs="Tahoma"/>
        </w:rPr>
        <w:t>1</w:t>
      </w:r>
      <w:r w:rsidR="003360DB" w:rsidRPr="00D84AC3">
        <w:rPr>
          <w:rFonts w:ascii="Tahoma" w:hAnsi="Tahoma" w:cs="Tahoma"/>
        </w:rPr>
        <w:t>8</w:t>
      </w:r>
      <w:r w:rsidRPr="00D84AC3">
        <w:rPr>
          <w:rFonts w:ascii="Tahoma" w:hAnsi="Tahoma" w:cs="Tahoma"/>
        </w:rPr>
        <w:t xml:space="preserve"> г</w:t>
      </w:r>
      <w:r w:rsidR="00836C8E" w:rsidRPr="00D84AC3">
        <w:rPr>
          <w:rFonts w:ascii="Tahoma" w:hAnsi="Tahoma" w:cs="Tahoma"/>
        </w:rPr>
        <w:t>.</w:t>
      </w:r>
      <w:r w:rsidRPr="00D84AC3">
        <w:rPr>
          <w:rFonts w:ascii="Tahoma" w:hAnsi="Tahoma" w:cs="Tahoma"/>
        </w:rPr>
        <w:t xml:space="preserve"> Обществом напр</w:t>
      </w:r>
      <w:r w:rsidR="00FC713A" w:rsidRPr="00D84AC3">
        <w:rPr>
          <w:rFonts w:ascii="Tahoma" w:hAnsi="Tahoma" w:cs="Tahoma"/>
        </w:rPr>
        <w:t xml:space="preserve">авлено на капитальные вложения </w:t>
      </w:r>
      <w:r w:rsidR="00B47E80" w:rsidRPr="00D84AC3">
        <w:rPr>
          <w:rFonts w:ascii="Tahoma" w:hAnsi="Tahoma" w:cs="Tahoma"/>
        </w:rPr>
        <w:t>28235 тыс</w:t>
      </w:r>
      <w:r w:rsidRPr="00D84AC3">
        <w:rPr>
          <w:rFonts w:ascii="Tahoma" w:hAnsi="Tahoma" w:cs="Tahoma"/>
        </w:rPr>
        <w:t>. руб., из них на машины, оборуд</w:t>
      </w:r>
      <w:r w:rsidR="00FC713A" w:rsidRPr="00D84AC3">
        <w:rPr>
          <w:rFonts w:ascii="Tahoma" w:hAnsi="Tahoma" w:cs="Tahoma"/>
        </w:rPr>
        <w:t>ование и нематериальные активы</w:t>
      </w:r>
      <w:r w:rsidR="00B47E80" w:rsidRPr="00D84AC3">
        <w:rPr>
          <w:rFonts w:ascii="Tahoma" w:hAnsi="Tahoma" w:cs="Tahoma"/>
        </w:rPr>
        <w:t xml:space="preserve"> 24959 </w:t>
      </w:r>
      <w:r w:rsidRPr="00D84AC3">
        <w:rPr>
          <w:rFonts w:ascii="Tahoma" w:hAnsi="Tahoma" w:cs="Tahoma"/>
        </w:rPr>
        <w:t>тыс. ру</w:t>
      </w:r>
      <w:r w:rsidR="00FC713A" w:rsidRPr="00D84AC3">
        <w:rPr>
          <w:rFonts w:ascii="Tahoma" w:hAnsi="Tahoma" w:cs="Tahoma"/>
        </w:rPr>
        <w:t xml:space="preserve">б., другие основные средства – </w:t>
      </w:r>
      <w:r w:rsidR="00B47E80" w:rsidRPr="00D84AC3">
        <w:rPr>
          <w:rFonts w:ascii="Tahoma" w:hAnsi="Tahoma" w:cs="Tahoma"/>
        </w:rPr>
        <w:t>380</w:t>
      </w:r>
      <w:r w:rsidR="00B22AE8" w:rsidRPr="00D84AC3">
        <w:rPr>
          <w:rFonts w:ascii="Tahoma" w:hAnsi="Tahoma" w:cs="Tahoma"/>
        </w:rPr>
        <w:t xml:space="preserve"> </w:t>
      </w:r>
      <w:r w:rsidRPr="00D84AC3">
        <w:rPr>
          <w:rFonts w:ascii="Tahoma" w:hAnsi="Tahoma" w:cs="Tahoma"/>
        </w:rPr>
        <w:t>тыс. руб., СМР, ПИР и НИОКР –</w:t>
      </w:r>
      <w:r w:rsidR="00B47E80" w:rsidRPr="00D84AC3">
        <w:rPr>
          <w:rFonts w:ascii="Tahoma" w:hAnsi="Tahoma" w:cs="Tahoma"/>
        </w:rPr>
        <w:t xml:space="preserve"> 2896</w:t>
      </w:r>
      <w:r w:rsidRPr="00D84AC3">
        <w:rPr>
          <w:rFonts w:ascii="Tahoma" w:hAnsi="Tahoma" w:cs="Tahoma"/>
        </w:rPr>
        <w:t xml:space="preserve"> тыс. руб., прочие затраты, связанные с прио</w:t>
      </w:r>
      <w:r w:rsidR="00B22AE8" w:rsidRPr="00D84AC3">
        <w:rPr>
          <w:rFonts w:ascii="Tahoma" w:hAnsi="Tahoma" w:cs="Tahoma"/>
        </w:rPr>
        <w:t xml:space="preserve">бретением основных средств </w:t>
      </w:r>
      <w:r w:rsidR="00FC713A" w:rsidRPr="00D84AC3">
        <w:rPr>
          <w:rFonts w:ascii="Tahoma" w:hAnsi="Tahoma" w:cs="Tahoma"/>
        </w:rPr>
        <w:t xml:space="preserve">- </w:t>
      </w:r>
      <w:r w:rsidR="00B47E80" w:rsidRPr="00D84AC3">
        <w:rPr>
          <w:rFonts w:ascii="Tahoma" w:hAnsi="Tahoma" w:cs="Tahoma"/>
        </w:rPr>
        <w:t>0</w:t>
      </w:r>
      <w:r w:rsidRPr="00D84AC3">
        <w:rPr>
          <w:rFonts w:ascii="Tahoma" w:hAnsi="Tahoma" w:cs="Tahoma"/>
        </w:rPr>
        <w:t xml:space="preserve"> тыс. руб.   </w:t>
      </w:r>
    </w:p>
    <w:p w:rsidR="00B22AE8" w:rsidRPr="00D84AC3" w:rsidRDefault="00D419BF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>Незавершенное строительство на конец года составляет</w:t>
      </w:r>
      <w:r w:rsidR="00F72C21" w:rsidRPr="00D84AC3">
        <w:rPr>
          <w:rFonts w:ascii="Tahoma" w:hAnsi="Tahoma" w:cs="Tahoma"/>
        </w:rPr>
        <w:t xml:space="preserve"> </w:t>
      </w:r>
      <w:r w:rsidR="00281EF0" w:rsidRPr="00D84AC3">
        <w:rPr>
          <w:rFonts w:ascii="Tahoma" w:hAnsi="Tahoma" w:cs="Tahoma"/>
        </w:rPr>
        <w:t>11478</w:t>
      </w:r>
      <w:r w:rsidR="00B22AE8" w:rsidRPr="00D84AC3">
        <w:rPr>
          <w:rFonts w:ascii="Tahoma" w:hAnsi="Tahoma" w:cs="Tahoma"/>
        </w:rPr>
        <w:t xml:space="preserve"> </w:t>
      </w:r>
      <w:r w:rsidRPr="00D84AC3">
        <w:rPr>
          <w:rFonts w:ascii="Tahoma" w:hAnsi="Tahoma" w:cs="Tahoma"/>
        </w:rPr>
        <w:t>тыс. руб., а именно:</w:t>
      </w:r>
    </w:p>
    <w:p w:rsidR="00B22AE8" w:rsidRPr="00D84AC3" w:rsidRDefault="00B22AE8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F72C21" w:rsidRPr="00D84AC3">
        <w:rPr>
          <w:rFonts w:ascii="Tahoma" w:hAnsi="Tahoma" w:cs="Tahoma"/>
        </w:rPr>
        <w:t>о</w:t>
      </w:r>
      <w:r w:rsidR="00D419BF" w:rsidRPr="00D84AC3">
        <w:rPr>
          <w:rFonts w:ascii="Tahoma" w:hAnsi="Tahoma" w:cs="Tahoma"/>
        </w:rPr>
        <w:t xml:space="preserve">борудование к установке </w:t>
      </w:r>
      <w:r w:rsidR="00281EF0" w:rsidRPr="00D84AC3">
        <w:rPr>
          <w:rFonts w:ascii="Tahoma" w:hAnsi="Tahoma" w:cs="Tahoma"/>
        </w:rPr>
        <w:t>–</w:t>
      </w:r>
      <w:r w:rsidRPr="00D84AC3">
        <w:rPr>
          <w:rFonts w:ascii="Tahoma" w:hAnsi="Tahoma" w:cs="Tahoma"/>
        </w:rPr>
        <w:t xml:space="preserve"> </w:t>
      </w:r>
      <w:r w:rsidR="00281EF0" w:rsidRPr="00D84AC3">
        <w:rPr>
          <w:rFonts w:ascii="Tahoma" w:hAnsi="Tahoma" w:cs="Tahoma"/>
        </w:rPr>
        <w:t xml:space="preserve">1629 </w:t>
      </w:r>
      <w:r w:rsidR="00D419BF" w:rsidRPr="00D84AC3">
        <w:rPr>
          <w:rFonts w:ascii="Tahoma" w:hAnsi="Tahoma" w:cs="Tahoma"/>
        </w:rPr>
        <w:t>тыс. руб.</w:t>
      </w:r>
      <w:r w:rsidRPr="00D84AC3">
        <w:rPr>
          <w:rFonts w:ascii="Tahoma" w:hAnsi="Tahoma" w:cs="Tahoma"/>
        </w:rPr>
        <w:t>;</w:t>
      </w:r>
    </w:p>
    <w:p w:rsidR="00B22AE8" w:rsidRPr="00D84AC3" w:rsidRDefault="00B22AE8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F72C21" w:rsidRPr="00D84AC3">
        <w:rPr>
          <w:rFonts w:ascii="Tahoma" w:hAnsi="Tahoma" w:cs="Tahoma"/>
        </w:rPr>
        <w:t>н</w:t>
      </w:r>
      <w:r w:rsidR="00D419BF" w:rsidRPr="00D84AC3">
        <w:rPr>
          <w:rFonts w:ascii="Tahoma" w:hAnsi="Tahoma" w:cs="Tahoma"/>
        </w:rPr>
        <w:t>езавершенное строительство</w:t>
      </w:r>
      <w:r w:rsidRPr="00D84AC3">
        <w:rPr>
          <w:rFonts w:ascii="Tahoma" w:hAnsi="Tahoma" w:cs="Tahoma"/>
        </w:rPr>
        <w:t xml:space="preserve"> -</w:t>
      </w:r>
      <w:r w:rsidR="00D419BF" w:rsidRPr="00D84AC3">
        <w:rPr>
          <w:rFonts w:ascii="Tahoma" w:hAnsi="Tahoma" w:cs="Tahoma"/>
        </w:rPr>
        <w:t xml:space="preserve"> </w:t>
      </w:r>
      <w:r w:rsidR="00281EF0" w:rsidRPr="00D84AC3">
        <w:rPr>
          <w:rFonts w:ascii="Tahoma" w:hAnsi="Tahoma" w:cs="Tahoma"/>
        </w:rPr>
        <w:t>5086</w:t>
      </w:r>
      <w:r w:rsidR="00D419BF" w:rsidRPr="00D84AC3">
        <w:rPr>
          <w:rFonts w:ascii="Tahoma" w:hAnsi="Tahoma" w:cs="Tahoma"/>
        </w:rPr>
        <w:t xml:space="preserve"> тыс. руб.</w:t>
      </w:r>
      <w:r w:rsidRPr="00D84AC3">
        <w:rPr>
          <w:rFonts w:ascii="Tahoma" w:hAnsi="Tahoma" w:cs="Tahoma"/>
        </w:rPr>
        <w:t>;</w:t>
      </w:r>
    </w:p>
    <w:p w:rsidR="00B22AE8" w:rsidRPr="00D84AC3" w:rsidRDefault="00B22AE8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F72C21" w:rsidRPr="00D84AC3">
        <w:rPr>
          <w:rFonts w:ascii="Tahoma" w:hAnsi="Tahoma" w:cs="Tahoma"/>
        </w:rPr>
        <w:t>о</w:t>
      </w:r>
      <w:r w:rsidR="00D419BF" w:rsidRPr="00D84AC3">
        <w:rPr>
          <w:rFonts w:ascii="Tahoma" w:hAnsi="Tahoma" w:cs="Tahoma"/>
        </w:rPr>
        <w:t xml:space="preserve">борудование </w:t>
      </w:r>
      <w:r w:rsidR="00520B25" w:rsidRPr="00D84AC3">
        <w:rPr>
          <w:rFonts w:ascii="Tahoma" w:hAnsi="Tahoma" w:cs="Tahoma"/>
        </w:rPr>
        <w:t>к</w:t>
      </w:r>
      <w:r w:rsidR="00D419BF" w:rsidRPr="00D84AC3">
        <w:rPr>
          <w:rFonts w:ascii="Tahoma" w:hAnsi="Tahoma" w:cs="Tahoma"/>
        </w:rPr>
        <w:t xml:space="preserve"> монтаж</w:t>
      </w:r>
      <w:r w:rsidR="00520B25" w:rsidRPr="00D84AC3">
        <w:rPr>
          <w:rFonts w:ascii="Tahoma" w:hAnsi="Tahoma" w:cs="Tahoma"/>
        </w:rPr>
        <w:t>у</w:t>
      </w:r>
      <w:r w:rsidR="00D419BF" w:rsidRPr="00D84AC3">
        <w:rPr>
          <w:rFonts w:ascii="Tahoma" w:hAnsi="Tahoma" w:cs="Tahoma"/>
        </w:rPr>
        <w:t xml:space="preserve"> </w:t>
      </w:r>
      <w:r w:rsidRPr="00D84AC3">
        <w:rPr>
          <w:rFonts w:ascii="Tahoma" w:hAnsi="Tahoma" w:cs="Tahoma"/>
        </w:rPr>
        <w:t xml:space="preserve">- </w:t>
      </w:r>
      <w:r w:rsidR="00281EF0" w:rsidRPr="00D84AC3">
        <w:rPr>
          <w:rFonts w:ascii="Tahoma" w:hAnsi="Tahoma" w:cs="Tahoma"/>
        </w:rPr>
        <w:t>1148</w:t>
      </w:r>
      <w:r w:rsidRPr="00D84AC3">
        <w:rPr>
          <w:rFonts w:ascii="Tahoma" w:hAnsi="Tahoma" w:cs="Tahoma"/>
        </w:rPr>
        <w:t xml:space="preserve"> </w:t>
      </w:r>
      <w:r w:rsidR="00D419BF" w:rsidRPr="00D84AC3">
        <w:rPr>
          <w:rFonts w:ascii="Tahoma" w:hAnsi="Tahoma" w:cs="Tahoma"/>
        </w:rPr>
        <w:t>тыс. руб.</w:t>
      </w:r>
      <w:r w:rsidRPr="00D84AC3">
        <w:rPr>
          <w:rFonts w:ascii="Tahoma" w:hAnsi="Tahoma" w:cs="Tahoma"/>
        </w:rPr>
        <w:t>;</w:t>
      </w:r>
    </w:p>
    <w:p w:rsidR="00970375" w:rsidRPr="00D84AC3" w:rsidRDefault="00B22AE8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D419BF" w:rsidRPr="00D84AC3">
        <w:rPr>
          <w:rFonts w:ascii="Tahoma" w:hAnsi="Tahoma" w:cs="Tahoma"/>
        </w:rPr>
        <w:t xml:space="preserve">СМР </w:t>
      </w:r>
      <w:r w:rsidRPr="00D84AC3">
        <w:rPr>
          <w:rFonts w:ascii="Tahoma" w:hAnsi="Tahoma" w:cs="Tahoma"/>
        </w:rPr>
        <w:t xml:space="preserve">- </w:t>
      </w:r>
      <w:r w:rsidR="00281EF0" w:rsidRPr="00D84AC3">
        <w:rPr>
          <w:rFonts w:ascii="Tahoma" w:hAnsi="Tahoma" w:cs="Tahoma"/>
        </w:rPr>
        <w:t>0</w:t>
      </w:r>
      <w:r w:rsidRPr="00D84AC3">
        <w:rPr>
          <w:rFonts w:ascii="Tahoma" w:hAnsi="Tahoma" w:cs="Tahoma"/>
        </w:rPr>
        <w:t xml:space="preserve"> </w:t>
      </w:r>
      <w:r w:rsidR="00D419BF" w:rsidRPr="00D84AC3">
        <w:rPr>
          <w:rFonts w:ascii="Tahoma" w:hAnsi="Tahoma" w:cs="Tahoma"/>
        </w:rPr>
        <w:t>тыс. руб.</w:t>
      </w:r>
      <w:r w:rsidRPr="00D84AC3">
        <w:rPr>
          <w:rFonts w:ascii="Tahoma" w:hAnsi="Tahoma" w:cs="Tahoma"/>
        </w:rPr>
        <w:t>;</w:t>
      </w:r>
    </w:p>
    <w:p w:rsidR="00970375" w:rsidRPr="00D84AC3" w:rsidRDefault="00B22AE8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D419BF" w:rsidRPr="00D84AC3">
        <w:rPr>
          <w:rFonts w:ascii="Tahoma" w:hAnsi="Tahoma" w:cs="Tahoma"/>
        </w:rPr>
        <w:t>ПИР</w:t>
      </w:r>
      <w:r w:rsidRPr="00D84AC3">
        <w:rPr>
          <w:rFonts w:ascii="Tahoma" w:hAnsi="Tahoma" w:cs="Tahoma"/>
        </w:rPr>
        <w:t xml:space="preserve"> - </w:t>
      </w:r>
      <w:r w:rsidR="00281EF0" w:rsidRPr="00D84AC3">
        <w:rPr>
          <w:rFonts w:ascii="Tahoma" w:hAnsi="Tahoma" w:cs="Tahoma"/>
        </w:rPr>
        <w:t>855</w:t>
      </w:r>
      <w:r w:rsidR="00D419BF" w:rsidRPr="00D84AC3">
        <w:rPr>
          <w:rFonts w:ascii="Tahoma" w:hAnsi="Tahoma" w:cs="Tahoma"/>
        </w:rPr>
        <w:t xml:space="preserve"> тыс. руб.</w:t>
      </w:r>
      <w:r w:rsidRPr="00D84AC3">
        <w:rPr>
          <w:rFonts w:ascii="Tahoma" w:hAnsi="Tahoma" w:cs="Tahoma"/>
        </w:rPr>
        <w:t>;</w:t>
      </w:r>
    </w:p>
    <w:p w:rsidR="00970375" w:rsidRPr="00D84AC3" w:rsidRDefault="00B22AE8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F72C21" w:rsidRPr="00D84AC3">
        <w:rPr>
          <w:rFonts w:ascii="Tahoma" w:hAnsi="Tahoma" w:cs="Tahoma"/>
        </w:rPr>
        <w:t>п</w:t>
      </w:r>
      <w:r w:rsidR="00D419BF" w:rsidRPr="00D84AC3">
        <w:rPr>
          <w:rFonts w:ascii="Tahoma" w:hAnsi="Tahoma" w:cs="Tahoma"/>
        </w:rPr>
        <w:t>риобретение отдельных объектов ОС</w:t>
      </w:r>
      <w:r w:rsidRPr="00D84AC3">
        <w:rPr>
          <w:rFonts w:ascii="Tahoma" w:hAnsi="Tahoma" w:cs="Tahoma"/>
        </w:rPr>
        <w:t xml:space="preserve"> - </w:t>
      </w:r>
      <w:r w:rsidR="00281EF0" w:rsidRPr="00D84AC3">
        <w:rPr>
          <w:rFonts w:ascii="Tahoma" w:hAnsi="Tahoma" w:cs="Tahoma"/>
        </w:rPr>
        <w:t>1079</w:t>
      </w:r>
      <w:r w:rsidR="00D419BF" w:rsidRPr="00D84AC3">
        <w:rPr>
          <w:rFonts w:ascii="Tahoma" w:hAnsi="Tahoma" w:cs="Tahoma"/>
        </w:rPr>
        <w:t xml:space="preserve"> тыс. руб.</w:t>
      </w:r>
      <w:r w:rsidRPr="00D84AC3">
        <w:rPr>
          <w:rFonts w:ascii="Tahoma" w:hAnsi="Tahoma" w:cs="Tahoma"/>
        </w:rPr>
        <w:t>;</w:t>
      </w:r>
    </w:p>
    <w:p w:rsidR="00EC74B0" w:rsidRPr="00D84AC3" w:rsidRDefault="00B22AE8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F72C21" w:rsidRPr="00D84AC3">
        <w:rPr>
          <w:rFonts w:ascii="Tahoma" w:hAnsi="Tahoma" w:cs="Tahoma"/>
        </w:rPr>
        <w:t>п</w:t>
      </w:r>
      <w:r w:rsidR="00FC713A" w:rsidRPr="00D84AC3">
        <w:rPr>
          <w:rFonts w:ascii="Tahoma" w:hAnsi="Tahoma" w:cs="Tahoma"/>
        </w:rPr>
        <w:t xml:space="preserve">риобретение </w:t>
      </w:r>
      <w:r w:rsidR="00F72C21" w:rsidRPr="00D84AC3">
        <w:rPr>
          <w:rFonts w:ascii="Tahoma" w:hAnsi="Tahoma" w:cs="Tahoma"/>
        </w:rPr>
        <w:t>нематериальных активов</w:t>
      </w:r>
      <w:r w:rsidRPr="00D84AC3">
        <w:rPr>
          <w:rFonts w:ascii="Tahoma" w:hAnsi="Tahoma" w:cs="Tahoma"/>
        </w:rPr>
        <w:t xml:space="preserve"> </w:t>
      </w:r>
      <w:r w:rsidR="00281EF0" w:rsidRPr="00D84AC3">
        <w:rPr>
          <w:rFonts w:ascii="Tahoma" w:hAnsi="Tahoma" w:cs="Tahoma"/>
        </w:rPr>
        <w:t>–</w:t>
      </w:r>
      <w:r w:rsidR="00FC713A" w:rsidRPr="00D84AC3">
        <w:rPr>
          <w:rFonts w:ascii="Tahoma" w:hAnsi="Tahoma" w:cs="Tahoma"/>
        </w:rPr>
        <w:t xml:space="preserve"> </w:t>
      </w:r>
      <w:r w:rsidR="00281EF0" w:rsidRPr="00D84AC3">
        <w:rPr>
          <w:rFonts w:ascii="Tahoma" w:hAnsi="Tahoma" w:cs="Tahoma"/>
        </w:rPr>
        <w:t xml:space="preserve">86 </w:t>
      </w:r>
      <w:r w:rsidR="00D419BF" w:rsidRPr="00D84AC3">
        <w:rPr>
          <w:rFonts w:ascii="Tahoma" w:hAnsi="Tahoma" w:cs="Tahoma"/>
        </w:rPr>
        <w:t>тыс. руб.</w:t>
      </w:r>
      <w:r w:rsidRPr="00D84AC3">
        <w:rPr>
          <w:rFonts w:ascii="Tahoma" w:hAnsi="Tahoma" w:cs="Tahoma"/>
        </w:rPr>
        <w:t>;</w:t>
      </w:r>
    </w:p>
    <w:p w:rsidR="00EC74B0" w:rsidRPr="00D84AC3" w:rsidRDefault="00B22AE8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- </w:t>
      </w:r>
      <w:r w:rsidR="00F72C21" w:rsidRPr="00D84AC3">
        <w:rPr>
          <w:rFonts w:ascii="Tahoma" w:hAnsi="Tahoma" w:cs="Tahoma"/>
        </w:rPr>
        <w:t>п</w:t>
      </w:r>
      <w:r w:rsidR="00D419BF" w:rsidRPr="00D84AC3">
        <w:rPr>
          <w:rFonts w:ascii="Tahoma" w:hAnsi="Tahoma" w:cs="Tahoma"/>
        </w:rPr>
        <w:t xml:space="preserve">рочие </w:t>
      </w:r>
      <w:r w:rsidR="00281EF0" w:rsidRPr="00D84AC3">
        <w:rPr>
          <w:rFonts w:ascii="Tahoma" w:hAnsi="Tahoma" w:cs="Tahoma"/>
        </w:rPr>
        <w:t>–</w:t>
      </w:r>
      <w:r w:rsidRPr="00D84AC3">
        <w:rPr>
          <w:rFonts w:ascii="Tahoma" w:hAnsi="Tahoma" w:cs="Tahoma"/>
        </w:rPr>
        <w:t xml:space="preserve"> </w:t>
      </w:r>
      <w:r w:rsidR="00281EF0" w:rsidRPr="00D84AC3">
        <w:rPr>
          <w:rFonts w:ascii="Tahoma" w:hAnsi="Tahoma" w:cs="Tahoma"/>
        </w:rPr>
        <w:t xml:space="preserve">1595 </w:t>
      </w:r>
      <w:r w:rsidR="00D419BF" w:rsidRPr="00D84AC3">
        <w:rPr>
          <w:rFonts w:ascii="Tahoma" w:hAnsi="Tahoma" w:cs="Tahoma"/>
        </w:rPr>
        <w:t>тыс. руб.</w:t>
      </w:r>
    </w:p>
    <w:p w:rsidR="00B70A19" w:rsidRPr="00D84AC3" w:rsidRDefault="00B70A19" w:rsidP="003F4BB5">
      <w:pPr>
        <w:pStyle w:val="31"/>
        <w:keepNext/>
        <w:keepLines/>
        <w:ind w:firstLine="720"/>
        <w:jc w:val="center"/>
        <w:rPr>
          <w:rFonts w:ascii="Tahoma" w:hAnsi="Tahoma" w:cs="Tahoma"/>
          <w:b/>
        </w:rPr>
      </w:pPr>
    </w:p>
    <w:p w:rsidR="00EC74B0" w:rsidRPr="00D84AC3" w:rsidRDefault="00D419BF" w:rsidP="003F4BB5">
      <w:pPr>
        <w:pStyle w:val="31"/>
        <w:keepNext/>
        <w:keepLines/>
        <w:ind w:firstLine="720"/>
        <w:jc w:val="center"/>
        <w:rPr>
          <w:rFonts w:ascii="Tahoma" w:hAnsi="Tahoma" w:cs="Tahoma"/>
          <w:b/>
        </w:rPr>
      </w:pPr>
      <w:r w:rsidRPr="00D84AC3">
        <w:rPr>
          <w:rFonts w:ascii="Tahoma" w:hAnsi="Tahoma" w:cs="Tahoma"/>
          <w:b/>
        </w:rPr>
        <w:t>Страхование основных средств</w:t>
      </w:r>
    </w:p>
    <w:p w:rsidR="00B70A19" w:rsidRPr="00D84AC3" w:rsidRDefault="00D419BF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  <w:proofErr w:type="gramStart"/>
      <w:r w:rsidRPr="00D84AC3">
        <w:rPr>
          <w:rFonts w:ascii="Tahoma" w:hAnsi="Tahoma" w:cs="Tahoma"/>
        </w:rPr>
        <w:t xml:space="preserve">Особо опасные объекты производственной деятельности, подлежащие обязательному страхованию (газовое оборудование, паровые котлы и т.д.), в отчетном </w:t>
      </w:r>
      <w:r w:rsidR="00A70D2F" w:rsidRPr="00D84AC3">
        <w:rPr>
          <w:rFonts w:ascii="Tahoma" w:hAnsi="Tahoma" w:cs="Tahoma"/>
        </w:rPr>
        <w:t>периоде застрахованы в СК «</w:t>
      </w:r>
      <w:r w:rsidR="009F38CF" w:rsidRPr="00D84AC3">
        <w:rPr>
          <w:rFonts w:ascii="Tahoma" w:hAnsi="Tahoma" w:cs="Tahoma"/>
        </w:rPr>
        <w:t>ИНГОССТРАХ»</w:t>
      </w:r>
      <w:r w:rsidR="00A70D2F" w:rsidRPr="00D84AC3">
        <w:rPr>
          <w:rFonts w:ascii="Tahoma" w:hAnsi="Tahoma" w:cs="Tahoma"/>
        </w:rPr>
        <w:t>)</w:t>
      </w:r>
      <w:r w:rsidRPr="00D84AC3">
        <w:rPr>
          <w:rFonts w:ascii="Tahoma" w:hAnsi="Tahoma" w:cs="Tahoma"/>
        </w:rPr>
        <w:t>.</w:t>
      </w:r>
      <w:proofErr w:type="gramEnd"/>
      <w:r w:rsidRPr="00D84AC3">
        <w:rPr>
          <w:rFonts w:ascii="Tahoma" w:hAnsi="Tahoma" w:cs="Tahoma"/>
        </w:rPr>
        <w:t xml:space="preserve">  </w:t>
      </w:r>
      <w:r w:rsidR="00215B1F" w:rsidRPr="00D84AC3">
        <w:rPr>
          <w:rFonts w:ascii="Tahoma" w:hAnsi="Tahoma" w:cs="Tahoma"/>
        </w:rPr>
        <w:t xml:space="preserve">Автотранспортные средства </w:t>
      </w:r>
      <w:r w:rsidRPr="00D84AC3">
        <w:rPr>
          <w:rFonts w:ascii="Tahoma" w:hAnsi="Tahoma" w:cs="Tahoma"/>
        </w:rPr>
        <w:t xml:space="preserve">согласно </w:t>
      </w:r>
      <w:r w:rsidR="00A70D2F" w:rsidRPr="00D84AC3">
        <w:rPr>
          <w:rFonts w:ascii="Tahoma" w:hAnsi="Tahoma" w:cs="Tahoma"/>
        </w:rPr>
        <w:t>закону от 25.04.2002</w:t>
      </w:r>
      <w:r w:rsidR="00F72C21" w:rsidRPr="00D84AC3">
        <w:rPr>
          <w:rFonts w:ascii="Tahoma" w:hAnsi="Tahoma" w:cs="Tahoma"/>
        </w:rPr>
        <w:t xml:space="preserve"> </w:t>
      </w:r>
      <w:r w:rsidR="00A70D2F" w:rsidRPr="00D84AC3">
        <w:rPr>
          <w:rFonts w:ascii="Tahoma" w:hAnsi="Tahoma" w:cs="Tahoma"/>
        </w:rPr>
        <w:t>г. № 40-ФЗ «</w:t>
      </w:r>
      <w:r w:rsidRPr="00D84AC3">
        <w:rPr>
          <w:rFonts w:ascii="Tahoma" w:hAnsi="Tahoma" w:cs="Tahoma"/>
        </w:rPr>
        <w:t xml:space="preserve">Об обязательном страховании гражданской ответственности </w:t>
      </w:r>
      <w:r w:rsidR="00A70D2F" w:rsidRPr="00D84AC3">
        <w:rPr>
          <w:rFonts w:ascii="Tahoma" w:hAnsi="Tahoma" w:cs="Tahoma"/>
        </w:rPr>
        <w:t>владельцев транспортных средств»</w:t>
      </w:r>
      <w:r w:rsidRPr="00D84AC3">
        <w:rPr>
          <w:rFonts w:ascii="Tahoma" w:hAnsi="Tahoma" w:cs="Tahoma"/>
        </w:rPr>
        <w:t xml:space="preserve"> застрахованы в СК "</w:t>
      </w:r>
      <w:r w:rsidR="009F38CF" w:rsidRPr="00D84AC3">
        <w:rPr>
          <w:rFonts w:ascii="Tahoma" w:hAnsi="Tahoma" w:cs="Tahoma"/>
        </w:rPr>
        <w:t>Абсолют страхование</w:t>
      </w:r>
      <w:r w:rsidRPr="00D84AC3">
        <w:rPr>
          <w:rFonts w:ascii="Tahoma" w:hAnsi="Tahoma" w:cs="Tahoma"/>
        </w:rPr>
        <w:t xml:space="preserve">". </w:t>
      </w:r>
    </w:p>
    <w:p w:rsidR="00B70A19" w:rsidRPr="00D84AC3" w:rsidRDefault="00B70A19" w:rsidP="003F4BB5">
      <w:pPr>
        <w:pStyle w:val="31"/>
        <w:keepNext/>
        <w:keepLines/>
        <w:ind w:firstLine="720"/>
        <w:jc w:val="both"/>
        <w:rPr>
          <w:rFonts w:ascii="Tahoma" w:hAnsi="Tahoma" w:cs="Tahoma"/>
        </w:rPr>
      </w:pPr>
    </w:p>
    <w:p w:rsidR="00B70A19" w:rsidRPr="00D84AC3" w:rsidRDefault="00F674DC" w:rsidP="003F4BB5">
      <w:pPr>
        <w:pStyle w:val="31"/>
        <w:keepNext/>
        <w:keepLines/>
        <w:jc w:val="center"/>
        <w:rPr>
          <w:rFonts w:ascii="Tahoma" w:hAnsi="Tahoma" w:cs="Tahoma"/>
          <w:b/>
        </w:rPr>
      </w:pPr>
      <w:r w:rsidRPr="00D84AC3">
        <w:rPr>
          <w:rFonts w:ascii="Tahoma" w:hAnsi="Tahoma" w:cs="Tahoma"/>
          <w:b/>
        </w:rPr>
        <w:t xml:space="preserve">     </w:t>
      </w:r>
      <w:r w:rsidR="00D419BF" w:rsidRPr="00D84AC3">
        <w:rPr>
          <w:rFonts w:ascii="Tahoma" w:hAnsi="Tahoma" w:cs="Tahoma"/>
          <w:b/>
        </w:rPr>
        <w:t>Инвентаризация имущества</w:t>
      </w:r>
    </w:p>
    <w:p w:rsidR="00B70A19" w:rsidRPr="00D84AC3" w:rsidRDefault="00B70A19" w:rsidP="003F4BB5">
      <w:pPr>
        <w:pStyle w:val="31"/>
        <w:keepNext/>
        <w:keepLines/>
        <w:jc w:val="center"/>
        <w:rPr>
          <w:rFonts w:ascii="Tahoma" w:hAnsi="Tahoma" w:cs="Tahoma"/>
          <w:b/>
        </w:rPr>
      </w:pPr>
    </w:p>
    <w:p w:rsidR="00D419BF" w:rsidRPr="00D84AC3" w:rsidRDefault="00D419BF" w:rsidP="003F4BB5">
      <w:pPr>
        <w:pStyle w:val="31"/>
        <w:keepNext/>
        <w:keepLines/>
        <w:ind w:firstLine="428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Согласно учетной политике Общества инвентаризация имущества проводится в обязательном порядке с периодичностью: </w:t>
      </w:r>
    </w:p>
    <w:p w:rsidR="00F74431" w:rsidRPr="00D84AC3" w:rsidRDefault="00F74431" w:rsidP="00F74431">
      <w:pPr>
        <w:keepNext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D84AC3">
        <w:rPr>
          <w:rFonts w:ascii="Tahoma" w:hAnsi="Tahoma" w:cs="Tahoma"/>
          <w:sz w:val="24"/>
          <w:szCs w:val="24"/>
        </w:rPr>
        <w:t>один раз в год – основные средства, нематериальные активы, финансовые вложения, расходы будущих периодов, расчеты с бюджетом и внебюджетными фондами;</w:t>
      </w:r>
    </w:p>
    <w:p w:rsidR="00F74431" w:rsidRPr="00D84AC3" w:rsidRDefault="00F74431" w:rsidP="00F74431">
      <w:pPr>
        <w:keepNext/>
        <w:numPr>
          <w:ilvl w:val="0"/>
          <w:numId w:val="4"/>
        </w:numPr>
        <w:jc w:val="both"/>
        <w:rPr>
          <w:rFonts w:ascii="Tahoma" w:hAnsi="Tahoma" w:cs="Tahoma"/>
          <w:sz w:val="24"/>
          <w:szCs w:val="24"/>
        </w:rPr>
      </w:pPr>
      <w:r w:rsidRPr="00D84AC3">
        <w:rPr>
          <w:rFonts w:ascii="Tahoma" w:hAnsi="Tahoma" w:cs="Tahoma"/>
          <w:sz w:val="24"/>
          <w:szCs w:val="24"/>
        </w:rPr>
        <w:t>один раз в квартал – расчеты с дебиторами и кредиторами; денежные  средства, материалы;</w:t>
      </w:r>
    </w:p>
    <w:p w:rsidR="00F74431" w:rsidRPr="00D84AC3" w:rsidRDefault="00F74431" w:rsidP="00F74431">
      <w:pPr>
        <w:keepNext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  <w:szCs w:val="24"/>
        </w:rPr>
        <w:t xml:space="preserve">один раз в месяц – незавершенное производство, сырье,  готовая  </w:t>
      </w:r>
      <w:r w:rsidR="001D44EF" w:rsidRPr="00D84AC3">
        <w:rPr>
          <w:rFonts w:ascii="Tahoma" w:hAnsi="Tahoma" w:cs="Tahoma"/>
          <w:sz w:val="24"/>
          <w:szCs w:val="24"/>
        </w:rPr>
        <w:t xml:space="preserve">  </w:t>
      </w:r>
      <w:r w:rsidRPr="00D84AC3">
        <w:rPr>
          <w:rFonts w:ascii="Tahoma" w:hAnsi="Tahoma" w:cs="Tahoma"/>
          <w:sz w:val="24"/>
          <w:szCs w:val="24"/>
        </w:rPr>
        <w:t>продукция.</w:t>
      </w:r>
    </w:p>
    <w:p w:rsidR="00B70A19" w:rsidRPr="00D84AC3" w:rsidRDefault="00B70A19" w:rsidP="003F4BB5">
      <w:pPr>
        <w:keepNext/>
        <w:keepLines/>
        <w:ind w:firstLine="567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Последняя инвентаризация материальных ценностей Общества проводилась согласно приказам:</w:t>
      </w:r>
    </w:p>
    <w:p w:rsidR="00FD295A" w:rsidRPr="00D84AC3" w:rsidRDefault="00B70A19" w:rsidP="003F1E4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 от </w:t>
      </w:r>
      <w:r w:rsidR="00065601" w:rsidRPr="00D84AC3">
        <w:rPr>
          <w:rFonts w:ascii="Tahoma" w:hAnsi="Tahoma" w:cs="Tahoma"/>
          <w:sz w:val="24"/>
        </w:rPr>
        <w:t>22.10.2018</w:t>
      </w:r>
      <w:r w:rsidR="003F1E4A" w:rsidRPr="00D84AC3">
        <w:rPr>
          <w:rFonts w:ascii="Tahoma" w:hAnsi="Tahoma" w:cs="Tahoma"/>
          <w:sz w:val="24"/>
        </w:rPr>
        <w:t xml:space="preserve"> </w:t>
      </w:r>
      <w:r w:rsidR="00065601" w:rsidRPr="00D84AC3">
        <w:rPr>
          <w:rFonts w:ascii="Tahoma" w:hAnsi="Tahoma" w:cs="Tahoma"/>
          <w:sz w:val="24"/>
        </w:rPr>
        <w:t xml:space="preserve">года </w:t>
      </w:r>
      <w:r w:rsidRPr="00D84AC3">
        <w:rPr>
          <w:rFonts w:ascii="Tahoma" w:hAnsi="Tahoma" w:cs="Tahoma"/>
          <w:sz w:val="24"/>
        </w:rPr>
        <w:t>№</w:t>
      </w:r>
      <w:r w:rsidR="00065601" w:rsidRPr="00D84AC3">
        <w:rPr>
          <w:rFonts w:ascii="Tahoma" w:hAnsi="Tahoma" w:cs="Tahoma"/>
          <w:sz w:val="24"/>
        </w:rPr>
        <w:t xml:space="preserve"> 336</w:t>
      </w:r>
      <w:r w:rsidRPr="00D84AC3">
        <w:rPr>
          <w:rFonts w:ascii="Tahoma" w:hAnsi="Tahoma" w:cs="Tahoma"/>
          <w:sz w:val="24"/>
        </w:rPr>
        <w:t xml:space="preserve"> - «</w:t>
      </w:r>
      <w:r w:rsidR="00065601" w:rsidRPr="00D84AC3">
        <w:rPr>
          <w:rFonts w:ascii="Tahoma" w:hAnsi="Tahoma" w:cs="Tahoma"/>
          <w:sz w:val="24"/>
        </w:rPr>
        <w:t>О проведении годовой инвентаризации основных средств</w:t>
      </w:r>
      <w:r w:rsidRPr="00D84AC3">
        <w:rPr>
          <w:rFonts w:ascii="Tahoma" w:hAnsi="Tahoma" w:cs="Tahoma"/>
          <w:sz w:val="24"/>
        </w:rPr>
        <w:t>»;</w:t>
      </w:r>
    </w:p>
    <w:p w:rsidR="00FD295A" w:rsidRPr="00D84AC3" w:rsidRDefault="00FD295A" w:rsidP="003F1E4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  от 21.12.2018 года № 403 – «О проведении инвентаризации в складе готовой продукции»;</w:t>
      </w:r>
    </w:p>
    <w:p w:rsidR="00065601" w:rsidRPr="00D84AC3" w:rsidRDefault="00065601" w:rsidP="003F1E4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</w:t>
      </w:r>
      <w:r w:rsidR="003F1E4A" w:rsidRPr="00D84AC3">
        <w:rPr>
          <w:rFonts w:ascii="Tahoma" w:hAnsi="Tahoma" w:cs="Tahoma"/>
          <w:sz w:val="24"/>
        </w:rPr>
        <w:t xml:space="preserve">  </w:t>
      </w:r>
      <w:r w:rsidRPr="00D84AC3">
        <w:rPr>
          <w:rFonts w:ascii="Tahoma" w:hAnsi="Tahoma" w:cs="Tahoma"/>
          <w:sz w:val="24"/>
        </w:rPr>
        <w:t>от 2</w:t>
      </w:r>
      <w:r w:rsidR="003F1E4A" w:rsidRPr="00D84AC3">
        <w:rPr>
          <w:rFonts w:ascii="Tahoma" w:hAnsi="Tahoma" w:cs="Tahoma"/>
          <w:sz w:val="24"/>
        </w:rPr>
        <w:t>6</w:t>
      </w:r>
      <w:r w:rsidRPr="00D84AC3">
        <w:rPr>
          <w:rFonts w:ascii="Tahoma" w:hAnsi="Tahoma" w:cs="Tahoma"/>
          <w:sz w:val="24"/>
        </w:rPr>
        <w:t>.12.2018 года № 4</w:t>
      </w:r>
      <w:r w:rsidR="003F1E4A" w:rsidRPr="00D84AC3">
        <w:rPr>
          <w:rFonts w:ascii="Tahoma" w:hAnsi="Tahoma" w:cs="Tahoma"/>
          <w:sz w:val="24"/>
        </w:rPr>
        <w:t>08</w:t>
      </w:r>
      <w:r w:rsidRPr="00D84AC3">
        <w:rPr>
          <w:rFonts w:ascii="Tahoma" w:hAnsi="Tahoma" w:cs="Tahoma"/>
          <w:sz w:val="24"/>
        </w:rPr>
        <w:t xml:space="preserve"> – «О проведении инвентаризации в кладовой и незавершенном производстве </w:t>
      </w:r>
      <w:r w:rsidR="003F1E4A" w:rsidRPr="00D84AC3">
        <w:rPr>
          <w:rFonts w:ascii="Tahoma" w:hAnsi="Tahoma" w:cs="Tahoma"/>
          <w:sz w:val="24"/>
        </w:rPr>
        <w:t>сахаристого участка, участка фасовки кондитерских изделий, участка производства мармелада</w:t>
      </w:r>
      <w:r w:rsidRPr="00D84AC3">
        <w:rPr>
          <w:rFonts w:ascii="Tahoma" w:hAnsi="Tahoma" w:cs="Tahoma"/>
          <w:sz w:val="24"/>
        </w:rPr>
        <w:t>»</w:t>
      </w:r>
      <w:r w:rsidR="003F1E4A" w:rsidRPr="00D84AC3">
        <w:rPr>
          <w:rFonts w:ascii="Tahoma" w:hAnsi="Tahoma" w:cs="Tahoma"/>
          <w:sz w:val="24"/>
        </w:rPr>
        <w:t>;</w:t>
      </w:r>
    </w:p>
    <w:p w:rsidR="003F1E4A" w:rsidRPr="00D84AC3" w:rsidRDefault="003F1E4A" w:rsidP="003F1E4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от 26.12.2018 года № 409 – «О проведении инвентаризации в кладовой и незавершенном производстве мучного участка, участка</w:t>
      </w:r>
      <w:r w:rsidR="00F74431" w:rsidRPr="00D84AC3">
        <w:rPr>
          <w:rFonts w:ascii="Tahoma" w:hAnsi="Tahoma" w:cs="Tahoma"/>
          <w:sz w:val="24"/>
        </w:rPr>
        <w:t xml:space="preserve"> </w:t>
      </w:r>
      <w:r w:rsidRPr="00D84AC3">
        <w:rPr>
          <w:rFonts w:ascii="Tahoma" w:hAnsi="Tahoma" w:cs="Tahoma"/>
          <w:sz w:val="24"/>
        </w:rPr>
        <w:t>производства конфет «Коровка»;</w:t>
      </w:r>
    </w:p>
    <w:p w:rsidR="003F1E4A" w:rsidRPr="00D84AC3" w:rsidRDefault="003F1E4A" w:rsidP="003F1E4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  от 27.12.2018 года № 412 – «О проведении инвентаризации полиграфического участка»;</w:t>
      </w:r>
    </w:p>
    <w:p w:rsidR="00FD295A" w:rsidRPr="00D84AC3" w:rsidRDefault="003F1E4A" w:rsidP="003F1E4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lastRenderedPageBreak/>
        <w:t>-   от 27.12.2018 года № 413 – «О проведении инвентаризации в кладовой и незавершенном производстве шоколадного участка»;</w:t>
      </w:r>
    </w:p>
    <w:p w:rsidR="006A1EDA" w:rsidRPr="00D84AC3" w:rsidRDefault="006A1EDA" w:rsidP="006A1ED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от 28.12.2018 года № 416 – «О проведении инвентаризации незавершенного строительства»</w:t>
      </w:r>
    </w:p>
    <w:p w:rsidR="00AF5A82" w:rsidRPr="00D84AC3" w:rsidRDefault="00AF5A82" w:rsidP="00AC75F2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от 08.11.2018 года №355 – «О проведении годовой инвентаризации инвентаря»</w:t>
      </w:r>
      <w:r w:rsidR="00AC75F2" w:rsidRPr="00D84AC3">
        <w:rPr>
          <w:rFonts w:ascii="Tahoma" w:hAnsi="Tahoma" w:cs="Tahoma"/>
          <w:sz w:val="24"/>
        </w:rPr>
        <w:t>;</w:t>
      </w:r>
    </w:p>
    <w:p w:rsidR="00663BD7" w:rsidRPr="00D84AC3" w:rsidRDefault="00663BD7" w:rsidP="00AC75F2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от 17.12.2018 года №394 – «О проведении инвентаризации на центральном складе вспомогательных материалов»</w:t>
      </w:r>
      <w:r w:rsidR="00AC75F2" w:rsidRPr="00D84AC3">
        <w:rPr>
          <w:rFonts w:ascii="Tahoma" w:hAnsi="Tahoma" w:cs="Tahoma"/>
          <w:sz w:val="24"/>
        </w:rPr>
        <w:t>;</w:t>
      </w:r>
    </w:p>
    <w:p w:rsidR="006A1EDA" w:rsidRPr="00D84AC3" w:rsidRDefault="00663BD7" w:rsidP="003F1E4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от</w:t>
      </w:r>
      <w:r w:rsidR="00AC75F2" w:rsidRPr="00D84AC3">
        <w:rPr>
          <w:rFonts w:ascii="Tahoma" w:hAnsi="Tahoma" w:cs="Tahoma"/>
          <w:sz w:val="24"/>
        </w:rPr>
        <w:t xml:space="preserve"> </w:t>
      </w:r>
      <w:r w:rsidRPr="00D84AC3">
        <w:rPr>
          <w:rFonts w:ascii="Tahoma" w:hAnsi="Tahoma" w:cs="Tahoma"/>
          <w:sz w:val="24"/>
        </w:rPr>
        <w:t>27.12.2018 года №414 – «О проведении инвентаризации на складе сырья»</w:t>
      </w:r>
      <w:r w:rsidR="00AC75F2" w:rsidRPr="00D84AC3">
        <w:rPr>
          <w:rFonts w:ascii="Tahoma" w:hAnsi="Tahoma" w:cs="Tahoma"/>
          <w:sz w:val="24"/>
        </w:rPr>
        <w:t>;</w:t>
      </w:r>
    </w:p>
    <w:p w:rsidR="00DE0CDA" w:rsidRPr="00D84AC3" w:rsidRDefault="00DE0CDA" w:rsidP="003F1E4A">
      <w:pPr>
        <w:keepNext/>
        <w:keepLines/>
        <w:ind w:firstLine="56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от 21.12.2018 года № 398 – «О проведении инвентаризации дебиторской и кредиторской задолженности, расходов будущих периодов, нематериальных активов, займов и кредитов по состоянию на 31.12.2018 г»</w:t>
      </w:r>
    </w:p>
    <w:p w:rsidR="00F43BEF" w:rsidRPr="00D84AC3" w:rsidRDefault="00B70A19" w:rsidP="003F4BB5">
      <w:pPr>
        <w:keepNext/>
        <w:keepLines/>
        <w:ind w:firstLine="567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-  от</w:t>
      </w:r>
      <w:r w:rsidR="00F43BEF" w:rsidRPr="00D84AC3">
        <w:rPr>
          <w:rFonts w:ascii="Tahoma" w:hAnsi="Tahoma" w:cs="Tahoma"/>
          <w:sz w:val="24"/>
        </w:rPr>
        <w:t xml:space="preserve"> 29.12.2018 года </w:t>
      </w:r>
      <w:r w:rsidRPr="00D84AC3">
        <w:rPr>
          <w:rFonts w:ascii="Tahoma" w:hAnsi="Tahoma" w:cs="Tahoma"/>
          <w:sz w:val="24"/>
        </w:rPr>
        <w:t xml:space="preserve"> №</w:t>
      </w:r>
      <w:r w:rsidR="00F43BEF" w:rsidRPr="00D84AC3">
        <w:rPr>
          <w:rFonts w:ascii="Tahoma" w:hAnsi="Tahoma" w:cs="Tahoma"/>
          <w:sz w:val="24"/>
        </w:rPr>
        <w:t xml:space="preserve"> 419 </w:t>
      </w:r>
      <w:r w:rsidRPr="00D84AC3">
        <w:rPr>
          <w:rFonts w:ascii="Tahoma" w:hAnsi="Tahoma" w:cs="Tahoma"/>
          <w:sz w:val="24"/>
        </w:rPr>
        <w:t>- «</w:t>
      </w:r>
      <w:r w:rsidR="00F43BEF" w:rsidRPr="00D84AC3">
        <w:rPr>
          <w:rFonts w:ascii="Tahoma" w:hAnsi="Tahoma" w:cs="Tahoma"/>
          <w:sz w:val="24"/>
        </w:rPr>
        <w:t>О проведении  инвентаризации наличных денежных  средств, денежных  средств на  расчетных  счетах</w:t>
      </w:r>
      <w:r w:rsidRPr="00D84AC3">
        <w:rPr>
          <w:rFonts w:ascii="Tahoma" w:hAnsi="Tahoma" w:cs="Tahoma"/>
          <w:sz w:val="24"/>
        </w:rPr>
        <w:t xml:space="preserve">» </w:t>
      </w:r>
    </w:p>
    <w:p w:rsidR="00F43BEF" w:rsidRPr="00D84AC3" w:rsidRDefault="00F43BEF" w:rsidP="00F43BEF">
      <w:pPr>
        <w:keepNext/>
        <w:keepLines/>
        <w:ind w:firstLine="567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 от 29.12.2018 года  № 420 - «О проведении  инвентаризации ключей  от  помещения  кассы и  ключей  от  сейфов  фабрики» </w:t>
      </w:r>
    </w:p>
    <w:p w:rsidR="00F43BEF" w:rsidRPr="00D84AC3" w:rsidRDefault="00F43BEF" w:rsidP="00F43BEF">
      <w:pPr>
        <w:keepNext/>
        <w:keepLines/>
        <w:ind w:firstLine="567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-  от 25.12.2018 года  № 407 - «О проведении  инвентаризации показаний  спидометра и  остатка ГСМ  в  баках  автомашин ЙКФ» </w:t>
      </w:r>
    </w:p>
    <w:p w:rsidR="00B70A19" w:rsidRPr="00D84AC3" w:rsidRDefault="00F43BEF" w:rsidP="003F4BB5">
      <w:pPr>
        <w:keepNext/>
        <w:keepLines/>
        <w:ind w:firstLine="567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Недостачи  не  выявлены</w:t>
      </w:r>
      <w:r w:rsidR="00B70A19" w:rsidRPr="00D84AC3">
        <w:rPr>
          <w:rFonts w:ascii="Tahoma" w:hAnsi="Tahoma" w:cs="Tahoma"/>
          <w:sz w:val="24"/>
        </w:rPr>
        <w:t xml:space="preserve">. </w:t>
      </w:r>
    </w:p>
    <w:p w:rsidR="00B70A19" w:rsidRPr="00D84AC3" w:rsidRDefault="00B70A19" w:rsidP="003F4BB5">
      <w:pPr>
        <w:keepNext/>
        <w:keepLines/>
        <w:ind w:firstLine="567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Выявленные излишки в сумме </w:t>
      </w:r>
      <w:r w:rsidR="003A68F9" w:rsidRPr="00D84AC3">
        <w:rPr>
          <w:rFonts w:ascii="Tahoma" w:hAnsi="Tahoma" w:cs="Tahoma"/>
          <w:sz w:val="24"/>
        </w:rPr>
        <w:t>69962</w:t>
      </w:r>
      <w:r w:rsidRPr="00D84AC3">
        <w:rPr>
          <w:rFonts w:ascii="Tahoma" w:hAnsi="Tahoma" w:cs="Tahoma"/>
          <w:sz w:val="24"/>
        </w:rPr>
        <w:t xml:space="preserve"> руб. оприходованы</w:t>
      </w:r>
      <w:proofErr w:type="gramStart"/>
      <w:r w:rsidRPr="00D84AC3">
        <w:rPr>
          <w:rFonts w:ascii="Tahoma" w:hAnsi="Tahoma" w:cs="Tahoma"/>
          <w:sz w:val="24"/>
        </w:rPr>
        <w:t xml:space="preserve"> .</w:t>
      </w:r>
      <w:proofErr w:type="gramEnd"/>
      <w:r w:rsidRPr="00D84AC3">
        <w:rPr>
          <w:rFonts w:ascii="Tahoma" w:hAnsi="Tahoma" w:cs="Tahoma"/>
          <w:sz w:val="24"/>
        </w:rPr>
        <w:t xml:space="preserve"> </w:t>
      </w:r>
    </w:p>
    <w:p w:rsidR="00B70A19" w:rsidRPr="00D84AC3" w:rsidRDefault="00B70A19" w:rsidP="003F4BB5">
      <w:pPr>
        <w:keepNext/>
        <w:keepLines/>
        <w:jc w:val="both"/>
        <w:rPr>
          <w:rFonts w:ascii="Tahoma" w:hAnsi="Tahoma" w:cs="Tahoma"/>
          <w:sz w:val="24"/>
        </w:rPr>
      </w:pPr>
    </w:p>
    <w:p w:rsidR="00B70A19" w:rsidRPr="00D84AC3" w:rsidRDefault="00B70A19" w:rsidP="003F4BB5">
      <w:pPr>
        <w:pStyle w:val="2"/>
        <w:keepLines/>
        <w:jc w:val="center"/>
        <w:rPr>
          <w:rFonts w:ascii="Tahoma" w:hAnsi="Tahoma" w:cs="Tahoma"/>
          <w:i w:val="0"/>
          <w:sz w:val="24"/>
        </w:rPr>
      </w:pPr>
      <w:r w:rsidRPr="00D84AC3">
        <w:rPr>
          <w:rFonts w:ascii="Tahoma" w:hAnsi="Tahoma" w:cs="Tahoma"/>
          <w:i w:val="0"/>
          <w:sz w:val="24"/>
        </w:rPr>
        <w:t>Ремонт основных средств</w:t>
      </w:r>
    </w:p>
    <w:p w:rsidR="003A0CCE" w:rsidRPr="00D84AC3" w:rsidRDefault="003A0CCE" w:rsidP="003F4BB5">
      <w:pPr>
        <w:keepNext/>
        <w:keepLines/>
      </w:pPr>
    </w:p>
    <w:p w:rsidR="00B70A19" w:rsidRPr="00D84AC3" w:rsidRDefault="00B70A19" w:rsidP="003F4BB5">
      <w:pPr>
        <w:keepNext/>
        <w:keepLines/>
        <w:ind w:firstLine="284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    Ремонтный фонд в 201</w:t>
      </w:r>
      <w:r w:rsidR="00A00598" w:rsidRPr="00D84AC3">
        <w:rPr>
          <w:rFonts w:ascii="Tahoma" w:hAnsi="Tahoma" w:cs="Tahoma"/>
          <w:sz w:val="24"/>
        </w:rPr>
        <w:t>8</w:t>
      </w:r>
      <w:r w:rsidRPr="00D84AC3">
        <w:rPr>
          <w:rFonts w:ascii="Tahoma" w:hAnsi="Tahoma" w:cs="Tahoma"/>
          <w:sz w:val="24"/>
        </w:rPr>
        <w:t xml:space="preserve"> г.  не формировался. Сумма ремонта составила  </w:t>
      </w:r>
      <w:r w:rsidR="00C12CF5" w:rsidRPr="00D84AC3">
        <w:rPr>
          <w:rFonts w:ascii="Tahoma" w:hAnsi="Tahoma" w:cs="Tahoma"/>
          <w:sz w:val="24"/>
        </w:rPr>
        <w:t xml:space="preserve">11516,7 </w:t>
      </w:r>
      <w:r w:rsidRPr="00D84AC3">
        <w:rPr>
          <w:rFonts w:ascii="Tahoma" w:hAnsi="Tahoma" w:cs="Tahoma"/>
          <w:sz w:val="24"/>
        </w:rPr>
        <w:t>тыс. руб. Ремонт основных средств, проведенный в 201</w:t>
      </w:r>
      <w:r w:rsidR="00A00598" w:rsidRPr="00D84AC3">
        <w:rPr>
          <w:rFonts w:ascii="Tahoma" w:hAnsi="Tahoma" w:cs="Tahoma"/>
          <w:sz w:val="24"/>
        </w:rPr>
        <w:t>8</w:t>
      </w:r>
      <w:r w:rsidRPr="00D84AC3">
        <w:rPr>
          <w:rFonts w:ascii="Tahoma" w:hAnsi="Tahoma" w:cs="Tahoma"/>
          <w:sz w:val="24"/>
        </w:rPr>
        <w:t xml:space="preserve"> г., полностью включен  в себестоимость продукции. </w:t>
      </w:r>
    </w:p>
    <w:p w:rsidR="00B70A19" w:rsidRPr="00D84AC3" w:rsidRDefault="00B70A19" w:rsidP="003F4BB5">
      <w:pPr>
        <w:pStyle w:val="2"/>
        <w:keepLines/>
        <w:jc w:val="center"/>
        <w:rPr>
          <w:rFonts w:ascii="Tahoma" w:hAnsi="Tahoma" w:cs="Tahoma"/>
          <w:i w:val="0"/>
          <w:sz w:val="24"/>
        </w:rPr>
      </w:pPr>
    </w:p>
    <w:p w:rsidR="00B70A19" w:rsidRPr="00D84AC3" w:rsidRDefault="00B70A19" w:rsidP="003F4BB5">
      <w:pPr>
        <w:pStyle w:val="2"/>
        <w:keepLines/>
        <w:jc w:val="center"/>
        <w:rPr>
          <w:rFonts w:ascii="Tahoma" w:hAnsi="Tahoma" w:cs="Tahoma"/>
          <w:b w:val="0"/>
          <w:i w:val="0"/>
          <w:sz w:val="24"/>
        </w:rPr>
      </w:pPr>
      <w:r w:rsidRPr="00D84AC3">
        <w:rPr>
          <w:rFonts w:ascii="Tahoma" w:hAnsi="Tahoma" w:cs="Tahoma"/>
          <w:i w:val="0"/>
          <w:sz w:val="24"/>
        </w:rPr>
        <w:t>Заемные средства</w:t>
      </w:r>
    </w:p>
    <w:p w:rsidR="00B70A19" w:rsidRPr="00D84AC3" w:rsidRDefault="00B70A19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За отчетный год </w:t>
      </w:r>
      <w:r w:rsidR="00DD567B" w:rsidRPr="00D84AC3">
        <w:rPr>
          <w:rFonts w:ascii="Tahoma" w:hAnsi="Tahoma" w:cs="Tahoma"/>
          <w:sz w:val="24"/>
        </w:rPr>
        <w:t>долгосрочны</w:t>
      </w:r>
      <w:r w:rsidR="003A68F9" w:rsidRPr="00D84AC3">
        <w:rPr>
          <w:rFonts w:ascii="Tahoma" w:hAnsi="Tahoma" w:cs="Tahoma"/>
          <w:sz w:val="24"/>
        </w:rPr>
        <w:t>е</w:t>
      </w:r>
      <w:r w:rsidR="00DD567B" w:rsidRPr="00D84AC3">
        <w:rPr>
          <w:rFonts w:ascii="Tahoma" w:hAnsi="Tahoma" w:cs="Tahoma"/>
          <w:sz w:val="24"/>
        </w:rPr>
        <w:t xml:space="preserve"> и</w:t>
      </w:r>
      <w:r w:rsidRPr="00D84AC3">
        <w:rPr>
          <w:rFonts w:ascii="Tahoma" w:hAnsi="Tahoma" w:cs="Tahoma"/>
          <w:sz w:val="24"/>
        </w:rPr>
        <w:t xml:space="preserve"> краткосрочны</w:t>
      </w:r>
      <w:r w:rsidR="003A68F9" w:rsidRPr="00D84AC3">
        <w:rPr>
          <w:rFonts w:ascii="Tahoma" w:hAnsi="Tahoma" w:cs="Tahoma"/>
          <w:sz w:val="24"/>
        </w:rPr>
        <w:t>е</w:t>
      </w:r>
      <w:r w:rsidRPr="00D84AC3">
        <w:rPr>
          <w:rFonts w:ascii="Tahoma" w:hAnsi="Tahoma" w:cs="Tahoma"/>
          <w:sz w:val="24"/>
        </w:rPr>
        <w:t xml:space="preserve"> кредит</w:t>
      </w:r>
      <w:r w:rsidR="003A68F9" w:rsidRPr="00D84AC3">
        <w:rPr>
          <w:rFonts w:ascii="Tahoma" w:hAnsi="Tahoma" w:cs="Tahoma"/>
          <w:sz w:val="24"/>
        </w:rPr>
        <w:t>ы</w:t>
      </w:r>
      <w:r w:rsidRPr="00D84AC3">
        <w:rPr>
          <w:rFonts w:ascii="Tahoma" w:hAnsi="Tahoma" w:cs="Tahoma"/>
          <w:sz w:val="24"/>
        </w:rPr>
        <w:t xml:space="preserve"> и займ</w:t>
      </w:r>
      <w:r w:rsidR="003A68F9" w:rsidRPr="00D84AC3">
        <w:rPr>
          <w:rFonts w:ascii="Tahoma" w:hAnsi="Tahoma" w:cs="Tahoma"/>
          <w:sz w:val="24"/>
        </w:rPr>
        <w:t>ы</w:t>
      </w:r>
      <w:r w:rsidRPr="00D84AC3">
        <w:rPr>
          <w:rFonts w:ascii="Tahoma" w:hAnsi="Tahoma" w:cs="Tahoma"/>
          <w:sz w:val="24"/>
        </w:rPr>
        <w:t xml:space="preserve">  не привлекались. </w:t>
      </w:r>
    </w:p>
    <w:p w:rsidR="00B70A19" w:rsidRPr="00D84AC3" w:rsidRDefault="00B70A19" w:rsidP="00F674DC">
      <w:pPr>
        <w:keepNext/>
        <w:keepLines/>
        <w:ind w:firstLine="720"/>
        <w:jc w:val="both"/>
        <w:rPr>
          <w:rFonts w:ascii="Tahoma" w:hAnsi="Tahoma" w:cs="Tahoma"/>
          <w:i/>
          <w:sz w:val="24"/>
        </w:rPr>
      </w:pPr>
      <w:r w:rsidRPr="00D84AC3">
        <w:rPr>
          <w:rFonts w:ascii="Tahoma" w:hAnsi="Tahoma" w:cs="Tahoma"/>
          <w:sz w:val="24"/>
        </w:rPr>
        <w:t xml:space="preserve"> </w:t>
      </w:r>
    </w:p>
    <w:p w:rsidR="00D419BF" w:rsidRPr="00D84AC3" w:rsidRDefault="00D419BF" w:rsidP="003F4BB5">
      <w:pPr>
        <w:pStyle w:val="2"/>
        <w:keepLines/>
        <w:jc w:val="center"/>
        <w:rPr>
          <w:rFonts w:ascii="Tahoma" w:hAnsi="Tahoma" w:cs="Tahoma"/>
          <w:i w:val="0"/>
          <w:sz w:val="24"/>
        </w:rPr>
      </w:pPr>
      <w:r w:rsidRPr="00D84AC3">
        <w:rPr>
          <w:rFonts w:ascii="Tahoma" w:hAnsi="Tahoma" w:cs="Tahoma"/>
          <w:i w:val="0"/>
          <w:sz w:val="24"/>
        </w:rPr>
        <w:t>Финансовые вложения</w:t>
      </w:r>
    </w:p>
    <w:p w:rsidR="00D419BF" w:rsidRPr="00D84AC3" w:rsidRDefault="00D419BF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На балансе </w:t>
      </w:r>
      <w:r w:rsidR="00F72C21" w:rsidRPr="00D84AC3">
        <w:rPr>
          <w:rFonts w:ascii="Tahoma" w:hAnsi="Tahoma" w:cs="Tahoma"/>
          <w:sz w:val="24"/>
        </w:rPr>
        <w:t>Общества</w:t>
      </w:r>
      <w:r w:rsidRPr="00D84AC3">
        <w:rPr>
          <w:rFonts w:ascii="Tahoma" w:hAnsi="Tahoma" w:cs="Tahoma"/>
          <w:sz w:val="24"/>
        </w:rPr>
        <w:t xml:space="preserve"> </w:t>
      </w:r>
      <w:r w:rsidR="00DD567B" w:rsidRPr="00D84AC3">
        <w:rPr>
          <w:rFonts w:ascii="Tahoma" w:hAnsi="Tahoma" w:cs="Tahoma"/>
          <w:sz w:val="24"/>
        </w:rPr>
        <w:t>на 31 декабря 2018 года</w:t>
      </w:r>
      <w:r w:rsidR="009D0979" w:rsidRPr="00D84AC3">
        <w:rPr>
          <w:rFonts w:ascii="Tahoma" w:hAnsi="Tahoma" w:cs="Tahoma"/>
          <w:sz w:val="24"/>
        </w:rPr>
        <w:t xml:space="preserve"> </w:t>
      </w:r>
      <w:r w:rsidR="00DD567B" w:rsidRPr="00D84AC3">
        <w:rPr>
          <w:rFonts w:ascii="Tahoma" w:hAnsi="Tahoma" w:cs="Tahoma"/>
          <w:sz w:val="24"/>
        </w:rPr>
        <w:t xml:space="preserve">не </w:t>
      </w:r>
      <w:r w:rsidRPr="00D84AC3">
        <w:rPr>
          <w:rFonts w:ascii="Tahoma" w:hAnsi="Tahoma" w:cs="Tahoma"/>
          <w:sz w:val="24"/>
        </w:rPr>
        <w:t>числятся долгосрочные финансовые вложения</w:t>
      </w:r>
      <w:r w:rsidR="00DD567B" w:rsidRPr="00D84AC3">
        <w:rPr>
          <w:rFonts w:ascii="Tahoma" w:hAnsi="Tahoma" w:cs="Tahoma"/>
          <w:sz w:val="24"/>
        </w:rPr>
        <w:t xml:space="preserve">. </w:t>
      </w:r>
      <w:r w:rsidRPr="00D84AC3">
        <w:rPr>
          <w:rFonts w:ascii="Tahoma" w:hAnsi="Tahoma" w:cs="Tahoma"/>
          <w:sz w:val="24"/>
        </w:rPr>
        <w:t xml:space="preserve"> </w:t>
      </w:r>
    </w:p>
    <w:p w:rsidR="00D419BF" w:rsidRPr="00D84AC3" w:rsidRDefault="00D419BF" w:rsidP="003F4BB5">
      <w:pPr>
        <w:pStyle w:val="2"/>
        <w:keepLines/>
        <w:rPr>
          <w:rFonts w:ascii="Tahoma" w:hAnsi="Tahoma" w:cs="Tahoma"/>
          <w:b w:val="0"/>
          <w:i w:val="0"/>
          <w:sz w:val="24"/>
        </w:rPr>
      </w:pPr>
    </w:p>
    <w:p w:rsidR="00D419BF" w:rsidRPr="00D84AC3" w:rsidRDefault="00D419BF" w:rsidP="003F4BB5">
      <w:pPr>
        <w:pStyle w:val="2"/>
        <w:keepLines/>
        <w:jc w:val="center"/>
        <w:rPr>
          <w:rFonts w:ascii="Tahoma" w:hAnsi="Tahoma" w:cs="Tahoma"/>
          <w:i w:val="0"/>
          <w:sz w:val="24"/>
        </w:rPr>
      </w:pPr>
      <w:r w:rsidRPr="00D84AC3">
        <w:rPr>
          <w:rFonts w:ascii="Tahoma" w:hAnsi="Tahoma" w:cs="Tahoma"/>
          <w:i w:val="0"/>
          <w:sz w:val="24"/>
        </w:rPr>
        <w:t>Дебиторская и кредиторская задолженности</w:t>
      </w:r>
    </w:p>
    <w:p w:rsidR="007346F1" w:rsidRPr="00D84AC3" w:rsidRDefault="007346F1" w:rsidP="003F4BB5">
      <w:pPr>
        <w:keepNext/>
        <w:keepLines/>
        <w:rPr>
          <w:rFonts w:ascii="Tahoma" w:hAnsi="Tahoma" w:cs="Tahoma"/>
          <w:sz w:val="24"/>
        </w:rPr>
      </w:pPr>
      <w:r w:rsidRPr="00D84AC3">
        <w:rPr>
          <w:rFonts w:ascii="Tahoma" w:hAnsi="Tahoma" w:cs="Tahoma"/>
        </w:rPr>
        <w:tab/>
      </w:r>
      <w:r w:rsidRPr="00D84AC3">
        <w:rPr>
          <w:rFonts w:ascii="Tahoma" w:hAnsi="Tahoma" w:cs="Tahoma"/>
          <w:sz w:val="24"/>
        </w:rPr>
        <w:t>Дебиторская задолженность на конец года</w:t>
      </w:r>
      <w:r w:rsidR="003A0CCE" w:rsidRPr="00D84AC3">
        <w:rPr>
          <w:rFonts w:ascii="Tahoma" w:hAnsi="Tahoma" w:cs="Tahoma"/>
          <w:sz w:val="24"/>
        </w:rPr>
        <w:t xml:space="preserve"> </w:t>
      </w:r>
      <w:r w:rsidRPr="00D84AC3">
        <w:rPr>
          <w:rFonts w:ascii="Tahoma" w:hAnsi="Tahoma" w:cs="Tahoma"/>
          <w:sz w:val="24"/>
        </w:rPr>
        <w:t xml:space="preserve"> составила </w:t>
      </w:r>
      <w:r w:rsidR="00DD567B" w:rsidRPr="00D84AC3">
        <w:rPr>
          <w:rFonts w:ascii="Tahoma" w:hAnsi="Tahoma" w:cs="Tahoma"/>
          <w:sz w:val="24"/>
        </w:rPr>
        <w:t xml:space="preserve"> 316015</w:t>
      </w:r>
      <w:r w:rsidRPr="00D84AC3">
        <w:rPr>
          <w:rFonts w:ascii="Tahoma" w:hAnsi="Tahoma" w:cs="Tahoma"/>
          <w:sz w:val="24"/>
        </w:rPr>
        <w:t xml:space="preserve"> тыс. руб.</w:t>
      </w:r>
    </w:p>
    <w:p w:rsidR="00D419BF" w:rsidRPr="00D84AC3" w:rsidRDefault="00D419BF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Показатели дебиторской и кредиторской задолженности на конец </w:t>
      </w:r>
      <w:proofErr w:type="gramStart"/>
      <w:r w:rsidRPr="00D84AC3">
        <w:rPr>
          <w:rFonts w:ascii="Tahoma" w:hAnsi="Tahoma" w:cs="Tahoma"/>
          <w:sz w:val="24"/>
        </w:rPr>
        <w:t>отчетного</w:t>
      </w:r>
      <w:proofErr w:type="gramEnd"/>
      <w:r w:rsidRPr="00D84AC3">
        <w:rPr>
          <w:rFonts w:ascii="Tahoma" w:hAnsi="Tahoma" w:cs="Tahoma"/>
          <w:sz w:val="24"/>
        </w:rPr>
        <w:t xml:space="preserve"> года и сравнение с предыдущим периодом приведены в таблице 1.</w:t>
      </w:r>
    </w:p>
    <w:p w:rsidR="003A0CCE" w:rsidRPr="00D84AC3" w:rsidRDefault="003A0CCE" w:rsidP="003F4BB5">
      <w:pPr>
        <w:keepNext/>
        <w:keepLines/>
        <w:jc w:val="right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977"/>
        <w:gridCol w:w="1691"/>
        <w:gridCol w:w="1569"/>
        <w:gridCol w:w="1418"/>
        <w:gridCol w:w="1134"/>
      </w:tblGrid>
      <w:tr w:rsidR="003A0CCE" w:rsidRPr="00D84AC3" w:rsidTr="003A0CCE">
        <w:trPr>
          <w:cantSplit/>
        </w:trPr>
        <w:tc>
          <w:tcPr>
            <w:tcW w:w="675" w:type="dxa"/>
            <w:vMerge w:val="restart"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  <w:r w:rsidRPr="00D84AC3">
              <w:rPr>
                <w:rFonts w:ascii="Tahoma" w:hAnsi="Tahoma" w:cs="Tahoma"/>
                <w:b/>
                <w:sz w:val="24"/>
              </w:rPr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  <w:r w:rsidRPr="00D84AC3">
              <w:rPr>
                <w:rFonts w:ascii="Tahoma" w:hAnsi="Tahoma" w:cs="Tahoma"/>
                <w:b/>
                <w:sz w:val="24"/>
              </w:rPr>
              <w:t>Наименование показателя</w:t>
            </w:r>
          </w:p>
        </w:tc>
        <w:tc>
          <w:tcPr>
            <w:tcW w:w="1691" w:type="dxa"/>
            <w:vMerge w:val="restart"/>
            <w:vAlign w:val="center"/>
          </w:tcPr>
          <w:p w:rsidR="003A0CCE" w:rsidRPr="00D84AC3" w:rsidRDefault="003A0CCE" w:rsidP="003360DB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  <w:r w:rsidRPr="00D84AC3">
              <w:rPr>
                <w:rFonts w:ascii="Tahoma" w:hAnsi="Tahoma" w:cs="Tahoma"/>
                <w:b/>
                <w:sz w:val="24"/>
              </w:rPr>
              <w:t>Факт    201</w:t>
            </w:r>
            <w:r w:rsidR="003360DB" w:rsidRPr="00D84AC3">
              <w:rPr>
                <w:rFonts w:ascii="Tahoma" w:hAnsi="Tahoma" w:cs="Tahoma"/>
                <w:b/>
                <w:sz w:val="24"/>
                <w:lang w:val="en-US"/>
              </w:rPr>
              <w:t>8</w:t>
            </w:r>
            <w:r w:rsidRPr="00D84AC3">
              <w:rPr>
                <w:rFonts w:ascii="Tahoma" w:hAnsi="Tahoma" w:cs="Tahoma"/>
                <w:b/>
                <w:sz w:val="24"/>
              </w:rPr>
              <w:t xml:space="preserve"> г.</w:t>
            </w:r>
          </w:p>
        </w:tc>
        <w:tc>
          <w:tcPr>
            <w:tcW w:w="1569" w:type="dxa"/>
            <w:vMerge w:val="restart"/>
            <w:vAlign w:val="center"/>
          </w:tcPr>
          <w:p w:rsidR="003A0CCE" w:rsidRPr="00D84AC3" w:rsidRDefault="003A0CCE" w:rsidP="003360DB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  <w:r w:rsidRPr="00D84AC3">
              <w:rPr>
                <w:rFonts w:ascii="Tahoma" w:hAnsi="Tahoma" w:cs="Tahoma"/>
                <w:b/>
                <w:sz w:val="24"/>
              </w:rPr>
              <w:t>Факт  20</w:t>
            </w:r>
            <w:r w:rsidRPr="00D84AC3">
              <w:rPr>
                <w:rFonts w:ascii="Tahoma" w:hAnsi="Tahoma" w:cs="Tahoma"/>
                <w:b/>
                <w:sz w:val="24"/>
                <w:lang w:val="en-US"/>
              </w:rPr>
              <w:t>1</w:t>
            </w:r>
            <w:r w:rsidR="003360DB" w:rsidRPr="00D84AC3">
              <w:rPr>
                <w:rFonts w:ascii="Tahoma" w:hAnsi="Tahoma" w:cs="Tahoma"/>
                <w:b/>
                <w:sz w:val="24"/>
                <w:lang w:val="en-US"/>
              </w:rPr>
              <w:t>7</w:t>
            </w:r>
            <w:r w:rsidRPr="00D84AC3">
              <w:rPr>
                <w:rFonts w:ascii="Tahoma" w:hAnsi="Tahoma" w:cs="Tahoma"/>
                <w:b/>
                <w:sz w:val="24"/>
              </w:rPr>
              <w:t xml:space="preserve"> г.</w:t>
            </w:r>
          </w:p>
        </w:tc>
        <w:tc>
          <w:tcPr>
            <w:tcW w:w="2552" w:type="dxa"/>
            <w:gridSpan w:val="2"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  <w:r w:rsidRPr="00D84AC3">
              <w:rPr>
                <w:rFonts w:ascii="Tahoma" w:hAnsi="Tahoma" w:cs="Tahoma"/>
                <w:b/>
                <w:sz w:val="24"/>
              </w:rPr>
              <w:t xml:space="preserve">Отклонения </w:t>
            </w:r>
          </w:p>
        </w:tc>
      </w:tr>
      <w:tr w:rsidR="003A0CCE" w:rsidRPr="00D84AC3" w:rsidTr="003A0CCE">
        <w:trPr>
          <w:cantSplit/>
        </w:trPr>
        <w:tc>
          <w:tcPr>
            <w:tcW w:w="675" w:type="dxa"/>
            <w:vMerge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1691" w:type="dxa"/>
            <w:vMerge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1569" w:type="dxa"/>
            <w:vMerge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  <w:r w:rsidRPr="00D84AC3">
              <w:rPr>
                <w:rFonts w:ascii="Tahoma" w:hAnsi="Tahoma" w:cs="Tahoma"/>
                <w:b/>
                <w:sz w:val="24"/>
              </w:rPr>
              <w:t>абсол.</w:t>
            </w:r>
          </w:p>
        </w:tc>
        <w:tc>
          <w:tcPr>
            <w:tcW w:w="1134" w:type="dxa"/>
            <w:vAlign w:val="center"/>
          </w:tcPr>
          <w:p w:rsidR="003A0CCE" w:rsidRPr="00D84AC3" w:rsidRDefault="003A0CCE" w:rsidP="003F4BB5">
            <w:pPr>
              <w:keepNext/>
              <w:keepLines/>
              <w:jc w:val="center"/>
              <w:rPr>
                <w:rFonts w:ascii="Tahoma" w:hAnsi="Tahoma" w:cs="Tahoma"/>
                <w:b/>
                <w:sz w:val="24"/>
              </w:rPr>
            </w:pPr>
            <w:r w:rsidRPr="00D84AC3">
              <w:rPr>
                <w:rFonts w:ascii="Tahoma" w:hAnsi="Tahoma" w:cs="Tahoma"/>
                <w:b/>
                <w:sz w:val="24"/>
              </w:rPr>
              <w:t>%</w:t>
            </w:r>
          </w:p>
        </w:tc>
      </w:tr>
      <w:tr w:rsidR="003A0CCE" w:rsidRPr="00D84AC3" w:rsidTr="003A0CCE">
        <w:tc>
          <w:tcPr>
            <w:tcW w:w="675" w:type="dxa"/>
            <w:vMerge w:val="restart"/>
          </w:tcPr>
          <w:p w:rsidR="003A0CCE" w:rsidRPr="00D84AC3" w:rsidRDefault="003A0CCE" w:rsidP="003F4BB5">
            <w:pPr>
              <w:keepNext/>
              <w:keepLines/>
              <w:jc w:val="both"/>
              <w:rPr>
                <w:rFonts w:ascii="Tahoma" w:hAnsi="Tahoma" w:cs="Tahoma"/>
                <w:sz w:val="24"/>
              </w:rPr>
            </w:pPr>
            <w:r w:rsidRPr="00D84AC3">
              <w:rPr>
                <w:rFonts w:ascii="Tahoma" w:hAnsi="Tahoma" w:cs="Tahoma"/>
                <w:sz w:val="24"/>
              </w:rPr>
              <w:t>1.</w:t>
            </w:r>
          </w:p>
        </w:tc>
        <w:tc>
          <w:tcPr>
            <w:tcW w:w="2977" w:type="dxa"/>
            <w:vAlign w:val="center"/>
          </w:tcPr>
          <w:p w:rsidR="003A0CCE" w:rsidRPr="00D84AC3" w:rsidRDefault="003A0CCE" w:rsidP="003F4BB5">
            <w:pPr>
              <w:keepNext/>
              <w:keepLines/>
              <w:rPr>
                <w:rFonts w:ascii="Tahoma" w:hAnsi="Tahoma" w:cs="Tahoma"/>
                <w:sz w:val="24"/>
              </w:rPr>
            </w:pPr>
            <w:r w:rsidRPr="00D84AC3">
              <w:rPr>
                <w:rFonts w:ascii="Tahoma" w:hAnsi="Tahoma" w:cs="Tahoma"/>
                <w:sz w:val="24"/>
              </w:rPr>
              <w:t xml:space="preserve">Дебиторская задолженность </w:t>
            </w:r>
          </w:p>
        </w:tc>
        <w:tc>
          <w:tcPr>
            <w:tcW w:w="1691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316 015</w:t>
            </w:r>
          </w:p>
        </w:tc>
        <w:tc>
          <w:tcPr>
            <w:tcW w:w="1569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221 779</w:t>
            </w:r>
          </w:p>
        </w:tc>
        <w:tc>
          <w:tcPr>
            <w:tcW w:w="1418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+94 236</w:t>
            </w:r>
          </w:p>
        </w:tc>
        <w:tc>
          <w:tcPr>
            <w:tcW w:w="1134" w:type="dxa"/>
            <w:vAlign w:val="center"/>
          </w:tcPr>
          <w:p w:rsidR="003A0CCE" w:rsidRPr="00D84AC3" w:rsidRDefault="00DD567B" w:rsidP="003A68F9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42,</w:t>
            </w:r>
            <w:r w:rsidR="003A68F9" w:rsidRPr="00D84AC3">
              <w:rPr>
                <w:rFonts w:ascii="Tahoma" w:hAnsi="Tahoma" w:cs="Tahoma"/>
                <w:sz w:val="22"/>
              </w:rPr>
              <w:t>4</w:t>
            </w:r>
          </w:p>
        </w:tc>
      </w:tr>
      <w:tr w:rsidR="003A0CCE" w:rsidRPr="00D84AC3" w:rsidTr="003A0CCE">
        <w:tc>
          <w:tcPr>
            <w:tcW w:w="675" w:type="dxa"/>
            <w:vMerge/>
          </w:tcPr>
          <w:p w:rsidR="003A0CCE" w:rsidRPr="00D84AC3" w:rsidRDefault="003A0CCE" w:rsidP="003F4BB5">
            <w:pPr>
              <w:keepNext/>
              <w:keepLines/>
              <w:jc w:val="both"/>
              <w:rPr>
                <w:rFonts w:ascii="Tahoma" w:hAnsi="Tahoma" w:cs="Tahoma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A0CCE" w:rsidRPr="00D84AC3" w:rsidRDefault="003A0CCE" w:rsidP="003F4BB5">
            <w:pPr>
              <w:keepNext/>
              <w:keepLines/>
              <w:rPr>
                <w:rFonts w:ascii="Tahoma" w:hAnsi="Tahoma" w:cs="Tahoma"/>
                <w:sz w:val="24"/>
              </w:rPr>
            </w:pPr>
            <w:r w:rsidRPr="00D84AC3">
              <w:rPr>
                <w:rFonts w:ascii="Tahoma" w:hAnsi="Tahoma" w:cs="Tahoma"/>
                <w:sz w:val="24"/>
              </w:rPr>
              <w:t xml:space="preserve">         в т.ч. по покупателей </w:t>
            </w:r>
          </w:p>
        </w:tc>
        <w:tc>
          <w:tcPr>
            <w:tcW w:w="1691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306 489</w:t>
            </w:r>
          </w:p>
        </w:tc>
        <w:tc>
          <w:tcPr>
            <w:tcW w:w="1569" w:type="dxa"/>
            <w:vAlign w:val="center"/>
          </w:tcPr>
          <w:p w:rsidR="003A0CCE" w:rsidRPr="00D84AC3" w:rsidRDefault="00DD567B" w:rsidP="003A68F9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202 32</w:t>
            </w:r>
            <w:r w:rsidR="003A68F9" w:rsidRPr="00D84AC3">
              <w:rPr>
                <w:rFonts w:ascii="Tahoma" w:hAnsi="Tahoma" w:cs="Tahoma"/>
                <w:sz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+104 168</w:t>
            </w:r>
          </w:p>
        </w:tc>
        <w:tc>
          <w:tcPr>
            <w:tcW w:w="1134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51,5</w:t>
            </w:r>
          </w:p>
        </w:tc>
      </w:tr>
      <w:tr w:rsidR="003A0CCE" w:rsidRPr="00D84AC3" w:rsidTr="003A0CCE">
        <w:tc>
          <w:tcPr>
            <w:tcW w:w="675" w:type="dxa"/>
            <w:vMerge w:val="restart"/>
          </w:tcPr>
          <w:p w:rsidR="003A0CCE" w:rsidRPr="00D84AC3" w:rsidRDefault="003A0CCE" w:rsidP="003F4BB5">
            <w:pPr>
              <w:keepNext/>
              <w:keepLines/>
              <w:jc w:val="both"/>
              <w:rPr>
                <w:rFonts w:ascii="Tahoma" w:hAnsi="Tahoma" w:cs="Tahoma"/>
                <w:sz w:val="24"/>
              </w:rPr>
            </w:pPr>
            <w:r w:rsidRPr="00D84AC3">
              <w:rPr>
                <w:rFonts w:ascii="Tahoma" w:hAnsi="Tahoma" w:cs="Tahoma"/>
                <w:sz w:val="24"/>
              </w:rPr>
              <w:t>2.</w:t>
            </w:r>
          </w:p>
        </w:tc>
        <w:tc>
          <w:tcPr>
            <w:tcW w:w="2977" w:type="dxa"/>
            <w:vAlign w:val="center"/>
          </w:tcPr>
          <w:p w:rsidR="003A0CCE" w:rsidRPr="00D84AC3" w:rsidRDefault="003A0CCE" w:rsidP="003F4BB5">
            <w:pPr>
              <w:keepNext/>
              <w:keepLines/>
              <w:rPr>
                <w:rFonts w:ascii="Tahoma" w:hAnsi="Tahoma" w:cs="Tahoma"/>
                <w:sz w:val="24"/>
              </w:rPr>
            </w:pPr>
            <w:r w:rsidRPr="00D84AC3">
              <w:rPr>
                <w:rFonts w:ascii="Tahoma" w:hAnsi="Tahoma" w:cs="Tahoma"/>
                <w:sz w:val="24"/>
              </w:rPr>
              <w:t xml:space="preserve">Кредиторская задолженность </w:t>
            </w:r>
          </w:p>
        </w:tc>
        <w:tc>
          <w:tcPr>
            <w:tcW w:w="1691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161 742</w:t>
            </w:r>
          </w:p>
        </w:tc>
        <w:tc>
          <w:tcPr>
            <w:tcW w:w="1569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156 353</w:t>
            </w:r>
          </w:p>
        </w:tc>
        <w:tc>
          <w:tcPr>
            <w:tcW w:w="1418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+5 389</w:t>
            </w:r>
          </w:p>
        </w:tc>
        <w:tc>
          <w:tcPr>
            <w:tcW w:w="1134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3,4</w:t>
            </w:r>
          </w:p>
        </w:tc>
      </w:tr>
      <w:tr w:rsidR="003A0CCE" w:rsidRPr="00D84AC3" w:rsidTr="003A0CCE">
        <w:tc>
          <w:tcPr>
            <w:tcW w:w="675" w:type="dxa"/>
            <w:vMerge/>
          </w:tcPr>
          <w:p w:rsidR="003A0CCE" w:rsidRPr="00D84AC3" w:rsidRDefault="003A0CCE" w:rsidP="003F4BB5">
            <w:pPr>
              <w:keepNext/>
              <w:keepLines/>
              <w:jc w:val="both"/>
              <w:rPr>
                <w:rFonts w:ascii="Tahoma" w:hAnsi="Tahoma" w:cs="Tahoma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A0CCE" w:rsidRPr="00D84AC3" w:rsidRDefault="003A0CCE" w:rsidP="003F4BB5">
            <w:pPr>
              <w:keepNext/>
              <w:keepLines/>
              <w:rPr>
                <w:rFonts w:ascii="Tahoma" w:hAnsi="Tahoma" w:cs="Tahoma"/>
                <w:sz w:val="24"/>
              </w:rPr>
            </w:pPr>
            <w:r w:rsidRPr="00D84AC3">
              <w:rPr>
                <w:rFonts w:ascii="Tahoma" w:hAnsi="Tahoma" w:cs="Tahoma"/>
                <w:sz w:val="24"/>
              </w:rPr>
              <w:t xml:space="preserve">        в т.ч. по поставщикам</w:t>
            </w:r>
          </w:p>
        </w:tc>
        <w:tc>
          <w:tcPr>
            <w:tcW w:w="1691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118 240</w:t>
            </w:r>
          </w:p>
        </w:tc>
        <w:tc>
          <w:tcPr>
            <w:tcW w:w="1569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140 903</w:t>
            </w:r>
          </w:p>
        </w:tc>
        <w:tc>
          <w:tcPr>
            <w:tcW w:w="1418" w:type="dxa"/>
            <w:vAlign w:val="center"/>
          </w:tcPr>
          <w:p w:rsidR="003A0CCE" w:rsidRPr="00D84AC3" w:rsidRDefault="00DD567B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-22 663</w:t>
            </w:r>
          </w:p>
        </w:tc>
        <w:tc>
          <w:tcPr>
            <w:tcW w:w="1134" w:type="dxa"/>
            <w:vAlign w:val="center"/>
          </w:tcPr>
          <w:p w:rsidR="003A0CCE" w:rsidRPr="00D84AC3" w:rsidRDefault="002B5CB2" w:rsidP="002B5CB2">
            <w:pPr>
              <w:keepNext/>
              <w:keepLines/>
              <w:jc w:val="center"/>
              <w:rPr>
                <w:rFonts w:ascii="Tahoma" w:hAnsi="Tahoma" w:cs="Tahoma"/>
                <w:sz w:val="22"/>
              </w:rPr>
            </w:pPr>
            <w:r w:rsidRPr="00D84AC3">
              <w:rPr>
                <w:rFonts w:ascii="Tahoma" w:hAnsi="Tahoma" w:cs="Tahoma"/>
                <w:sz w:val="22"/>
              </w:rPr>
              <w:t>16</w:t>
            </w:r>
            <w:r w:rsidR="00DD567B" w:rsidRPr="00D84AC3">
              <w:rPr>
                <w:rFonts w:ascii="Tahoma" w:hAnsi="Tahoma" w:cs="Tahoma"/>
                <w:sz w:val="22"/>
              </w:rPr>
              <w:t>,</w:t>
            </w:r>
            <w:r w:rsidRPr="00D84AC3">
              <w:rPr>
                <w:rFonts w:ascii="Tahoma" w:hAnsi="Tahoma" w:cs="Tahoma"/>
                <w:sz w:val="22"/>
              </w:rPr>
              <w:t>0</w:t>
            </w:r>
          </w:p>
        </w:tc>
      </w:tr>
    </w:tbl>
    <w:p w:rsidR="003A0CCE" w:rsidRPr="00D84AC3" w:rsidRDefault="003A0CCE" w:rsidP="003F4BB5">
      <w:pPr>
        <w:keepNext/>
        <w:keepLines/>
        <w:jc w:val="both"/>
        <w:rPr>
          <w:rFonts w:ascii="Tahoma" w:hAnsi="Tahoma" w:cs="Tahoma"/>
          <w:sz w:val="24"/>
        </w:rPr>
      </w:pPr>
    </w:p>
    <w:p w:rsidR="003A0CCE" w:rsidRPr="00D84AC3" w:rsidRDefault="003A0CCE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В 201</w:t>
      </w:r>
      <w:r w:rsidR="00A00598" w:rsidRPr="00D84AC3">
        <w:rPr>
          <w:rFonts w:ascii="Tahoma" w:hAnsi="Tahoma" w:cs="Tahoma"/>
          <w:sz w:val="24"/>
        </w:rPr>
        <w:t>8</w:t>
      </w:r>
      <w:r w:rsidRPr="00D84AC3">
        <w:rPr>
          <w:rFonts w:ascii="Tahoma" w:hAnsi="Tahoma" w:cs="Tahoma"/>
          <w:sz w:val="24"/>
        </w:rPr>
        <w:t xml:space="preserve"> г. наблюдалось увеличение</w:t>
      </w:r>
      <w:r w:rsidR="00B40772" w:rsidRPr="00D84AC3">
        <w:rPr>
          <w:rFonts w:ascii="Tahoma" w:hAnsi="Tahoma" w:cs="Tahoma"/>
          <w:sz w:val="24"/>
        </w:rPr>
        <w:t xml:space="preserve"> </w:t>
      </w:r>
      <w:r w:rsidR="002B5CB2" w:rsidRPr="00D84AC3">
        <w:rPr>
          <w:rFonts w:ascii="Tahoma" w:hAnsi="Tahoma" w:cs="Tahoma"/>
          <w:sz w:val="24"/>
        </w:rPr>
        <w:t>дебиторской и</w:t>
      </w:r>
      <w:r w:rsidRPr="00D84AC3">
        <w:rPr>
          <w:rFonts w:ascii="Tahoma" w:hAnsi="Tahoma" w:cs="Tahoma"/>
          <w:sz w:val="24"/>
        </w:rPr>
        <w:t xml:space="preserve"> кредиторской задолженности. </w:t>
      </w:r>
    </w:p>
    <w:p w:rsidR="00DD68DC" w:rsidRPr="00D84AC3" w:rsidRDefault="00DD68DC" w:rsidP="00DD68DC">
      <w:pPr>
        <w:keepNext/>
        <w:keepLines/>
        <w:tabs>
          <w:tab w:val="left" w:pos="709"/>
        </w:tabs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D84AC3">
        <w:rPr>
          <w:rFonts w:ascii="Tahoma" w:hAnsi="Tahoma" w:cs="Tahoma"/>
          <w:sz w:val="24"/>
        </w:rPr>
        <w:t xml:space="preserve">В 2018 г. дебиторам предъявлено  претензий на сумму 19 149 100,93 руб.,  </w:t>
      </w:r>
      <w:r w:rsidRPr="00D84AC3">
        <w:rPr>
          <w:rFonts w:ascii="Tahoma" w:hAnsi="Tahoma" w:cs="Tahoma"/>
          <w:bCs/>
          <w:sz w:val="24"/>
          <w:szCs w:val="24"/>
        </w:rPr>
        <w:t xml:space="preserve">из них оплачено 19 149 100,93 руб.,  на рассмотрении претензий на сумму </w:t>
      </w:r>
      <w:r w:rsidRPr="00D84AC3">
        <w:rPr>
          <w:rFonts w:ascii="Tahoma" w:hAnsi="Tahoma" w:cs="Tahoma"/>
          <w:sz w:val="24"/>
        </w:rPr>
        <w:t xml:space="preserve"> 0,00 руб.</w:t>
      </w:r>
    </w:p>
    <w:p w:rsidR="003A0CCE" w:rsidRPr="00D84AC3" w:rsidRDefault="003A0CCE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Проведено списание безнадежной дебиторской задолженности  в сумме </w:t>
      </w:r>
      <w:r w:rsidR="008620F0" w:rsidRPr="00D84AC3">
        <w:rPr>
          <w:rFonts w:ascii="Tahoma" w:hAnsi="Tahoma" w:cs="Tahoma"/>
          <w:sz w:val="24"/>
        </w:rPr>
        <w:t>34</w:t>
      </w:r>
      <w:r w:rsidR="002C0D36" w:rsidRPr="00D84AC3">
        <w:rPr>
          <w:rFonts w:ascii="Tahoma" w:hAnsi="Tahoma" w:cs="Tahoma"/>
          <w:sz w:val="24"/>
        </w:rPr>
        <w:t xml:space="preserve"> </w:t>
      </w:r>
      <w:r w:rsidRPr="00D84AC3">
        <w:rPr>
          <w:rFonts w:ascii="Tahoma" w:hAnsi="Tahoma" w:cs="Tahoma"/>
          <w:sz w:val="24"/>
        </w:rPr>
        <w:t>тыс. руб.</w:t>
      </w:r>
    </w:p>
    <w:p w:rsidR="003A0CCE" w:rsidRPr="00D84AC3" w:rsidRDefault="003A0CCE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Наибольшую текущую дебиторскую задолженность на конец года имеют следующие организации:</w:t>
      </w:r>
    </w:p>
    <w:p w:rsidR="003A0CCE" w:rsidRPr="00D84AC3" w:rsidRDefault="003A0CCE" w:rsidP="003F4BB5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  <w:t xml:space="preserve">1. </w:t>
      </w:r>
      <w:r w:rsidR="002C0D36" w:rsidRPr="00D84AC3">
        <w:rPr>
          <w:rFonts w:ascii="Tahoma" w:hAnsi="Tahoma" w:cs="Tahoma"/>
          <w:sz w:val="24"/>
        </w:rPr>
        <w:t xml:space="preserve">ООО </w:t>
      </w:r>
      <w:r w:rsidRPr="00D84AC3">
        <w:rPr>
          <w:rFonts w:ascii="Tahoma" w:hAnsi="Tahoma" w:cs="Tahoma"/>
          <w:sz w:val="24"/>
        </w:rPr>
        <w:t>«</w:t>
      </w:r>
      <w:r w:rsidR="002C0D36" w:rsidRPr="00D84AC3">
        <w:rPr>
          <w:rFonts w:ascii="Tahoma" w:hAnsi="Tahoma" w:cs="Tahoma"/>
          <w:sz w:val="24"/>
        </w:rPr>
        <w:t>Объединенные кондитеры</w:t>
      </w:r>
      <w:r w:rsidRPr="00D84AC3">
        <w:rPr>
          <w:rFonts w:ascii="Tahoma" w:hAnsi="Tahoma" w:cs="Tahoma"/>
          <w:sz w:val="24"/>
        </w:rPr>
        <w:t xml:space="preserve">» - </w:t>
      </w:r>
      <w:r w:rsidR="002C0D36" w:rsidRPr="00D84AC3">
        <w:rPr>
          <w:rFonts w:ascii="Tahoma" w:hAnsi="Tahoma" w:cs="Tahoma"/>
          <w:sz w:val="24"/>
        </w:rPr>
        <w:t>161168</w:t>
      </w:r>
      <w:r w:rsidRPr="00D84AC3">
        <w:rPr>
          <w:rFonts w:ascii="Tahoma" w:hAnsi="Tahoma" w:cs="Tahoma"/>
          <w:sz w:val="24"/>
        </w:rPr>
        <w:t xml:space="preserve"> тыс. руб.;</w:t>
      </w:r>
    </w:p>
    <w:p w:rsidR="003A0CCE" w:rsidRPr="00D84AC3" w:rsidRDefault="003A0CCE" w:rsidP="002C0D36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2. </w:t>
      </w:r>
      <w:r w:rsidR="002C0D36" w:rsidRPr="00D84AC3">
        <w:rPr>
          <w:rFonts w:ascii="Tahoma" w:hAnsi="Tahoma" w:cs="Tahoma"/>
          <w:sz w:val="24"/>
        </w:rPr>
        <w:t xml:space="preserve">ОАО </w:t>
      </w:r>
      <w:r w:rsidRPr="00D84AC3">
        <w:rPr>
          <w:rFonts w:ascii="Tahoma" w:hAnsi="Tahoma" w:cs="Tahoma"/>
          <w:sz w:val="24"/>
        </w:rPr>
        <w:t>«</w:t>
      </w:r>
      <w:r w:rsidR="002C0D36" w:rsidRPr="00D84AC3">
        <w:rPr>
          <w:rFonts w:ascii="Tahoma" w:hAnsi="Tahoma" w:cs="Tahoma"/>
          <w:sz w:val="24"/>
        </w:rPr>
        <w:t>КФ ТАКФ</w:t>
      </w:r>
      <w:r w:rsidRPr="00D84AC3">
        <w:rPr>
          <w:rFonts w:ascii="Tahoma" w:hAnsi="Tahoma" w:cs="Tahoma"/>
          <w:sz w:val="24"/>
        </w:rPr>
        <w:t xml:space="preserve">» - </w:t>
      </w:r>
      <w:r w:rsidR="002C0D36" w:rsidRPr="00D84AC3">
        <w:rPr>
          <w:rFonts w:ascii="Tahoma" w:hAnsi="Tahoma" w:cs="Tahoma"/>
          <w:sz w:val="24"/>
        </w:rPr>
        <w:t xml:space="preserve">113385 </w:t>
      </w:r>
      <w:r w:rsidRPr="00D84AC3">
        <w:rPr>
          <w:rFonts w:ascii="Tahoma" w:hAnsi="Tahoma" w:cs="Tahoma"/>
          <w:sz w:val="24"/>
        </w:rPr>
        <w:t>тыс. руб.;</w:t>
      </w:r>
    </w:p>
    <w:p w:rsidR="003A0CCE" w:rsidRPr="00D84AC3" w:rsidRDefault="003A0CCE" w:rsidP="003F4BB5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  <w:t xml:space="preserve">3. </w:t>
      </w:r>
      <w:r w:rsidR="002C0D36" w:rsidRPr="00D84AC3">
        <w:rPr>
          <w:rFonts w:ascii="Tahoma" w:hAnsi="Tahoma" w:cs="Tahoma"/>
          <w:sz w:val="24"/>
        </w:rPr>
        <w:t xml:space="preserve">ОАО </w:t>
      </w:r>
      <w:r w:rsidRPr="00D84AC3">
        <w:rPr>
          <w:rFonts w:ascii="Tahoma" w:hAnsi="Tahoma" w:cs="Tahoma"/>
          <w:sz w:val="24"/>
        </w:rPr>
        <w:t>«</w:t>
      </w:r>
      <w:r w:rsidR="002C0D36" w:rsidRPr="00D84AC3">
        <w:rPr>
          <w:rFonts w:ascii="Tahoma" w:hAnsi="Tahoma" w:cs="Tahoma"/>
          <w:sz w:val="24"/>
        </w:rPr>
        <w:t>Южуралкондитер</w:t>
      </w:r>
      <w:r w:rsidRPr="00D84AC3">
        <w:rPr>
          <w:rFonts w:ascii="Tahoma" w:hAnsi="Tahoma" w:cs="Tahoma"/>
          <w:sz w:val="24"/>
        </w:rPr>
        <w:t xml:space="preserve">» - </w:t>
      </w:r>
      <w:r w:rsidR="008620F0" w:rsidRPr="00D84AC3">
        <w:rPr>
          <w:rFonts w:ascii="Tahoma" w:hAnsi="Tahoma" w:cs="Tahoma"/>
          <w:sz w:val="24"/>
        </w:rPr>
        <w:t>8561</w:t>
      </w:r>
      <w:r w:rsidRPr="00D84AC3">
        <w:rPr>
          <w:rFonts w:ascii="Tahoma" w:hAnsi="Tahoma" w:cs="Tahoma"/>
          <w:sz w:val="24"/>
        </w:rPr>
        <w:t xml:space="preserve"> тыс. руб.</w:t>
      </w:r>
    </w:p>
    <w:p w:rsidR="003A0CCE" w:rsidRPr="00D84AC3" w:rsidRDefault="003A0CCE" w:rsidP="003F4BB5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  <w:t>Просроченную дебиторскую задолженность на конец года имеют следующие организации:</w:t>
      </w:r>
    </w:p>
    <w:p w:rsidR="00A729DE" w:rsidRPr="00D84AC3" w:rsidRDefault="003A0CCE" w:rsidP="00A729DE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</w:r>
      <w:r w:rsidR="00A729DE" w:rsidRPr="00D84AC3">
        <w:rPr>
          <w:rFonts w:ascii="Tahoma" w:hAnsi="Tahoma" w:cs="Tahoma"/>
          <w:sz w:val="24"/>
        </w:rPr>
        <w:t>1. ОАО «КФ ТАКФ» - 113385 тыс. руб.;</w:t>
      </w:r>
    </w:p>
    <w:p w:rsidR="00A729DE" w:rsidRPr="00D84AC3" w:rsidRDefault="00A729DE" w:rsidP="00A729DE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2. </w:t>
      </w:r>
      <w:r w:rsidR="00EF0E70" w:rsidRPr="00D84AC3">
        <w:rPr>
          <w:rFonts w:ascii="Tahoma" w:hAnsi="Tahoma" w:cs="Tahoma"/>
          <w:sz w:val="24"/>
        </w:rPr>
        <w:t xml:space="preserve">ООО «Объединенные кондитеры» - 69840 тыс. руб.; </w:t>
      </w:r>
    </w:p>
    <w:p w:rsidR="00A729DE" w:rsidRPr="00D84AC3" w:rsidRDefault="00A729DE" w:rsidP="00A729DE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  <w:t>3. ОАО «Южуралкондитер» - 8561 тыс. руб.</w:t>
      </w:r>
    </w:p>
    <w:p w:rsidR="003A0CCE" w:rsidRPr="00D84AC3" w:rsidRDefault="003A0CCE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Кредиторская задолженность на конец года составила </w:t>
      </w:r>
      <w:r w:rsidR="00605F8E" w:rsidRPr="00D84AC3">
        <w:rPr>
          <w:rFonts w:ascii="Tahoma" w:hAnsi="Tahoma" w:cs="Tahoma"/>
          <w:sz w:val="24"/>
        </w:rPr>
        <w:t>161 742</w:t>
      </w:r>
      <w:r w:rsidRPr="00D84AC3">
        <w:rPr>
          <w:rFonts w:ascii="Tahoma" w:hAnsi="Tahoma" w:cs="Tahoma"/>
          <w:sz w:val="24"/>
        </w:rPr>
        <w:t xml:space="preserve"> тыс. руб. Наибольшая кредиторская задолженность имеется перед следующими организациями:</w:t>
      </w:r>
    </w:p>
    <w:p w:rsidR="00915861" w:rsidRPr="00D84AC3" w:rsidRDefault="00915861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1. </w:t>
      </w:r>
      <w:r w:rsidR="00E74653" w:rsidRPr="00D84AC3">
        <w:rPr>
          <w:rFonts w:ascii="Tahoma" w:hAnsi="Tahoma" w:cs="Tahoma"/>
          <w:sz w:val="24"/>
        </w:rPr>
        <w:t>ЗАО «Инфорум-Пром»</w:t>
      </w:r>
      <w:r w:rsidRPr="00D84AC3">
        <w:rPr>
          <w:rFonts w:ascii="Tahoma" w:hAnsi="Tahoma" w:cs="Tahoma"/>
          <w:sz w:val="24"/>
        </w:rPr>
        <w:t xml:space="preserve"> - </w:t>
      </w:r>
      <w:r w:rsidR="00104823" w:rsidRPr="00D84AC3">
        <w:rPr>
          <w:rFonts w:ascii="Tahoma" w:hAnsi="Tahoma" w:cs="Tahoma"/>
          <w:sz w:val="24"/>
        </w:rPr>
        <w:t xml:space="preserve">    </w:t>
      </w:r>
      <w:r w:rsidR="00E74653" w:rsidRPr="00D84AC3">
        <w:rPr>
          <w:rFonts w:ascii="Tahoma" w:hAnsi="Tahoma" w:cs="Tahoma"/>
          <w:sz w:val="24"/>
        </w:rPr>
        <w:t>19 684</w:t>
      </w:r>
      <w:r w:rsidRPr="00D84AC3">
        <w:rPr>
          <w:rFonts w:ascii="Tahoma" w:hAnsi="Tahoma" w:cs="Tahoma"/>
          <w:sz w:val="24"/>
        </w:rPr>
        <w:t xml:space="preserve"> тыс. руб.;</w:t>
      </w:r>
    </w:p>
    <w:p w:rsidR="00E74653" w:rsidRPr="00D84AC3" w:rsidRDefault="00915861" w:rsidP="003F4BB5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      </w:t>
      </w:r>
      <w:r w:rsidR="00104823" w:rsidRPr="00D84AC3">
        <w:rPr>
          <w:rFonts w:ascii="Tahoma" w:hAnsi="Tahoma" w:cs="Tahoma"/>
          <w:sz w:val="24"/>
        </w:rPr>
        <w:t xml:space="preserve"> </w:t>
      </w:r>
      <w:r w:rsidRPr="00D84AC3">
        <w:rPr>
          <w:rFonts w:ascii="Tahoma" w:hAnsi="Tahoma" w:cs="Tahoma"/>
          <w:sz w:val="24"/>
        </w:rPr>
        <w:t xml:space="preserve"> 2.</w:t>
      </w:r>
      <w:r w:rsidR="001D44EF" w:rsidRPr="00D84AC3">
        <w:rPr>
          <w:rFonts w:ascii="Tahoma" w:hAnsi="Tahoma" w:cs="Tahoma"/>
          <w:sz w:val="24"/>
        </w:rPr>
        <w:t xml:space="preserve"> </w:t>
      </w:r>
      <w:r w:rsidR="00E74653" w:rsidRPr="00D84AC3">
        <w:rPr>
          <w:rFonts w:ascii="Tahoma" w:hAnsi="Tahoma" w:cs="Tahoma"/>
          <w:sz w:val="24"/>
        </w:rPr>
        <w:t>ПАО «Красный Октябрь» - 13 646 тыс. руб.;</w:t>
      </w:r>
    </w:p>
    <w:p w:rsidR="00915861" w:rsidRPr="00D84AC3" w:rsidRDefault="00104823" w:rsidP="003F4BB5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  <w:t xml:space="preserve">3. АО </w:t>
      </w:r>
      <w:r w:rsidR="00915861" w:rsidRPr="00D84AC3">
        <w:rPr>
          <w:rFonts w:ascii="Tahoma" w:hAnsi="Tahoma" w:cs="Tahoma"/>
          <w:sz w:val="24"/>
        </w:rPr>
        <w:t>«</w:t>
      </w:r>
      <w:r w:rsidRPr="00D84AC3">
        <w:rPr>
          <w:rFonts w:ascii="Tahoma" w:hAnsi="Tahoma" w:cs="Tahoma"/>
          <w:sz w:val="24"/>
        </w:rPr>
        <w:t>Кардымовский МКК» - 11 866</w:t>
      </w:r>
      <w:r w:rsidR="00915861" w:rsidRPr="00D84AC3">
        <w:rPr>
          <w:rFonts w:ascii="Tahoma" w:hAnsi="Tahoma" w:cs="Tahoma"/>
          <w:sz w:val="24"/>
        </w:rPr>
        <w:t xml:space="preserve"> тыс. руб.</w:t>
      </w:r>
    </w:p>
    <w:p w:rsidR="00915861" w:rsidRPr="00D84AC3" w:rsidRDefault="00915861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ОАО «</w:t>
      </w:r>
      <w:r w:rsidR="00E74653" w:rsidRPr="00D84AC3">
        <w:rPr>
          <w:rFonts w:ascii="Tahoma" w:hAnsi="Tahoma" w:cs="Tahoma"/>
          <w:sz w:val="24"/>
        </w:rPr>
        <w:t>Йошкар-Олинская кондитерская фабрика</w:t>
      </w:r>
      <w:r w:rsidRPr="00D84AC3">
        <w:rPr>
          <w:rFonts w:ascii="Tahoma" w:hAnsi="Tahoma" w:cs="Tahoma"/>
          <w:sz w:val="24"/>
        </w:rPr>
        <w:t>» в 201</w:t>
      </w:r>
      <w:r w:rsidR="00DA29F4" w:rsidRPr="00D84AC3">
        <w:rPr>
          <w:rFonts w:ascii="Tahoma" w:hAnsi="Tahoma" w:cs="Tahoma"/>
          <w:sz w:val="24"/>
        </w:rPr>
        <w:t>8</w:t>
      </w:r>
      <w:r w:rsidRPr="00D84AC3">
        <w:rPr>
          <w:rFonts w:ascii="Tahoma" w:hAnsi="Tahoma" w:cs="Tahoma"/>
          <w:sz w:val="24"/>
        </w:rPr>
        <w:t xml:space="preserve"> г. </w:t>
      </w:r>
      <w:r w:rsidR="00E74653" w:rsidRPr="00D84AC3">
        <w:rPr>
          <w:rFonts w:ascii="Tahoma" w:hAnsi="Tahoma" w:cs="Tahoma"/>
          <w:sz w:val="24"/>
        </w:rPr>
        <w:t xml:space="preserve">не </w:t>
      </w:r>
      <w:r w:rsidR="003F688B" w:rsidRPr="00D84AC3">
        <w:rPr>
          <w:rFonts w:ascii="Tahoma" w:hAnsi="Tahoma" w:cs="Tahoma"/>
          <w:sz w:val="24"/>
        </w:rPr>
        <w:t>имеет</w:t>
      </w:r>
      <w:r w:rsidRPr="00D84AC3">
        <w:rPr>
          <w:rFonts w:ascii="Tahoma" w:hAnsi="Tahoma" w:cs="Tahoma"/>
          <w:sz w:val="24"/>
        </w:rPr>
        <w:t xml:space="preserve"> штрафов, пеней и неустоек за нарушение условий договоров. </w:t>
      </w:r>
    </w:p>
    <w:p w:rsidR="00D419BF" w:rsidRPr="00D84AC3" w:rsidRDefault="00D419BF" w:rsidP="003F4BB5">
      <w:pPr>
        <w:keepNext/>
        <w:keepLines/>
        <w:ind w:firstLine="709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В отчетном периоде Обществом</w:t>
      </w:r>
      <w:r w:rsidR="00E74653" w:rsidRPr="00D84AC3">
        <w:rPr>
          <w:rFonts w:ascii="Tahoma" w:hAnsi="Tahoma" w:cs="Tahoma"/>
          <w:sz w:val="24"/>
        </w:rPr>
        <w:t xml:space="preserve"> </w:t>
      </w:r>
      <w:r w:rsidRPr="00D84AC3">
        <w:rPr>
          <w:rFonts w:ascii="Tahoma" w:hAnsi="Tahoma" w:cs="Tahoma"/>
          <w:sz w:val="24"/>
        </w:rPr>
        <w:t>списан</w:t>
      </w:r>
      <w:r w:rsidR="00DA5166" w:rsidRPr="00D84AC3">
        <w:rPr>
          <w:rFonts w:ascii="Tahoma" w:hAnsi="Tahoma" w:cs="Tahoma"/>
          <w:sz w:val="24"/>
        </w:rPr>
        <w:t>ие</w:t>
      </w:r>
      <w:r w:rsidRPr="00D84AC3">
        <w:rPr>
          <w:rFonts w:ascii="Tahoma" w:hAnsi="Tahoma" w:cs="Tahoma"/>
          <w:sz w:val="24"/>
        </w:rPr>
        <w:t xml:space="preserve"> кредиторской, депонентской задолженности</w:t>
      </w:r>
      <w:r w:rsidR="00DA5166" w:rsidRPr="00D84AC3">
        <w:rPr>
          <w:rFonts w:ascii="Tahoma" w:hAnsi="Tahoma" w:cs="Tahoma"/>
          <w:sz w:val="24"/>
        </w:rPr>
        <w:t xml:space="preserve">  не  производилось</w:t>
      </w:r>
      <w:r w:rsidR="00E74653" w:rsidRPr="00D84AC3">
        <w:rPr>
          <w:rFonts w:ascii="Tahoma" w:hAnsi="Tahoma" w:cs="Tahoma"/>
          <w:sz w:val="24"/>
        </w:rPr>
        <w:t>.</w:t>
      </w:r>
      <w:r w:rsidRPr="00D84AC3">
        <w:rPr>
          <w:rFonts w:ascii="Tahoma" w:hAnsi="Tahoma" w:cs="Tahoma"/>
          <w:sz w:val="24"/>
        </w:rPr>
        <w:t xml:space="preserve"> </w:t>
      </w:r>
    </w:p>
    <w:p w:rsidR="00D419BF" w:rsidRPr="00D84AC3" w:rsidRDefault="00D419BF" w:rsidP="003F4BB5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</w:t>
      </w:r>
      <w:r w:rsidR="00443DD0" w:rsidRPr="00D84AC3">
        <w:rPr>
          <w:rFonts w:ascii="Tahoma" w:hAnsi="Tahoma" w:cs="Tahoma"/>
          <w:sz w:val="24"/>
        </w:rPr>
        <w:tab/>
      </w:r>
    </w:p>
    <w:p w:rsidR="00D419BF" w:rsidRPr="00D84AC3" w:rsidRDefault="00D419BF" w:rsidP="003F4BB5">
      <w:pPr>
        <w:pStyle w:val="1"/>
        <w:keepLines/>
        <w:jc w:val="center"/>
        <w:rPr>
          <w:rFonts w:ascii="Tahoma" w:hAnsi="Tahoma" w:cs="Tahoma"/>
          <w:b/>
        </w:rPr>
      </w:pPr>
      <w:r w:rsidRPr="00D84AC3">
        <w:rPr>
          <w:rFonts w:ascii="Tahoma" w:hAnsi="Tahoma" w:cs="Tahoma"/>
          <w:b/>
        </w:rPr>
        <w:t>Внедрение  новой  техники  и  модернизация  производства</w:t>
      </w:r>
    </w:p>
    <w:p w:rsidR="00E13EA3" w:rsidRPr="00D84AC3" w:rsidRDefault="00E13EA3" w:rsidP="00E13EA3">
      <w:pPr>
        <w:rPr>
          <w:rFonts w:ascii="Tahoma" w:hAnsi="Tahoma" w:cs="Tahoma"/>
        </w:rPr>
      </w:pPr>
    </w:p>
    <w:p w:rsidR="00E13EA3" w:rsidRPr="00D84AC3" w:rsidRDefault="00E13EA3" w:rsidP="00E13EA3">
      <w:pPr>
        <w:pStyle w:val="a3"/>
        <w:ind w:firstLine="720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В 2018 г. проводилась работа по повышению технического уровня и эффективности производственных мощностей, повышению производительности труда, освоению новых видов продукции, повышению ее качества и улучшению условий труда.</w:t>
      </w:r>
    </w:p>
    <w:p w:rsidR="00DA5166" w:rsidRPr="00D84AC3" w:rsidRDefault="00DA5166" w:rsidP="00DA5166">
      <w:pPr>
        <w:pStyle w:val="a3"/>
        <w:keepNext/>
        <w:keepLines/>
        <w:ind w:left="360" w:firstLine="360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Были  осуществлены  следующие  основные  мероприятия;</w:t>
      </w:r>
    </w:p>
    <w:p w:rsidR="00DA5166" w:rsidRPr="00D84AC3" w:rsidRDefault="00DA5166" w:rsidP="00DA5166">
      <w:pPr>
        <w:pStyle w:val="a3"/>
        <w:keepNext/>
        <w:keepLines/>
        <w:ind w:left="360" w:firstLine="360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1. В</w:t>
      </w:r>
      <w:r w:rsidRPr="00D84AC3">
        <w:rPr>
          <w:rFonts w:ascii="Tahoma" w:hAnsi="Tahoma" w:cs="Tahoma"/>
          <w:sz w:val="24"/>
          <w:szCs w:val="24"/>
        </w:rPr>
        <w:t>вод  в  эксплуатацию линии по производству мармелада;</w:t>
      </w:r>
    </w:p>
    <w:p w:rsidR="00DA5166" w:rsidRPr="00D84AC3" w:rsidRDefault="00DA5166" w:rsidP="00DA5166">
      <w:pPr>
        <w:pStyle w:val="a3"/>
        <w:keepNext/>
        <w:keepLines/>
        <w:ind w:left="360" w:firstLine="360"/>
        <w:rPr>
          <w:rFonts w:ascii="Tahoma" w:hAnsi="Tahoma" w:cs="Tahoma"/>
          <w:sz w:val="24"/>
          <w:szCs w:val="24"/>
        </w:rPr>
      </w:pPr>
      <w:r w:rsidRPr="00D84AC3">
        <w:rPr>
          <w:rFonts w:ascii="Tahoma" w:hAnsi="Tahoma" w:cs="Tahoma"/>
          <w:sz w:val="24"/>
        </w:rPr>
        <w:t>2. В</w:t>
      </w:r>
      <w:r w:rsidRPr="00D84AC3">
        <w:rPr>
          <w:rFonts w:ascii="Tahoma" w:hAnsi="Tahoma" w:cs="Tahoma"/>
          <w:sz w:val="24"/>
          <w:szCs w:val="24"/>
        </w:rPr>
        <w:t xml:space="preserve">вод в эксплуатацию горизонтального  упаковочного оборудования  на </w:t>
      </w:r>
      <w:proofErr w:type="gramStart"/>
      <w:r w:rsidRPr="00D84AC3">
        <w:rPr>
          <w:rFonts w:ascii="Tahoma" w:hAnsi="Tahoma" w:cs="Tahoma"/>
          <w:sz w:val="24"/>
          <w:szCs w:val="24"/>
        </w:rPr>
        <w:t>участке</w:t>
      </w:r>
      <w:proofErr w:type="gramEnd"/>
      <w:r w:rsidRPr="00D84AC3">
        <w:rPr>
          <w:rFonts w:ascii="Tahoma" w:hAnsi="Tahoma" w:cs="Tahoma"/>
          <w:sz w:val="24"/>
          <w:szCs w:val="24"/>
        </w:rPr>
        <w:t xml:space="preserve">   по  производству  конфет «Птичье молоко»;  </w:t>
      </w:r>
    </w:p>
    <w:p w:rsidR="00DA5166" w:rsidRPr="00D84AC3" w:rsidRDefault="00DA5166" w:rsidP="00DA5166">
      <w:pPr>
        <w:pStyle w:val="af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     3. Модернизация карамельной линии: замена варочного и темперирующего           оборудования, монтаж металлодетектора и дополнительного дражировочного барабана; </w:t>
      </w:r>
    </w:p>
    <w:p w:rsidR="00DA5166" w:rsidRPr="00D84AC3" w:rsidRDefault="00DA5166" w:rsidP="00DA5166">
      <w:pPr>
        <w:pStyle w:val="af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     4. Замена жиротопки в подготовительном </w:t>
      </w:r>
      <w:proofErr w:type="gramStart"/>
      <w:r w:rsidRPr="00D84AC3">
        <w:rPr>
          <w:rFonts w:ascii="Tahoma" w:hAnsi="Tahoma" w:cs="Tahoma"/>
        </w:rPr>
        <w:t>отделении</w:t>
      </w:r>
      <w:proofErr w:type="gramEnd"/>
      <w:r w:rsidRPr="00D84AC3">
        <w:rPr>
          <w:rFonts w:ascii="Tahoma" w:hAnsi="Tahoma" w:cs="Tahoma"/>
        </w:rPr>
        <w:t xml:space="preserve"> линии ШПФ; </w:t>
      </w:r>
    </w:p>
    <w:p w:rsidR="00DA5166" w:rsidRPr="00D84AC3" w:rsidRDefault="00DA5166" w:rsidP="00DA5166">
      <w:pPr>
        <w:pStyle w:val="af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     5. Монтаж металлодетектора на линии по производству конфет </w:t>
      </w:r>
      <w:r w:rsidR="00E16D1D" w:rsidRPr="00D84AC3">
        <w:rPr>
          <w:rFonts w:ascii="Tahoma" w:hAnsi="Tahoma" w:cs="Tahoma"/>
        </w:rPr>
        <w:t>«</w:t>
      </w:r>
      <w:r w:rsidRPr="00D84AC3">
        <w:rPr>
          <w:rFonts w:ascii="Tahoma" w:hAnsi="Tahoma" w:cs="Tahoma"/>
        </w:rPr>
        <w:t>Коровка</w:t>
      </w:r>
      <w:r w:rsidR="00E16D1D" w:rsidRPr="00D84AC3">
        <w:rPr>
          <w:rFonts w:ascii="Tahoma" w:hAnsi="Tahoma" w:cs="Tahoma"/>
        </w:rPr>
        <w:t>»</w:t>
      </w:r>
      <w:r w:rsidRPr="00D84AC3">
        <w:rPr>
          <w:rFonts w:ascii="Tahoma" w:hAnsi="Tahoma" w:cs="Tahoma"/>
        </w:rPr>
        <w:t>;</w:t>
      </w:r>
    </w:p>
    <w:p w:rsidR="00DA5166" w:rsidRPr="00D84AC3" w:rsidRDefault="00DA5166" w:rsidP="00DA5166">
      <w:pPr>
        <w:pStyle w:val="af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     6. Монтаж системы кондиционирования в варочном </w:t>
      </w:r>
      <w:proofErr w:type="gramStart"/>
      <w:r w:rsidRPr="00D84AC3">
        <w:rPr>
          <w:rFonts w:ascii="Tahoma" w:hAnsi="Tahoma" w:cs="Tahoma"/>
        </w:rPr>
        <w:t>отделении</w:t>
      </w:r>
      <w:proofErr w:type="gramEnd"/>
      <w:r w:rsidRPr="00D84AC3">
        <w:rPr>
          <w:rFonts w:ascii="Tahoma" w:hAnsi="Tahoma" w:cs="Tahoma"/>
        </w:rPr>
        <w:t xml:space="preserve"> карамельной линии;</w:t>
      </w:r>
    </w:p>
    <w:p w:rsidR="00DA5166" w:rsidRPr="00D84AC3" w:rsidRDefault="00DA5166" w:rsidP="00DA5166">
      <w:pPr>
        <w:pStyle w:val="af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          7. Монтаж приточно-вытяжной вентиляции на участке приемки и хранения патоки;          </w:t>
      </w:r>
    </w:p>
    <w:p w:rsidR="00DA5166" w:rsidRPr="00D84AC3" w:rsidRDefault="00DA5166" w:rsidP="00DA5166">
      <w:pPr>
        <w:pStyle w:val="af"/>
        <w:jc w:val="both"/>
        <w:rPr>
          <w:rFonts w:ascii="Tahoma" w:hAnsi="Tahoma" w:cs="Tahoma"/>
        </w:rPr>
      </w:pPr>
      <w:r w:rsidRPr="00D84AC3">
        <w:rPr>
          <w:rFonts w:ascii="Tahoma" w:hAnsi="Tahoma" w:cs="Tahoma"/>
        </w:rPr>
        <w:lastRenderedPageBreak/>
        <w:t xml:space="preserve">          8. Модернизация системы горячего водоснабжения 3-го этажа главного корпуса.</w:t>
      </w:r>
    </w:p>
    <w:p w:rsidR="00DA5166" w:rsidRPr="00D84AC3" w:rsidRDefault="00DA5166" w:rsidP="00DA5166">
      <w:pPr>
        <w:pStyle w:val="af"/>
        <w:jc w:val="both"/>
        <w:rPr>
          <w:rFonts w:ascii="Tahoma" w:hAnsi="Tahoma" w:cs="Tahoma"/>
          <w:i/>
        </w:rPr>
      </w:pPr>
    </w:p>
    <w:p w:rsidR="00F674DC" w:rsidRPr="00D84AC3" w:rsidRDefault="00F674DC" w:rsidP="00E13EA3">
      <w:pPr>
        <w:pStyle w:val="a3"/>
        <w:rPr>
          <w:rFonts w:ascii="Tahoma" w:hAnsi="Tahoma" w:cs="Tahoma"/>
          <w:b/>
          <w:bCs/>
          <w:sz w:val="24"/>
          <w:szCs w:val="24"/>
        </w:rPr>
      </w:pPr>
    </w:p>
    <w:p w:rsidR="00F674DC" w:rsidRPr="00D84AC3" w:rsidRDefault="00F674DC" w:rsidP="00E13EA3">
      <w:pPr>
        <w:pStyle w:val="a3"/>
        <w:rPr>
          <w:rFonts w:ascii="Tahoma" w:hAnsi="Tahoma" w:cs="Tahoma"/>
          <w:b/>
          <w:bCs/>
          <w:sz w:val="24"/>
          <w:szCs w:val="24"/>
        </w:rPr>
      </w:pPr>
    </w:p>
    <w:p w:rsidR="00E13EA3" w:rsidRPr="00D84AC3" w:rsidRDefault="00E13EA3" w:rsidP="00E13EA3">
      <w:pPr>
        <w:pStyle w:val="a3"/>
        <w:rPr>
          <w:rFonts w:ascii="Tahoma" w:hAnsi="Tahoma" w:cs="Tahoma"/>
          <w:b/>
          <w:bCs/>
          <w:sz w:val="24"/>
          <w:szCs w:val="24"/>
        </w:rPr>
      </w:pPr>
      <w:r w:rsidRPr="00D84AC3">
        <w:rPr>
          <w:rFonts w:ascii="Tahoma" w:hAnsi="Tahoma" w:cs="Tahoma"/>
          <w:b/>
          <w:bCs/>
          <w:sz w:val="24"/>
          <w:szCs w:val="24"/>
        </w:rPr>
        <w:t>Введен</w:t>
      </w:r>
      <w:r w:rsidR="00E16D1D" w:rsidRPr="00D84AC3">
        <w:rPr>
          <w:rFonts w:ascii="Tahoma" w:hAnsi="Tahoma" w:cs="Tahoma"/>
          <w:b/>
          <w:bCs/>
          <w:sz w:val="24"/>
          <w:szCs w:val="24"/>
        </w:rPr>
        <w:t>о</w:t>
      </w:r>
      <w:r w:rsidRPr="00D84AC3">
        <w:rPr>
          <w:rFonts w:ascii="Tahoma" w:hAnsi="Tahoma" w:cs="Tahoma"/>
          <w:b/>
          <w:bCs/>
          <w:sz w:val="24"/>
          <w:szCs w:val="24"/>
        </w:rPr>
        <w:t xml:space="preserve"> в эксплуатацию оборудование :</w:t>
      </w:r>
    </w:p>
    <w:p w:rsidR="001D44EF" w:rsidRPr="00D84AC3" w:rsidRDefault="001D44EF" w:rsidP="00E13EA3">
      <w:pPr>
        <w:pStyle w:val="a3"/>
        <w:rPr>
          <w:rFonts w:ascii="Tahoma" w:hAnsi="Tahoma" w:cs="Tahoma"/>
          <w:b/>
          <w:bCs/>
          <w:sz w:val="24"/>
          <w:szCs w:val="24"/>
        </w:rPr>
      </w:pPr>
    </w:p>
    <w:tbl>
      <w:tblPr>
        <w:tblW w:w="9482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880"/>
        <w:gridCol w:w="4491"/>
        <w:gridCol w:w="4111"/>
      </w:tblGrid>
      <w:tr w:rsidR="00E13EA3" w:rsidRPr="00D84AC3" w:rsidTr="001A7102">
        <w:trPr>
          <w:trHeight w:val="288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№ п/п</w:t>
            </w:r>
          </w:p>
        </w:tc>
        <w:tc>
          <w:tcPr>
            <w:tcW w:w="4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Наименование оборудования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Подразделение, где введено оборудование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Транспортное средство KI</w:t>
            </w:r>
            <w:proofErr w:type="gramStart"/>
            <w:r w:rsidRPr="00D84AC3">
              <w:rPr>
                <w:rFonts w:ascii="Tahoma" w:hAnsi="Tahoma" w:cs="Tahoma"/>
                <w:sz w:val="16"/>
                <w:szCs w:val="16"/>
              </w:rPr>
              <w:t>А</w:t>
            </w:r>
            <w:proofErr w:type="gramEnd"/>
            <w:r w:rsidRPr="00D84AC3">
              <w:rPr>
                <w:rFonts w:ascii="Tahoma" w:hAnsi="Tahoma" w:cs="Tahoma"/>
                <w:sz w:val="16"/>
                <w:szCs w:val="16"/>
              </w:rPr>
              <w:t xml:space="preserve"> RIO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Транспортный цех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Жиротопка АРЖ-НП-0,5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шоколадных изделий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3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Реактор варочный_Линия пр-ва мармелада _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производства мармелада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4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Система взвешивания патоки_Линия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5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Варочная колонка_Линия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6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Темперирующая машина МТП 250_Линия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Темперирующая машина МТП 250_Линия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8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Мармеладная линия_Линия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9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84AC3">
              <w:rPr>
                <w:rFonts w:ascii="Tahoma" w:hAnsi="Tahoma" w:cs="Tahoma"/>
                <w:sz w:val="16"/>
                <w:szCs w:val="16"/>
              </w:rPr>
              <w:t>Машина</w:t>
            </w:r>
            <w:proofErr w:type="gramEnd"/>
            <w:r w:rsidRPr="00D84AC3">
              <w:rPr>
                <w:rFonts w:ascii="Tahoma" w:hAnsi="Tahoma" w:cs="Tahoma"/>
                <w:sz w:val="16"/>
                <w:szCs w:val="16"/>
              </w:rPr>
              <w:t xml:space="preserve"> охлаждающая конвейерная АК-1001_Линия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10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Установка выстоечная для мармелада в </w:t>
            </w:r>
            <w:proofErr w:type="gramStart"/>
            <w:r w:rsidRPr="00D84AC3">
              <w:rPr>
                <w:rFonts w:ascii="Tahoma" w:hAnsi="Tahoma" w:cs="Tahoma"/>
                <w:sz w:val="16"/>
                <w:szCs w:val="16"/>
              </w:rPr>
              <w:t>сахаре</w:t>
            </w:r>
            <w:proofErr w:type="gramEnd"/>
            <w:r w:rsidRPr="00D84AC3">
              <w:rPr>
                <w:rFonts w:ascii="Tahoma" w:hAnsi="Tahoma" w:cs="Tahoma"/>
                <w:sz w:val="16"/>
                <w:szCs w:val="16"/>
              </w:rPr>
              <w:t>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11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Вертикальный упаковочный автомат для фасовки мармелада_Линия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12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Пылеулавливающий агрегат ПУ1500/SP с вентилятором FUA2100_Линия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13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Щит управления СУ-Я5000_Линия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14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Передвижной конвейер ленточный 4200х500-800х650 мм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сахаристых изделий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15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Машина горизонтальная упаковочная МГУ-НОТИС-02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шоколадных изделий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16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Система автоматического пожаротушения тонкораспределительной водой в </w:t>
            </w:r>
            <w:proofErr w:type="gramStart"/>
            <w:r w:rsidRPr="00D84AC3">
              <w:rPr>
                <w:rFonts w:ascii="Tahoma" w:hAnsi="Tahoma" w:cs="Tahoma"/>
                <w:sz w:val="16"/>
                <w:szCs w:val="16"/>
              </w:rPr>
              <w:t>помещении</w:t>
            </w:r>
            <w:proofErr w:type="gramEnd"/>
            <w:r w:rsidRPr="00D84AC3">
              <w:rPr>
                <w:rFonts w:ascii="Tahoma" w:hAnsi="Tahoma" w:cs="Tahoma"/>
                <w:sz w:val="16"/>
                <w:szCs w:val="16"/>
              </w:rPr>
              <w:t xml:space="preserve"> шоколадного участка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шоколадных изделий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Компрессор гаражный С416М_Линия пр-ва мармелада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Участок производства мармелада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18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Котел выпарной 33-2А-10.02 с автоматом выгрузки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сахаристых изделий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19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Система для детекции металла  модель "Shark-2A-D/BD0450x0100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сахаристых изделий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20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Резак для бумаги Bulros 450VSplus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Полиграфический участок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21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Кондиционер с установкой №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Отдел главного  технолога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22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Кондиционер с установкой №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Отдел фабрикоуправления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23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Кондиционер с установкой №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Отдел главного энергетика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24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Кондиционер с установкой № 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Отдел по работе с персоналом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25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Кондиционер с установкой № 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Юридический отдел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26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Резак для бумаги Bulros 450VSplus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Полиграфический участок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27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Металлодетектор METRON 07 Cl с конвейерной системой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производства конфет "Коровка"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28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Темперирующая машина МЗ-Т-250 НП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сахаристых изделий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29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Сервер</w:t>
            </w:r>
            <w:r w:rsidRPr="00D84AC3">
              <w:rPr>
                <w:rFonts w:ascii="Tahoma" w:hAnsi="Tahoma" w:cs="Tahoma"/>
                <w:sz w:val="16"/>
                <w:szCs w:val="16"/>
                <w:lang w:val="en-US"/>
              </w:rPr>
              <w:t xml:space="preserve"> Hewlett-Packard DL 160G6 2*Xeon E5530, 16Gb DDR3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Группа информационных технологий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30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Сервер HP DL380 G7, 2хXeon E5620 (4С, 2,4-2,6GHz, 12Mb)_1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Группа информационных технологий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31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Сервер HP DL380 G7, 2хXeon E5620 (4С, 2,4-2,6GHz, 12Mb)_2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Группа информационных технологий </w:t>
            </w:r>
          </w:p>
        </w:tc>
      </w:tr>
      <w:tr w:rsidR="00E13EA3" w:rsidRPr="00D84AC3" w:rsidTr="001A7102">
        <w:trPr>
          <w:trHeight w:val="28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32</w:t>
            </w:r>
          </w:p>
        </w:tc>
        <w:tc>
          <w:tcPr>
            <w:tcW w:w="4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Заветрочный автомат Nagema EU -7 c  устройством MG-1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Участок шоколадных изделий </w:t>
            </w:r>
          </w:p>
        </w:tc>
      </w:tr>
    </w:tbl>
    <w:p w:rsidR="00E13EA3" w:rsidRPr="00D84AC3" w:rsidRDefault="00E13EA3" w:rsidP="00E13EA3">
      <w:pPr>
        <w:pStyle w:val="a3"/>
        <w:rPr>
          <w:rFonts w:ascii="Tahoma" w:eastAsia="Calibri" w:hAnsi="Tahoma" w:cs="Tahoma"/>
          <w:szCs w:val="22"/>
        </w:rPr>
      </w:pPr>
      <w:r w:rsidRPr="00D84AC3">
        <w:rPr>
          <w:rFonts w:ascii="Tahoma" w:hAnsi="Tahoma" w:cs="Tahoma"/>
        </w:rPr>
        <w:t>    </w:t>
      </w:r>
    </w:p>
    <w:p w:rsidR="001D44EF" w:rsidRPr="00D84AC3" w:rsidRDefault="00E13EA3" w:rsidP="00E13EA3">
      <w:pPr>
        <w:pStyle w:val="a3"/>
        <w:rPr>
          <w:rFonts w:ascii="Tahoma" w:hAnsi="Tahoma" w:cs="Tahoma"/>
          <w:b/>
          <w:bCs/>
          <w:sz w:val="24"/>
          <w:szCs w:val="24"/>
        </w:rPr>
      </w:pPr>
      <w:r w:rsidRPr="00D84AC3">
        <w:rPr>
          <w:rFonts w:ascii="Tahoma" w:hAnsi="Tahoma" w:cs="Tahoma"/>
          <w:b/>
          <w:bCs/>
          <w:sz w:val="24"/>
          <w:szCs w:val="24"/>
        </w:rPr>
        <w:t>Проведена модернизация оборудования:</w:t>
      </w:r>
    </w:p>
    <w:p w:rsidR="001D44EF" w:rsidRPr="00D84AC3" w:rsidRDefault="001D44EF" w:rsidP="00E13EA3">
      <w:pPr>
        <w:pStyle w:val="a3"/>
        <w:rPr>
          <w:rFonts w:ascii="Tahoma" w:hAnsi="Tahoma" w:cs="Tahoma"/>
          <w:b/>
          <w:bCs/>
          <w:sz w:val="24"/>
          <w:szCs w:val="24"/>
        </w:rPr>
      </w:pPr>
    </w:p>
    <w:tbl>
      <w:tblPr>
        <w:tblW w:w="9482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700"/>
        <w:gridCol w:w="3962"/>
        <w:gridCol w:w="4820"/>
      </w:tblGrid>
      <w:tr w:rsidR="00E13EA3" w:rsidRPr="00D84AC3" w:rsidTr="001A7102">
        <w:trPr>
          <w:trHeight w:val="28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N п/п</w:t>
            </w:r>
          </w:p>
        </w:tc>
        <w:tc>
          <w:tcPr>
            <w:tcW w:w="3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Наименование оборудования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Выполнены работы</w:t>
            </w:r>
          </w:p>
        </w:tc>
      </w:tr>
      <w:tr w:rsidR="00E13EA3" w:rsidRPr="00D84AC3" w:rsidTr="001A7102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1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Система пожарной сигнализации в производственном корпусе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Проведена модернизация устаревшей системы АПС и СОУЭ на </w:t>
            </w:r>
            <w:proofErr w:type="gramStart"/>
            <w:r w:rsidRPr="00D84AC3">
              <w:rPr>
                <w:rFonts w:ascii="Tahoma" w:hAnsi="Tahoma" w:cs="Tahoma"/>
              </w:rPr>
              <w:t>участке</w:t>
            </w:r>
            <w:proofErr w:type="gramEnd"/>
            <w:r w:rsidRPr="00D84AC3">
              <w:rPr>
                <w:rFonts w:ascii="Tahoma" w:hAnsi="Tahoma" w:cs="Tahoma"/>
              </w:rPr>
              <w:t xml:space="preserve"> производства конфет «Коровка» с заменой приборов, оборудования, проводов и кабелей.</w:t>
            </w:r>
          </w:p>
        </w:tc>
      </w:tr>
      <w:tr w:rsidR="00E13EA3" w:rsidRPr="00D84AC3" w:rsidTr="001A7102">
        <w:trPr>
          <w:trHeight w:val="6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2</w:t>
            </w:r>
          </w:p>
        </w:tc>
        <w:tc>
          <w:tcPr>
            <w:tcW w:w="3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Система кондиционирования и вентиляции пароснабжения сахаристого участка</w:t>
            </w:r>
          </w:p>
          <w:p w:rsidR="00E13EA3" w:rsidRPr="00D84AC3" w:rsidRDefault="00E13EA3" w:rsidP="001A71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EA3" w:rsidRPr="00D84AC3" w:rsidRDefault="00E13EA3" w:rsidP="001A7102">
            <w:pPr>
              <w:rPr>
                <w:rFonts w:ascii="Tahoma" w:eastAsia="Calibri" w:hAnsi="Tahoma" w:cs="Tahoma"/>
              </w:rPr>
            </w:pPr>
            <w:r w:rsidRPr="00D84AC3">
              <w:rPr>
                <w:rFonts w:ascii="Tahoma" w:hAnsi="Tahoma" w:cs="Tahoma"/>
              </w:rPr>
              <w:t>Система  дополнительно оснащена 4-мя кондиционерами</w:t>
            </w:r>
          </w:p>
        </w:tc>
      </w:tr>
    </w:tbl>
    <w:p w:rsidR="00E13EA3" w:rsidRPr="00D84AC3" w:rsidRDefault="00E13EA3" w:rsidP="00E13EA3">
      <w:pPr>
        <w:pStyle w:val="a3"/>
        <w:rPr>
          <w:rFonts w:ascii="Tahoma" w:eastAsia="Calibri" w:hAnsi="Tahoma" w:cs="Tahoma"/>
          <w:szCs w:val="22"/>
        </w:rPr>
      </w:pPr>
    </w:p>
    <w:p w:rsidR="00E13EA3" w:rsidRPr="00D84AC3" w:rsidRDefault="00E13EA3" w:rsidP="00E13EA3">
      <w:pPr>
        <w:pStyle w:val="a3"/>
        <w:rPr>
          <w:rFonts w:ascii="Tahoma" w:hAnsi="Tahoma" w:cs="Tahoma"/>
          <w:b/>
          <w:bCs/>
          <w:sz w:val="24"/>
          <w:szCs w:val="24"/>
        </w:rPr>
      </w:pPr>
      <w:r w:rsidRPr="00D84AC3">
        <w:rPr>
          <w:rFonts w:ascii="Tahoma" w:hAnsi="Tahoma" w:cs="Tahoma"/>
          <w:b/>
          <w:bCs/>
          <w:sz w:val="24"/>
          <w:szCs w:val="24"/>
        </w:rPr>
        <w:t>Запущены в производство новые виды продукции:</w:t>
      </w:r>
    </w:p>
    <w:tbl>
      <w:tblPr>
        <w:tblW w:w="9482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835"/>
        <w:gridCol w:w="8647"/>
      </w:tblGrid>
      <w:tr w:rsidR="00E13EA3" w:rsidRPr="00D84AC3" w:rsidTr="001A7102">
        <w:trPr>
          <w:trHeight w:val="576"/>
        </w:trPr>
        <w:tc>
          <w:tcPr>
            <w:tcW w:w="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EA3" w:rsidRPr="00D84AC3" w:rsidRDefault="00E13EA3" w:rsidP="001A7102">
            <w:pPr>
              <w:jc w:val="center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bCs/>
              </w:rPr>
              <w:t>N п/п</w:t>
            </w:r>
          </w:p>
        </w:tc>
        <w:tc>
          <w:tcPr>
            <w:tcW w:w="8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3EA3" w:rsidRPr="00D84AC3" w:rsidRDefault="00E13EA3" w:rsidP="001A7102">
            <w:pPr>
              <w:jc w:val="center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bCs/>
              </w:rPr>
              <w:t>Наименование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"Лакомка" вкус лайм-мята 1/250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"Лакомка" с клубничным вкусом в кокосе 1/100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"Популярная" 1/100</w:t>
            </w:r>
          </w:p>
        </w:tc>
      </w:tr>
      <w:tr w:rsidR="007C118B" w:rsidRPr="00D84AC3" w:rsidTr="001A7102">
        <w:trPr>
          <w:trHeight w:val="34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Карамель "Желейная со вкусом барбарисового йогурта - в </w:t>
            </w:r>
            <w:proofErr w:type="gramStart"/>
            <w:r w:rsidRPr="00D84AC3">
              <w:rPr>
                <w:rFonts w:ascii="Tahoma" w:hAnsi="Tahoma" w:cs="Tahoma"/>
              </w:rPr>
              <w:t>сахаре</w:t>
            </w:r>
            <w:proofErr w:type="gramEnd"/>
            <w:r w:rsidRPr="00D84AC3">
              <w:rPr>
                <w:rFonts w:ascii="Tahoma" w:hAnsi="Tahoma" w:cs="Tahoma"/>
              </w:rPr>
              <w:t>" 1/1000</w:t>
            </w:r>
          </w:p>
        </w:tc>
      </w:tr>
      <w:tr w:rsidR="007C118B" w:rsidRPr="00D84AC3" w:rsidTr="001A7102">
        <w:trPr>
          <w:trHeight w:val="34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Карамель "Желейная со вкусом апельсинового йогурта - в </w:t>
            </w:r>
            <w:proofErr w:type="gramStart"/>
            <w:r w:rsidRPr="00D84AC3">
              <w:rPr>
                <w:rFonts w:ascii="Tahoma" w:hAnsi="Tahoma" w:cs="Tahoma"/>
              </w:rPr>
              <w:t>сахаре</w:t>
            </w:r>
            <w:proofErr w:type="gramEnd"/>
            <w:r w:rsidRPr="00D84AC3">
              <w:rPr>
                <w:rFonts w:ascii="Tahoma" w:hAnsi="Tahoma" w:cs="Tahoma"/>
              </w:rPr>
              <w:t>" 1/1000</w:t>
            </w:r>
          </w:p>
        </w:tc>
      </w:tr>
      <w:tr w:rsidR="007C118B" w:rsidRPr="00D84AC3" w:rsidTr="001A7102">
        <w:trPr>
          <w:trHeight w:val="34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"Буренка" микс 1/250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7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"Буренка" вкус тирамису 1/250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8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"Буренка" вкус шоколад 1/250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9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"Лакомка" микс 1/250</w:t>
            </w:r>
          </w:p>
        </w:tc>
      </w:tr>
      <w:tr w:rsidR="007C118B" w:rsidRPr="00D84AC3" w:rsidTr="001A7102">
        <w:trPr>
          <w:trHeight w:val="264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"Птичье молоко" по ГОСТ 4570 1/190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11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"Птичье молоко" с кокосом 1/190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12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"Подушечки" микс вкусов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13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"Подушечки" микс вкусов 1/200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14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Вафельные конфеты "Артековские"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15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Карамель "Желейная со вкусом барбарисового йогурта - в </w:t>
            </w:r>
            <w:proofErr w:type="gramStart"/>
            <w:r w:rsidRPr="00D84AC3">
              <w:rPr>
                <w:rFonts w:ascii="Tahoma" w:hAnsi="Tahoma" w:cs="Tahoma"/>
              </w:rPr>
              <w:t>сахаре</w:t>
            </w:r>
            <w:proofErr w:type="gramEnd"/>
            <w:r w:rsidRPr="00D84AC3">
              <w:rPr>
                <w:rFonts w:ascii="Tahoma" w:hAnsi="Tahoma" w:cs="Tahoma"/>
              </w:rPr>
              <w:t>" 1/250</w:t>
            </w:r>
          </w:p>
        </w:tc>
      </w:tr>
      <w:tr w:rsidR="007C118B" w:rsidRPr="00D84AC3" w:rsidTr="001A7102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1A7102">
            <w:pPr>
              <w:jc w:val="center"/>
              <w:rPr>
                <w:rFonts w:ascii="Tahoma" w:eastAsia="Calibri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</w:rPr>
              <w:t>16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Карамель "Желейная со вкусом клубничного йогурта - в </w:t>
            </w:r>
            <w:proofErr w:type="gramStart"/>
            <w:r w:rsidRPr="00D84AC3">
              <w:rPr>
                <w:rFonts w:ascii="Tahoma" w:hAnsi="Tahoma" w:cs="Tahoma"/>
              </w:rPr>
              <w:t>сахаре</w:t>
            </w:r>
            <w:proofErr w:type="gramEnd"/>
            <w:r w:rsidRPr="00D84AC3">
              <w:rPr>
                <w:rFonts w:ascii="Tahoma" w:hAnsi="Tahoma" w:cs="Tahoma"/>
              </w:rPr>
              <w:t>" 1/250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17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Карамель "Веселая семейка" Фруктово-ягодная" в </w:t>
            </w:r>
            <w:proofErr w:type="gramStart"/>
            <w:r w:rsidRPr="00D84AC3">
              <w:rPr>
                <w:rFonts w:ascii="Tahoma" w:hAnsi="Tahoma" w:cs="Tahoma"/>
              </w:rPr>
              <w:t>сахаре</w:t>
            </w:r>
            <w:proofErr w:type="gramEnd"/>
            <w:r w:rsidRPr="00D84AC3">
              <w:rPr>
                <w:rFonts w:ascii="Tahoma" w:hAnsi="Tahoma" w:cs="Tahoma"/>
              </w:rPr>
              <w:t xml:space="preserve"> 1/250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18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Карамель "Желейная со вкусом клубничного йогурта - в </w:t>
            </w:r>
            <w:proofErr w:type="gramStart"/>
            <w:r w:rsidRPr="00D84AC3">
              <w:rPr>
                <w:rFonts w:ascii="Tahoma" w:hAnsi="Tahoma" w:cs="Tahoma"/>
              </w:rPr>
              <w:t>сахаре</w:t>
            </w:r>
            <w:proofErr w:type="gramEnd"/>
            <w:r w:rsidRPr="00D84AC3">
              <w:rPr>
                <w:rFonts w:ascii="Tahoma" w:hAnsi="Tahoma" w:cs="Tahoma"/>
              </w:rPr>
              <w:t>"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19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"Лакомка" вкус лайм-мята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"Лакомка" вкус экзотика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"Желейная с молочным вкусом"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Карамель "Веселая семейка" Фруктово-ягодная" в </w:t>
            </w:r>
            <w:proofErr w:type="gramStart"/>
            <w:r w:rsidRPr="00D84AC3">
              <w:rPr>
                <w:rFonts w:ascii="Tahoma" w:hAnsi="Tahoma" w:cs="Tahoma"/>
              </w:rPr>
              <w:t>сахаре</w:t>
            </w:r>
            <w:proofErr w:type="gramEnd"/>
            <w:r w:rsidRPr="00D84AC3">
              <w:rPr>
                <w:rFonts w:ascii="Tahoma" w:hAnsi="Tahoma" w:cs="Tahoma"/>
              </w:rPr>
              <w:t xml:space="preserve">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"Чудо-ягода" нежный вкус яблока, апельсина, дыни 1/250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"Чудо-ягода" яркий вкус малины, брусники, чёрной смородины 1/250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1/250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27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28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1/500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29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со вкусами брусники, морошки, черники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со вкусами брусники, морошки, черники 1/500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со вкусами брусники, морошки, черники 1/200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32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со вкусом садовых ягод: вишня, крыжовник, облепиха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33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со вкусом садовых ягод: вишня, крыжовник, облепиха 1/500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34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со вкусом садовых ягод: вишня, крыжовник, облепиха 1/200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lastRenderedPageBreak/>
              <w:t>35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 "Акварель" со вкусами розы, имбиря, фейхоа 1/1000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36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 "Лакомка" с клубничным вкусом в кокосе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37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"Птичье молоко" по ГОСТ 4570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38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"Птичье молоко" с кокосом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39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"Лакомка" со вкусом сливочно-лимонной бриоши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"Лакомка" со вкусом клубники</w:t>
            </w:r>
          </w:p>
        </w:tc>
      </w:tr>
      <w:tr w:rsidR="007C118B" w:rsidRPr="00D84AC3" w:rsidTr="007C118B">
        <w:trPr>
          <w:trHeight w:val="288"/>
        </w:trPr>
        <w:tc>
          <w:tcPr>
            <w:tcW w:w="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 w:rsidP="008A11C7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C118B" w:rsidRPr="00D84AC3" w:rsidRDefault="007C118B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"Лакомка" со вкусом латте и рисовыми шариками</w:t>
            </w:r>
          </w:p>
        </w:tc>
      </w:tr>
    </w:tbl>
    <w:p w:rsidR="00F674DC" w:rsidRPr="00D84AC3" w:rsidRDefault="00F674DC" w:rsidP="003F4BB5">
      <w:pPr>
        <w:pStyle w:val="2"/>
        <w:keepLines/>
        <w:jc w:val="center"/>
        <w:rPr>
          <w:rFonts w:ascii="Tahoma" w:hAnsi="Tahoma" w:cs="Tahoma"/>
          <w:i w:val="0"/>
          <w:sz w:val="24"/>
        </w:rPr>
      </w:pPr>
    </w:p>
    <w:p w:rsidR="00D419BF" w:rsidRPr="00D84AC3" w:rsidRDefault="00D419BF" w:rsidP="003F4BB5">
      <w:pPr>
        <w:pStyle w:val="2"/>
        <w:keepLines/>
        <w:jc w:val="center"/>
        <w:rPr>
          <w:rFonts w:ascii="Tahoma" w:hAnsi="Tahoma" w:cs="Tahoma"/>
          <w:i w:val="0"/>
          <w:sz w:val="24"/>
        </w:rPr>
      </w:pPr>
      <w:r w:rsidRPr="00D84AC3">
        <w:rPr>
          <w:rFonts w:ascii="Tahoma" w:hAnsi="Tahoma" w:cs="Tahoma"/>
          <w:i w:val="0"/>
          <w:sz w:val="24"/>
        </w:rPr>
        <w:t>Анализ финансовых результатов</w:t>
      </w:r>
    </w:p>
    <w:p w:rsidR="00F674DC" w:rsidRPr="00D84AC3" w:rsidRDefault="00F674DC" w:rsidP="00F674DC"/>
    <w:p w:rsidR="0042612E" w:rsidRPr="00D84AC3" w:rsidRDefault="0042612E" w:rsidP="003F4BB5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  <w:t>Формирование себестоимости продукции осуществлялось согласно учетной политике  Общества на отчетный год.</w:t>
      </w:r>
    </w:p>
    <w:p w:rsidR="00F674DC" w:rsidRPr="00D84AC3" w:rsidRDefault="0042612E" w:rsidP="00F674DC">
      <w:pPr>
        <w:keepNext/>
        <w:keepLines/>
        <w:ind w:firstLine="720"/>
        <w:jc w:val="both"/>
        <w:rPr>
          <w:rFonts w:ascii="Tahoma" w:hAnsi="Tahoma" w:cs="Tahoma"/>
        </w:rPr>
      </w:pPr>
      <w:r w:rsidRPr="00D84AC3">
        <w:rPr>
          <w:rFonts w:ascii="Tahoma" w:hAnsi="Tahoma" w:cs="Tahoma"/>
          <w:sz w:val="24"/>
        </w:rPr>
        <w:t>Затраты предприятия имеют следующую структуру:</w:t>
      </w:r>
      <w:r w:rsidRPr="00D84AC3">
        <w:rPr>
          <w:rFonts w:ascii="Tahoma" w:hAnsi="Tahoma" w:cs="Tahoma"/>
        </w:rPr>
        <w:t xml:space="preserve">                                                                                                                                                     </w:t>
      </w:r>
      <w:r w:rsidR="00F674DC" w:rsidRPr="00D84AC3">
        <w:rPr>
          <w:rFonts w:ascii="Tahoma" w:hAnsi="Tahoma" w:cs="Tahoma"/>
        </w:rPr>
        <w:t xml:space="preserve">          </w:t>
      </w:r>
    </w:p>
    <w:p w:rsidR="0042612E" w:rsidRPr="00D84AC3" w:rsidRDefault="00F674DC" w:rsidP="00F674DC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</w:rPr>
        <w:t xml:space="preserve">                                                                                                                      </w:t>
      </w:r>
      <w:r w:rsidR="0042612E" w:rsidRPr="00D84AC3">
        <w:rPr>
          <w:rFonts w:ascii="Tahoma" w:hAnsi="Tahoma" w:cs="Tahoma"/>
          <w:sz w:val="24"/>
        </w:rPr>
        <w:t>Таблица 2</w:t>
      </w:r>
      <w:r w:rsidR="00A135E6" w:rsidRPr="00D84AC3">
        <w:rPr>
          <w:rFonts w:ascii="Tahoma" w:hAnsi="Tahoma" w:cs="Tahoma"/>
          <w:sz w:val="24"/>
        </w:rPr>
        <w:t>.</w:t>
      </w:r>
      <w:r w:rsidR="0042612E" w:rsidRPr="00D84AC3">
        <w:rPr>
          <w:rFonts w:ascii="Tahoma" w:hAnsi="Tahoma" w:cs="Tahoma"/>
          <w:sz w:val="24"/>
        </w:rPr>
        <w:t xml:space="preserve"> </w:t>
      </w:r>
    </w:p>
    <w:tbl>
      <w:tblPr>
        <w:tblW w:w="9498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827"/>
        <w:gridCol w:w="2694"/>
        <w:gridCol w:w="2268"/>
      </w:tblGrid>
      <w:tr w:rsidR="0042612E" w:rsidRPr="00D84AC3" w:rsidTr="00ED24A0">
        <w:trPr>
          <w:cantSplit/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Расходы 20</w:t>
            </w:r>
            <w:r w:rsidR="00233E27" w:rsidRPr="00D84AC3">
              <w:rPr>
                <w:rFonts w:ascii="Tahoma" w:hAnsi="Tahoma" w:cs="Tahoma"/>
                <w:b/>
                <w:sz w:val="22"/>
                <w:szCs w:val="22"/>
              </w:rPr>
              <w:t>1</w:t>
            </w:r>
            <w:r w:rsidR="00755052" w:rsidRPr="00D84AC3">
              <w:rPr>
                <w:rFonts w:ascii="Tahoma" w:hAnsi="Tahoma" w:cs="Tahoma"/>
                <w:b/>
                <w:sz w:val="22"/>
                <w:szCs w:val="22"/>
                <w:lang w:val="en-US"/>
              </w:rPr>
              <w:t>8</w:t>
            </w:r>
            <w:r w:rsidRPr="00D84AC3">
              <w:rPr>
                <w:rFonts w:ascii="Tahoma" w:hAnsi="Tahoma" w:cs="Tahoma"/>
                <w:b/>
                <w:sz w:val="22"/>
                <w:szCs w:val="22"/>
              </w:rPr>
              <w:t>г.,</w:t>
            </w:r>
          </w:p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Удельный вес, %</w:t>
            </w:r>
          </w:p>
        </w:tc>
      </w:tr>
      <w:tr w:rsidR="0042612E" w:rsidRPr="00D84AC3" w:rsidTr="00ED24A0">
        <w:trPr>
          <w:trHeight w:val="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</w:t>
            </w:r>
            <w:r w:rsidR="00915861" w:rsidRPr="00D84AC3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Материальные затраты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426284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A34AF4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71,4</w:t>
            </w:r>
          </w:p>
        </w:tc>
      </w:tr>
      <w:tr w:rsidR="0042612E" w:rsidRPr="00D84AC3" w:rsidTr="00ED24A0">
        <w:trPr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2</w:t>
            </w:r>
            <w:r w:rsidR="00915861" w:rsidRPr="00D84AC3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Затраты на оплату труда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90696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A34AF4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15,2</w:t>
            </w:r>
          </w:p>
        </w:tc>
      </w:tr>
      <w:tr w:rsidR="0042612E" w:rsidRPr="00D84AC3" w:rsidTr="00ED24A0">
        <w:trPr>
          <w:trHeight w:val="2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3</w:t>
            </w:r>
            <w:r w:rsidR="00915861" w:rsidRPr="00D84AC3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Отчисления на соц.</w:t>
            </w:r>
            <w:r w:rsidR="00915861" w:rsidRPr="00D84AC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84AC3">
              <w:rPr>
                <w:rFonts w:ascii="Tahoma" w:hAnsi="Tahoma" w:cs="Tahoma"/>
                <w:sz w:val="22"/>
                <w:szCs w:val="22"/>
              </w:rPr>
              <w:t>нужды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27733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4,6</w:t>
            </w:r>
          </w:p>
        </w:tc>
      </w:tr>
      <w:tr w:rsidR="0042612E" w:rsidRPr="00D84AC3" w:rsidTr="00ED24A0">
        <w:trPr>
          <w:trHeight w:val="2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4</w:t>
            </w:r>
            <w:r w:rsidR="00915861" w:rsidRPr="00D84AC3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Амортизация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10997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1,8</w:t>
            </w:r>
          </w:p>
        </w:tc>
      </w:tr>
      <w:tr w:rsidR="0042612E" w:rsidRPr="00D84AC3" w:rsidTr="00D04961">
        <w:trPr>
          <w:trHeight w:val="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5</w:t>
            </w:r>
            <w:r w:rsidR="00915861" w:rsidRPr="00D84AC3"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374C2D" w:rsidP="003F4BB5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Прочие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A34AF4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41374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A34AF4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7,0</w:t>
            </w:r>
          </w:p>
        </w:tc>
      </w:tr>
      <w:tr w:rsidR="0042612E" w:rsidRPr="00D84AC3" w:rsidTr="00ED24A0">
        <w:trPr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Итого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A34AF4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597084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42612E" w:rsidRPr="00D84AC3" w:rsidRDefault="0042612E" w:rsidP="003F4BB5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eastAsia="Arial Unicode MS" w:hAnsi="Tahoma" w:cs="Tahoma"/>
                <w:sz w:val="22"/>
                <w:szCs w:val="22"/>
              </w:rPr>
              <w:t>100</w:t>
            </w:r>
          </w:p>
        </w:tc>
      </w:tr>
    </w:tbl>
    <w:p w:rsidR="0042612E" w:rsidRPr="00D84AC3" w:rsidRDefault="0042612E" w:rsidP="003F4BB5">
      <w:pPr>
        <w:keepNext/>
        <w:keepLines/>
        <w:rPr>
          <w:rFonts w:ascii="Tahoma" w:hAnsi="Tahoma" w:cs="Tahoma"/>
        </w:rPr>
      </w:pPr>
    </w:p>
    <w:p w:rsidR="002C0193" w:rsidRPr="00D84AC3" w:rsidRDefault="00D419BF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Показатели выручки от реализации и прибыли за отчет</w:t>
      </w:r>
      <w:r w:rsidR="0042612E" w:rsidRPr="00D84AC3">
        <w:rPr>
          <w:rFonts w:ascii="Tahoma" w:hAnsi="Tahoma" w:cs="Tahoma"/>
          <w:sz w:val="24"/>
        </w:rPr>
        <w:t>ный период приведены в таблице 3</w:t>
      </w:r>
      <w:r w:rsidRPr="00D84AC3">
        <w:rPr>
          <w:rFonts w:ascii="Tahoma" w:hAnsi="Tahoma" w:cs="Tahoma"/>
          <w:sz w:val="24"/>
        </w:rPr>
        <w:t>.</w:t>
      </w:r>
      <w:r w:rsidR="00690B9B" w:rsidRPr="00D84AC3">
        <w:rPr>
          <w:rFonts w:ascii="Tahoma" w:hAnsi="Tahoma" w:cs="Tahoma"/>
          <w:sz w:val="24"/>
        </w:rPr>
        <w:t xml:space="preserve"> </w:t>
      </w:r>
      <w:r w:rsidRPr="00D84AC3">
        <w:rPr>
          <w:rFonts w:ascii="Tahoma" w:hAnsi="Tahoma" w:cs="Tahoma"/>
          <w:sz w:val="24"/>
        </w:rPr>
        <w:t xml:space="preserve">Данные приведены в </w:t>
      </w:r>
      <w:proofErr w:type="gramStart"/>
      <w:r w:rsidRPr="00D84AC3">
        <w:rPr>
          <w:rFonts w:ascii="Tahoma" w:hAnsi="Tahoma" w:cs="Tahoma"/>
          <w:sz w:val="24"/>
        </w:rPr>
        <w:t>суммах</w:t>
      </w:r>
      <w:proofErr w:type="gramEnd"/>
      <w:r w:rsidRPr="00D84AC3">
        <w:rPr>
          <w:rFonts w:ascii="Tahoma" w:hAnsi="Tahoma" w:cs="Tahoma"/>
          <w:sz w:val="24"/>
        </w:rPr>
        <w:t xml:space="preserve"> без НДС.</w:t>
      </w:r>
    </w:p>
    <w:p w:rsidR="002C0193" w:rsidRPr="00D84AC3" w:rsidRDefault="002C0193" w:rsidP="002C0193">
      <w:pPr>
        <w:keepNext/>
        <w:keepLines/>
        <w:jc w:val="right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                                                                                            Таблица 3.</w:t>
      </w:r>
    </w:p>
    <w:tbl>
      <w:tblPr>
        <w:tblW w:w="9527" w:type="dxa"/>
        <w:tblCellMar>
          <w:left w:w="0" w:type="dxa"/>
          <w:right w:w="0" w:type="dxa"/>
        </w:tblCellMar>
        <w:tblLook w:val="0000"/>
      </w:tblPr>
      <w:tblGrid>
        <w:gridCol w:w="540"/>
        <w:gridCol w:w="2447"/>
        <w:gridCol w:w="1985"/>
        <w:gridCol w:w="1475"/>
        <w:gridCol w:w="1580"/>
        <w:gridCol w:w="1500"/>
      </w:tblGrid>
      <w:tr w:rsidR="002C0193" w:rsidRPr="00D84AC3" w:rsidTr="002C0193">
        <w:trPr>
          <w:cantSplit/>
          <w:trHeight w:val="27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№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Факт 201</w:t>
            </w:r>
            <w:r w:rsidRPr="00D84AC3">
              <w:rPr>
                <w:rFonts w:ascii="Tahoma" w:hAnsi="Tahoma" w:cs="Tahoma"/>
                <w:b/>
                <w:sz w:val="22"/>
                <w:szCs w:val="22"/>
                <w:lang w:val="en-US"/>
              </w:rPr>
              <w:t>8</w:t>
            </w:r>
            <w:r w:rsidRPr="00D84AC3">
              <w:rPr>
                <w:rFonts w:ascii="Tahoma" w:hAnsi="Tahoma" w:cs="Tahoma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Факт 20</w:t>
            </w:r>
            <w:r w:rsidRPr="00D84AC3">
              <w:rPr>
                <w:rFonts w:ascii="Tahoma" w:hAnsi="Tahoma" w:cs="Tahoma"/>
                <w:b/>
                <w:sz w:val="22"/>
                <w:szCs w:val="22"/>
                <w:lang w:val="en-US"/>
              </w:rPr>
              <w:t>17</w:t>
            </w:r>
            <w:r w:rsidRPr="00D84AC3">
              <w:rPr>
                <w:rFonts w:ascii="Tahoma" w:hAnsi="Tahoma" w:cs="Tahoma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 xml:space="preserve">Отклонения </w:t>
            </w:r>
          </w:p>
        </w:tc>
      </w:tr>
      <w:tr w:rsidR="002C0193" w:rsidRPr="00D84AC3" w:rsidTr="002C0193">
        <w:trPr>
          <w:cantSplit/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Абсол.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%</w:t>
            </w:r>
          </w:p>
        </w:tc>
      </w:tr>
      <w:tr w:rsidR="002C0193" w:rsidRPr="00D84AC3" w:rsidTr="002C0193">
        <w:trPr>
          <w:trHeight w:val="36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2C0193" w:rsidRPr="00D84AC3" w:rsidRDefault="002C0193" w:rsidP="002C0193">
            <w:pPr>
              <w:keepNext/>
              <w:keepLines/>
              <w:jc w:val="both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 xml:space="preserve">Выручка от реализации, тыс. руб.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647 476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595 499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+51 977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+8,7</w:t>
            </w:r>
          </w:p>
        </w:tc>
      </w:tr>
      <w:tr w:rsidR="002C0193" w:rsidRPr="00D84AC3" w:rsidTr="002C0193">
        <w:trPr>
          <w:trHeight w:val="4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2C0193" w:rsidRPr="00D84AC3" w:rsidRDefault="002C0193" w:rsidP="002C0193">
            <w:pPr>
              <w:keepNext/>
              <w:keepLines/>
              <w:jc w:val="both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Переменные затраты, тыс. 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488 726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465 364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+23 362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+5,0</w:t>
            </w:r>
          </w:p>
        </w:tc>
      </w:tr>
      <w:tr w:rsidR="002C0193" w:rsidRPr="00D84AC3" w:rsidTr="002C0193"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2C0193" w:rsidRPr="00D84AC3" w:rsidRDefault="002C0193" w:rsidP="002C0193">
            <w:pPr>
              <w:keepNext/>
              <w:keepLines/>
              <w:jc w:val="both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Валовая маржа, тыс. 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158 751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130 135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+28 616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+22,0</w:t>
            </w:r>
          </w:p>
        </w:tc>
      </w:tr>
      <w:tr w:rsidR="002C0193" w:rsidRPr="00D84AC3" w:rsidTr="002C0193"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2C0193" w:rsidRPr="00D84AC3" w:rsidRDefault="002C0193" w:rsidP="002C0193">
            <w:pPr>
              <w:keepNext/>
              <w:keepLines/>
              <w:jc w:val="both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4.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Постоянные затраты, тыс. 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108 358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100 683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+7 675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+7,6</w:t>
            </w:r>
          </w:p>
        </w:tc>
      </w:tr>
      <w:tr w:rsidR="002C0193" w:rsidRPr="00D84AC3" w:rsidTr="002C0193">
        <w:trPr>
          <w:trHeight w:val="3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2C0193" w:rsidRPr="00D84AC3" w:rsidRDefault="002C0193" w:rsidP="002C0193">
            <w:pPr>
              <w:keepNext/>
              <w:keepLines/>
              <w:jc w:val="both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5.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Чистая прибыль, тыс. 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5 763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20 329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-14 566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-71,7</w:t>
            </w:r>
          </w:p>
        </w:tc>
      </w:tr>
      <w:tr w:rsidR="002C0193" w:rsidRPr="00D84AC3" w:rsidTr="002C0193">
        <w:trPr>
          <w:trHeight w:val="3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2C0193" w:rsidRPr="00D84AC3" w:rsidRDefault="002C0193" w:rsidP="002C0193">
            <w:pPr>
              <w:keepNext/>
              <w:keepLines/>
              <w:jc w:val="both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6.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Рентабельность продаж, 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0,9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3,4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 </w:t>
            </w:r>
          </w:p>
        </w:tc>
      </w:tr>
    </w:tbl>
    <w:p w:rsidR="00D419BF" w:rsidRPr="00D84AC3" w:rsidRDefault="00D419BF" w:rsidP="003F4BB5">
      <w:pPr>
        <w:keepNext/>
        <w:keepLines/>
        <w:jc w:val="both"/>
        <w:rPr>
          <w:rFonts w:ascii="Tahoma" w:hAnsi="Tahoma" w:cs="Tahoma"/>
          <w:sz w:val="24"/>
        </w:rPr>
      </w:pPr>
    </w:p>
    <w:p w:rsidR="002C0193" w:rsidRPr="00D84AC3" w:rsidRDefault="00A135E6" w:rsidP="00F674DC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Структура выручки от реализации по</w:t>
      </w:r>
      <w:r w:rsidR="00D419BF" w:rsidRPr="00D84AC3">
        <w:rPr>
          <w:rFonts w:ascii="Tahoma" w:hAnsi="Tahoma" w:cs="Tahoma"/>
          <w:sz w:val="24"/>
        </w:rPr>
        <w:t xml:space="preserve"> отдельны</w:t>
      </w:r>
      <w:r w:rsidRPr="00D84AC3">
        <w:rPr>
          <w:rFonts w:ascii="Tahoma" w:hAnsi="Tahoma" w:cs="Tahoma"/>
          <w:sz w:val="24"/>
        </w:rPr>
        <w:t>м товарным группам</w:t>
      </w:r>
      <w:r w:rsidR="00D419BF" w:rsidRPr="00D84AC3">
        <w:rPr>
          <w:rFonts w:ascii="Tahoma" w:hAnsi="Tahoma" w:cs="Tahoma"/>
          <w:sz w:val="24"/>
        </w:rPr>
        <w:t xml:space="preserve"> представлена в таблице </w:t>
      </w:r>
      <w:r w:rsidR="00B34D99" w:rsidRPr="00D84AC3">
        <w:rPr>
          <w:rFonts w:ascii="Tahoma" w:hAnsi="Tahoma" w:cs="Tahoma"/>
          <w:sz w:val="24"/>
        </w:rPr>
        <w:t>4</w:t>
      </w:r>
      <w:r w:rsidR="00D419BF" w:rsidRPr="00D84AC3">
        <w:rPr>
          <w:rFonts w:ascii="Tahoma" w:hAnsi="Tahoma" w:cs="Tahoma"/>
          <w:sz w:val="24"/>
        </w:rPr>
        <w:t>.</w:t>
      </w:r>
    </w:p>
    <w:p w:rsidR="00D419BF" w:rsidRPr="00D84AC3" w:rsidRDefault="00B34D99" w:rsidP="003F4BB5">
      <w:pPr>
        <w:keepNext/>
        <w:keepLines/>
        <w:jc w:val="right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Таблица 4</w:t>
      </w:r>
      <w:r w:rsidR="00A135E6" w:rsidRPr="00D84AC3">
        <w:rPr>
          <w:rFonts w:ascii="Tahoma" w:hAnsi="Tahoma" w:cs="Tahoma"/>
          <w:sz w:val="24"/>
        </w:rPr>
        <w:t>.</w:t>
      </w:r>
    </w:p>
    <w:p w:rsidR="002C0193" w:rsidRPr="00D84AC3" w:rsidRDefault="002C0193" w:rsidP="003F4BB5">
      <w:pPr>
        <w:keepNext/>
        <w:keepLines/>
        <w:jc w:val="right"/>
        <w:rPr>
          <w:rFonts w:ascii="Tahoma" w:hAnsi="Tahoma" w:cs="Tahoma"/>
          <w:sz w:val="24"/>
        </w:rPr>
      </w:pPr>
    </w:p>
    <w:tbl>
      <w:tblPr>
        <w:tblW w:w="9730" w:type="dxa"/>
        <w:tblInd w:w="91" w:type="dxa"/>
        <w:tblLook w:val="04A0"/>
      </w:tblPr>
      <w:tblGrid>
        <w:gridCol w:w="1615"/>
        <w:gridCol w:w="1076"/>
        <w:gridCol w:w="1048"/>
        <w:gridCol w:w="1059"/>
        <w:gridCol w:w="1059"/>
        <w:gridCol w:w="909"/>
        <w:gridCol w:w="977"/>
        <w:gridCol w:w="1199"/>
        <w:gridCol w:w="788"/>
      </w:tblGrid>
      <w:tr w:rsidR="002C0193" w:rsidRPr="00D84AC3" w:rsidTr="002C0193">
        <w:trPr>
          <w:trHeight w:val="292"/>
        </w:trPr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Показатели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Ед. изм.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2017 г.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2018 г.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Отклонения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  Отчет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План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  Отчет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от 2017 г.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от плана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+/-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+/-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 xml:space="preserve">Объем продаж, </w:t>
            </w:r>
            <w:r w:rsidRPr="00D84AC3">
              <w:rPr>
                <w:rFonts w:ascii="Tahoma" w:hAnsi="Tahoma" w:cs="Tahoma"/>
                <w:b/>
                <w:bCs/>
              </w:rPr>
              <w:lastRenderedPageBreak/>
              <w:t>всего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lastRenderedPageBreak/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545 935,0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706 259,1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647 476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18,6%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101 541,3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-8,3%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-58 782,8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lastRenderedPageBreak/>
              <w:t>В том числе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D84AC3">
              <w:rPr>
                <w:rFonts w:ascii="Tahoma" w:hAnsi="Tahoma" w:cs="Tahoma"/>
                <w:b/>
                <w:bCs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 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Карамель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38 579,8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57 280,4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81 390,5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111,0%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42 810,7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42,1%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24 110,1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Конфеты весовые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442 325,9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499 337,7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433 637,5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-2,0%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-8 688,4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-13,2%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-65 700,3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 xml:space="preserve">Конфеты в </w:t>
            </w:r>
            <w:proofErr w:type="gramStart"/>
            <w:r w:rsidRPr="00D84AC3">
              <w:rPr>
                <w:rFonts w:ascii="Tahoma" w:hAnsi="Tahoma" w:cs="Tahoma"/>
              </w:rPr>
              <w:t>коробках</w:t>
            </w:r>
            <w:proofErr w:type="gram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701,2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2 096,7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2 098,0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199,2%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1 396,8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0,1%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1,3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Ирис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5 405,6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2 389,4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-55,8%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-3 016,2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2 389,4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Зефир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Мармелад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10 748,6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89 964,8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82 820,9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670,5%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72 072,3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-7,9%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-7 143,9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Вафли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48 173,9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57 579,5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45 140,2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-6,3%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-3 033,7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-21,6%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-12 439,3</w:t>
            </w:r>
          </w:p>
        </w:tc>
      </w:tr>
      <w:tr w:rsidR="002C0193" w:rsidRPr="00D84AC3" w:rsidTr="002C0193">
        <w:trPr>
          <w:trHeight w:val="292"/>
        </w:trPr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Печенье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тыс. руб.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</w:rPr>
            </w:pPr>
            <w:r w:rsidRPr="00D84AC3">
              <w:rPr>
                <w:rFonts w:ascii="Tahoma" w:hAnsi="Tahoma" w:cs="Tahoma"/>
              </w:rPr>
              <w:t>0,0</w:t>
            </w:r>
          </w:p>
        </w:tc>
      </w:tr>
    </w:tbl>
    <w:p w:rsidR="002C0193" w:rsidRPr="00D84AC3" w:rsidRDefault="002C0193" w:rsidP="003F4BB5">
      <w:pPr>
        <w:keepNext/>
        <w:keepLines/>
        <w:jc w:val="center"/>
        <w:rPr>
          <w:rFonts w:ascii="Tahoma" w:hAnsi="Tahoma" w:cs="Tahoma"/>
          <w:sz w:val="24"/>
        </w:rPr>
      </w:pPr>
    </w:p>
    <w:p w:rsidR="00FC713A" w:rsidRPr="00D84AC3" w:rsidRDefault="00D419BF" w:rsidP="003F4BB5">
      <w:pPr>
        <w:keepNext/>
        <w:keepLines/>
        <w:jc w:val="center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Постоянные затраты </w:t>
      </w:r>
      <w:r w:rsidR="00A135E6" w:rsidRPr="00D84AC3">
        <w:rPr>
          <w:rFonts w:ascii="Tahoma" w:hAnsi="Tahoma" w:cs="Tahoma"/>
          <w:sz w:val="24"/>
        </w:rPr>
        <w:t>Общества</w:t>
      </w:r>
      <w:r w:rsidRPr="00D84AC3">
        <w:rPr>
          <w:rFonts w:ascii="Tahoma" w:hAnsi="Tahoma" w:cs="Tahoma"/>
          <w:sz w:val="24"/>
        </w:rPr>
        <w:t xml:space="preserve"> имеют следующую структуру:</w:t>
      </w:r>
    </w:p>
    <w:p w:rsidR="00D419BF" w:rsidRPr="00D84AC3" w:rsidRDefault="00B34D99" w:rsidP="003F4BB5">
      <w:pPr>
        <w:keepNext/>
        <w:keepLines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       </w:t>
      </w:r>
      <w:r w:rsidR="00D419BF" w:rsidRPr="00D84AC3">
        <w:rPr>
          <w:rFonts w:ascii="Tahoma" w:hAnsi="Tahoma" w:cs="Tahoma"/>
          <w:sz w:val="24"/>
        </w:rPr>
        <w:t xml:space="preserve">                                                                       </w:t>
      </w:r>
      <w:r w:rsidRPr="00D84AC3">
        <w:rPr>
          <w:rFonts w:ascii="Tahoma" w:hAnsi="Tahoma" w:cs="Tahoma"/>
          <w:sz w:val="24"/>
        </w:rPr>
        <w:t xml:space="preserve">                                             </w:t>
      </w:r>
      <w:r w:rsidR="00F674DC" w:rsidRPr="00D84AC3">
        <w:rPr>
          <w:rFonts w:ascii="Tahoma" w:hAnsi="Tahoma" w:cs="Tahoma"/>
          <w:sz w:val="24"/>
        </w:rPr>
        <w:t xml:space="preserve"> </w:t>
      </w:r>
      <w:r w:rsidRPr="00D84AC3">
        <w:rPr>
          <w:rFonts w:ascii="Tahoma" w:hAnsi="Tahoma" w:cs="Tahoma"/>
          <w:sz w:val="24"/>
        </w:rPr>
        <w:t>Таблица 5</w:t>
      </w:r>
      <w:r w:rsidR="00A135E6" w:rsidRPr="00D84AC3">
        <w:rPr>
          <w:rFonts w:ascii="Tahoma" w:hAnsi="Tahoma" w:cs="Tahoma"/>
          <w:sz w:val="24"/>
        </w:rPr>
        <w:t>.</w:t>
      </w:r>
    </w:p>
    <w:p w:rsidR="002C0193" w:rsidRPr="00D84AC3" w:rsidRDefault="002C0193" w:rsidP="002C0193">
      <w:pPr>
        <w:keepNext/>
        <w:keepLines/>
        <w:jc w:val="both"/>
        <w:rPr>
          <w:rFonts w:ascii="Tahoma" w:hAnsi="Tahoma" w:cs="Tahoma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3686"/>
        <w:gridCol w:w="2693"/>
        <w:gridCol w:w="2268"/>
      </w:tblGrid>
      <w:tr w:rsidR="002C0193" w:rsidRPr="00D84AC3" w:rsidTr="002C0193">
        <w:trPr>
          <w:cantSplit/>
          <w:trHeight w:val="6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Расходы 201</w:t>
            </w:r>
            <w:r w:rsidRPr="00D84AC3">
              <w:rPr>
                <w:rFonts w:ascii="Tahoma" w:hAnsi="Tahoma" w:cs="Tahoma"/>
                <w:b/>
                <w:sz w:val="22"/>
                <w:szCs w:val="22"/>
                <w:lang w:val="en-US"/>
              </w:rPr>
              <w:t>8</w:t>
            </w:r>
            <w:r w:rsidRPr="00D84AC3">
              <w:rPr>
                <w:rFonts w:ascii="Tahoma" w:hAnsi="Tahoma" w:cs="Tahoma"/>
                <w:b/>
                <w:sz w:val="22"/>
                <w:szCs w:val="22"/>
              </w:rPr>
              <w:t xml:space="preserve"> г.,</w:t>
            </w:r>
          </w:p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Удельный вес, %</w:t>
            </w:r>
          </w:p>
        </w:tc>
      </w:tr>
      <w:tr w:rsidR="002C0193" w:rsidRPr="00D84AC3" w:rsidTr="002C0193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Общепроизводственные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51 026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47,1%</w:t>
            </w:r>
          </w:p>
        </w:tc>
      </w:tr>
      <w:tr w:rsidR="002C0193" w:rsidRPr="00D84AC3" w:rsidTr="002C0193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Общехозяйственные расходы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31 667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29,2%</w:t>
            </w:r>
          </w:p>
        </w:tc>
      </w:tr>
      <w:tr w:rsidR="002C0193" w:rsidRPr="00D84AC3" w:rsidTr="002C0193">
        <w:trPr>
          <w:trHeight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Коммерческие расходы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25 666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23,7%</w:t>
            </w:r>
          </w:p>
        </w:tc>
      </w:tr>
      <w:tr w:rsidR="002C0193" w:rsidRPr="00D84AC3" w:rsidTr="002C0193">
        <w:trPr>
          <w:trHeight w:val="4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b/>
                <w:sz w:val="22"/>
                <w:szCs w:val="22"/>
              </w:rPr>
            </w:pPr>
            <w:r w:rsidRPr="00D84AC3">
              <w:rPr>
                <w:rFonts w:ascii="Tahoma" w:hAnsi="Tahoma" w:cs="Tahoma"/>
                <w:b/>
                <w:sz w:val="22"/>
                <w:szCs w:val="22"/>
              </w:rPr>
              <w:t>Итого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108 358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84AC3">
              <w:rPr>
                <w:rFonts w:ascii="Tahoma" w:hAnsi="Tahoma" w:cs="Tahoma"/>
                <w:sz w:val="22"/>
                <w:szCs w:val="22"/>
              </w:rPr>
              <w:t>100,0%</w:t>
            </w:r>
          </w:p>
        </w:tc>
      </w:tr>
    </w:tbl>
    <w:p w:rsidR="00A135E6" w:rsidRPr="00D84AC3" w:rsidRDefault="00A135E6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</w:p>
    <w:p w:rsidR="00D419BF" w:rsidRPr="00D84AC3" w:rsidRDefault="00C828AD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Нераспределенная прибыль прошлых лет составила </w:t>
      </w:r>
      <w:r w:rsidR="009D0979" w:rsidRPr="00D84AC3">
        <w:rPr>
          <w:rFonts w:ascii="Tahoma" w:hAnsi="Tahoma" w:cs="Tahoma"/>
          <w:sz w:val="24"/>
        </w:rPr>
        <w:t>316 270</w:t>
      </w:r>
      <w:r w:rsidRPr="00D84AC3">
        <w:rPr>
          <w:rFonts w:ascii="Tahoma" w:hAnsi="Tahoma" w:cs="Tahoma"/>
          <w:sz w:val="24"/>
        </w:rPr>
        <w:t xml:space="preserve"> тыс. руб., в отчетном </w:t>
      </w:r>
      <w:proofErr w:type="gramStart"/>
      <w:r w:rsidRPr="00D84AC3">
        <w:rPr>
          <w:rFonts w:ascii="Tahoma" w:hAnsi="Tahoma" w:cs="Tahoma"/>
          <w:sz w:val="24"/>
        </w:rPr>
        <w:t>периоде</w:t>
      </w:r>
      <w:proofErr w:type="gramEnd"/>
      <w:r w:rsidRPr="00D84AC3">
        <w:rPr>
          <w:rFonts w:ascii="Tahoma" w:hAnsi="Tahoma" w:cs="Tahoma"/>
          <w:sz w:val="24"/>
        </w:rPr>
        <w:t xml:space="preserve"> на выплату дивидендов </w:t>
      </w:r>
      <w:r w:rsidR="009D0979" w:rsidRPr="00D84AC3">
        <w:rPr>
          <w:rFonts w:ascii="Tahoma" w:hAnsi="Tahoma" w:cs="Tahoma"/>
          <w:sz w:val="24"/>
        </w:rPr>
        <w:t>не</w:t>
      </w:r>
      <w:r w:rsidRPr="00D84AC3">
        <w:rPr>
          <w:rFonts w:ascii="Tahoma" w:hAnsi="Tahoma" w:cs="Tahoma"/>
          <w:sz w:val="24"/>
        </w:rPr>
        <w:t xml:space="preserve"> </w:t>
      </w:r>
      <w:r w:rsidR="009D0979" w:rsidRPr="00D84AC3">
        <w:rPr>
          <w:rFonts w:ascii="Tahoma" w:hAnsi="Tahoma" w:cs="Tahoma"/>
          <w:sz w:val="24"/>
        </w:rPr>
        <w:t>направлена</w:t>
      </w:r>
    </w:p>
    <w:p w:rsidR="000C1340" w:rsidRPr="00D84AC3" w:rsidRDefault="00F83301" w:rsidP="003F4BB5">
      <w:pPr>
        <w:pStyle w:val="ac"/>
        <w:keepNext/>
        <w:keepLines/>
        <w:spacing w:after="0" w:line="240" w:lineRule="auto"/>
        <w:ind w:firstLine="720"/>
        <w:rPr>
          <w:rFonts w:ascii="Tahoma" w:hAnsi="Tahoma" w:cs="Tahoma"/>
        </w:rPr>
      </w:pPr>
      <w:r w:rsidRPr="00D84AC3">
        <w:rPr>
          <w:rFonts w:ascii="Tahoma" w:hAnsi="Tahoma" w:cs="Tahoma"/>
        </w:rPr>
        <w:t xml:space="preserve">Чистые активы </w:t>
      </w:r>
      <w:r w:rsidR="00B40772" w:rsidRPr="00D84AC3">
        <w:rPr>
          <w:rFonts w:ascii="Tahoma" w:hAnsi="Tahoma" w:cs="Tahoma"/>
        </w:rPr>
        <w:t>Общества</w:t>
      </w:r>
      <w:r w:rsidRPr="00D84AC3">
        <w:rPr>
          <w:rFonts w:ascii="Tahoma" w:hAnsi="Tahoma" w:cs="Tahoma"/>
        </w:rPr>
        <w:t xml:space="preserve"> на конец отчетного года составили </w:t>
      </w:r>
      <w:r w:rsidR="009D0979" w:rsidRPr="00D84AC3">
        <w:rPr>
          <w:rFonts w:ascii="Tahoma" w:hAnsi="Tahoma" w:cs="Tahoma"/>
        </w:rPr>
        <w:t>316 592</w:t>
      </w:r>
      <w:r w:rsidRPr="00D84AC3">
        <w:rPr>
          <w:rFonts w:ascii="Tahoma" w:hAnsi="Tahoma" w:cs="Tahoma"/>
        </w:rPr>
        <w:t xml:space="preserve"> тыс. руб.</w:t>
      </w:r>
    </w:p>
    <w:p w:rsidR="000C1340" w:rsidRPr="00D84AC3" w:rsidRDefault="000C1340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Динамика основных показателей по труду и заработной плате выглядит следующим образом:</w:t>
      </w:r>
    </w:p>
    <w:p w:rsidR="002C0193" w:rsidRPr="00D84AC3" w:rsidRDefault="0045188D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ab/>
      </w:r>
      <w:r w:rsidRPr="00D84AC3">
        <w:rPr>
          <w:rFonts w:ascii="Tahoma" w:hAnsi="Tahoma" w:cs="Tahoma"/>
          <w:sz w:val="24"/>
        </w:rPr>
        <w:tab/>
        <w:t xml:space="preserve">                          Таблица 6</w:t>
      </w:r>
      <w:r w:rsidR="00A135E6" w:rsidRPr="00D84AC3">
        <w:rPr>
          <w:rFonts w:ascii="Tahoma" w:hAnsi="Tahoma" w:cs="Tahoma"/>
          <w:sz w:val="24"/>
        </w:rPr>
        <w:t>.</w:t>
      </w:r>
    </w:p>
    <w:tbl>
      <w:tblPr>
        <w:tblW w:w="9366" w:type="dxa"/>
        <w:tblCellMar>
          <w:left w:w="0" w:type="dxa"/>
          <w:right w:w="0" w:type="dxa"/>
        </w:tblCellMar>
        <w:tblLook w:val="0000"/>
      </w:tblPr>
      <w:tblGrid>
        <w:gridCol w:w="3554"/>
        <w:gridCol w:w="992"/>
        <w:gridCol w:w="1276"/>
        <w:gridCol w:w="1276"/>
        <w:gridCol w:w="1134"/>
        <w:gridCol w:w="1134"/>
      </w:tblGrid>
      <w:tr w:rsidR="002C0193" w:rsidRPr="00D84AC3" w:rsidTr="002C0193">
        <w:trPr>
          <w:cantSplit/>
          <w:trHeight w:val="548"/>
        </w:trPr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hAnsi="Tahoma" w:cs="Tahoma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  <w:bCs/>
              </w:rPr>
              <w:t xml:space="preserve">Факт         </w:t>
            </w:r>
            <w:r w:rsidRPr="00D84AC3">
              <w:rPr>
                <w:rFonts w:ascii="Tahoma" w:hAnsi="Tahoma" w:cs="Tahoma"/>
                <w:bCs/>
              </w:rPr>
              <w:t>20</w:t>
            </w:r>
            <w:r w:rsidRPr="00D84AC3">
              <w:rPr>
                <w:rFonts w:ascii="Tahoma" w:hAnsi="Tahoma" w:cs="Tahoma"/>
                <w:bCs/>
                <w:lang w:val="en-US"/>
              </w:rPr>
              <w:t>18</w:t>
            </w:r>
            <w:r w:rsidRPr="00D84AC3">
              <w:rPr>
                <w:rFonts w:ascii="Tahoma" w:hAnsi="Tahoma" w:cs="Tahoma"/>
                <w:bCs/>
              </w:rPr>
              <w:t xml:space="preserve"> г.</w:t>
            </w:r>
          </w:p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hAnsi="Tahoma" w:cs="Tahoma"/>
                <w:bCs/>
              </w:rPr>
            </w:pPr>
            <w:r w:rsidRPr="00D84AC3">
              <w:rPr>
                <w:rFonts w:ascii="Tahoma" w:hAnsi="Tahoma" w:cs="Tahoma"/>
                <w:bCs/>
              </w:rPr>
              <w:t xml:space="preserve">Факт </w:t>
            </w:r>
          </w:p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Cs/>
              </w:rPr>
            </w:pPr>
            <w:r w:rsidRPr="00D84AC3">
              <w:rPr>
                <w:rFonts w:ascii="Tahoma" w:hAnsi="Tahoma" w:cs="Tahoma"/>
                <w:bCs/>
              </w:rPr>
              <w:t>201</w:t>
            </w:r>
            <w:r w:rsidRPr="00D84AC3">
              <w:rPr>
                <w:rFonts w:ascii="Tahoma" w:hAnsi="Tahoma" w:cs="Tahoma"/>
                <w:bCs/>
                <w:lang w:val="en-US"/>
              </w:rPr>
              <w:t>7</w:t>
            </w:r>
            <w:r w:rsidRPr="00D84AC3">
              <w:rPr>
                <w:rFonts w:ascii="Tahoma" w:hAnsi="Tahoma" w:cs="Tahoma"/>
                <w:bCs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Cs/>
              </w:rPr>
            </w:pPr>
            <w:r w:rsidRPr="00D84AC3">
              <w:rPr>
                <w:rFonts w:ascii="Tahoma" w:hAnsi="Tahoma" w:cs="Tahoma"/>
                <w:bCs/>
              </w:rPr>
              <w:t xml:space="preserve">Отклонения </w:t>
            </w:r>
            <w:r w:rsidRPr="00D84AC3">
              <w:rPr>
                <w:rFonts w:ascii="Tahoma" w:hAnsi="Tahoma" w:cs="Tahoma"/>
                <w:sz w:val="18"/>
                <w:szCs w:val="18"/>
              </w:rPr>
              <w:t>от 20</w:t>
            </w:r>
            <w:r w:rsidRPr="00D84AC3">
              <w:rPr>
                <w:rFonts w:ascii="Tahoma" w:hAnsi="Tahoma" w:cs="Tahoma"/>
                <w:sz w:val="18"/>
                <w:szCs w:val="18"/>
                <w:lang w:val="en-US"/>
              </w:rPr>
              <w:t>16</w:t>
            </w:r>
            <w:r w:rsidRPr="00D84AC3"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</w:tr>
      <w:tr w:rsidR="002C0193" w:rsidRPr="00D84AC3" w:rsidTr="002C0193">
        <w:trPr>
          <w:cantSplit/>
          <w:trHeight w:val="264"/>
        </w:trPr>
        <w:tc>
          <w:tcPr>
            <w:tcW w:w="3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sz w:val="16"/>
                <w:szCs w:val="16"/>
              </w:rPr>
            </w:pPr>
            <w:r w:rsidRPr="00D84AC3">
              <w:rPr>
                <w:rFonts w:ascii="Tahoma" w:hAnsi="Tahoma" w:cs="Tahoma"/>
                <w:sz w:val="16"/>
                <w:szCs w:val="16"/>
              </w:rPr>
              <w:t xml:space="preserve"> +/-</w:t>
            </w:r>
          </w:p>
        </w:tc>
      </w:tr>
      <w:tr w:rsidR="002C0193" w:rsidRPr="00D84AC3" w:rsidTr="002C0193">
        <w:trPr>
          <w:trHeight w:val="26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rPr>
                <w:rFonts w:ascii="Tahoma" w:eastAsia="Arial Unicode MS" w:hAnsi="Tahoma" w:cs="Tahoma"/>
                <w:bCs/>
              </w:rPr>
            </w:pPr>
            <w:r w:rsidRPr="00D84AC3">
              <w:rPr>
                <w:rFonts w:ascii="Tahoma" w:eastAsia="Arial Unicode MS" w:hAnsi="Tahoma" w:cs="Tahoma"/>
                <w:bCs/>
              </w:rPr>
              <w:t>Среднесписочная численность,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Cs/>
              </w:rPr>
              <w:t>чел</w:t>
            </w:r>
            <w:r w:rsidRPr="00D84AC3">
              <w:rPr>
                <w:rFonts w:ascii="Tahoma" w:eastAsia="Arial Unicode MS" w:hAnsi="Tahoma" w:cs="Tahoma"/>
                <w:b/>
                <w:bCs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+13</w:t>
            </w:r>
          </w:p>
        </w:tc>
      </w:tr>
      <w:tr w:rsidR="002C0193" w:rsidRPr="00D84AC3" w:rsidTr="002C0193">
        <w:trPr>
          <w:trHeight w:val="26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ind w:right="162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Среднесписочная численность ППП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+15</w:t>
            </w:r>
          </w:p>
        </w:tc>
      </w:tr>
      <w:tr w:rsidR="002C0193" w:rsidRPr="00D84AC3" w:rsidTr="002C0193">
        <w:trPr>
          <w:trHeight w:val="26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ind w:right="162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Средняя заработная плата,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20 767,06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19 492,00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+1 275,06</w:t>
            </w:r>
          </w:p>
        </w:tc>
      </w:tr>
      <w:tr w:rsidR="002C0193" w:rsidRPr="00D84AC3" w:rsidTr="002C0193">
        <w:trPr>
          <w:trHeight w:val="26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ind w:right="162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Средняя заработная плата  ППП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20 767,06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19565,00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+1 202,06</w:t>
            </w:r>
          </w:p>
        </w:tc>
      </w:tr>
      <w:tr w:rsidR="002C0193" w:rsidRPr="00D84AC3" w:rsidTr="002C0193">
        <w:trPr>
          <w:trHeight w:val="26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ind w:right="162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Выработка на 1 работника ППП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2 406,7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2 302,1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+104,60</w:t>
            </w:r>
          </w:p>
        </w:tc>
      </w:tr>
      <w:tr w:rsidR="002C0193" w:rsidRPr="00D84AC3" w:rsidTr="002C0193">
        <w:trPr>
          <w:trHeight w:val="26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ind w:right="162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Выработка на 1 работника ППП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18,07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</w:rPr>
            </w:pPr>
            <w:r w:rsidRPr="00D84AC3">
              <w:rPr>
                <w:rFonts w:ascii="Tahoma" w:eastAsia="Arial Unicode MS" w:hAnsi="Tahoma" w:cs="Tahoma"/>
              </w:rPr>
              <w:t>17,16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</w:tcPr>
          <w:p w:rsidR="002C0193" w:rsidRPr="00D84AC3" w:rsidRDefault="002C0193" w:rsidP="002C0193">
            <w:pPr>
              <w:keepNext/>
              <w:keepLines/>
              <w:jc w:val="center"/>
              <w:rPr>
                <w:rFonts w:ascii="Tahoma" w:eastAsia="Arial Unicode MS" w:hAnsi="Tahoma" w:cs="Tahoma"/>
                <w:b/>
                <w:bCs/>
              </w:rPr>
            </w:pPr>
            <w:r w:rsidRPr="00D84AC3">
              <w:rPr>
                <w:rFonts w:ascii="Tahoma" w:eastAsia="Arial Unicode MS" w:hAnsi="Tahoma" w:cs="Tahoma"/>
                <w:b/>
                <w:bCs/>
              </w:rPr>
              <w:t>+0,91</w:t>
            </w:r>
          </w:p>
        </w:tc>
      </w:tr>
    </w:tbl>
    <w:p w:rsidR="002C0193" w:rsidRPr="00D84AC3" w:rsidRDefault="002C0193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</w:p>
    <w:p w:rsidR="00D419BF" w:rsidRPr="00D84AC3" w:rsidRDefault="00D419BF" w:rsidP="003F4BB5">
      <w:pPr>
        <w:keepNext/>
        <w:keepLines/>
        <w:ind w:firstLine="720"/>
        <w:jc w:val="both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На основании проведенной проверки бухгалтерской отчетности  ОАО </w:t>
      </w:r>
      <w:r w:rsidR="00DE32CA" w:rsidRPr="00D84AC3">
        <w:rPr>
          <w:rFonts w:ascii="Tahoma" w:hAnsi="Tahoma" w:cs="Tahoma"/>
          <w:sz w:val="24"/>
        </w:rPr>
        <w:t>«</w:t>
      </w:r>
      <w:r w:rsidR="00A33D15" w:rsidRPr="00D84AC3">
        <w:rPr>
          <w:rFonts w:ascii="Tahoma" w:hAnsi="Tahoma" w:cs="Tahoma"/>
          <w:sz w:val="24"/>
        </w:rPr>
        <w:t>Йошкар-Олинская кондитерская фабрика</w:t>
      </w:r>
      <w:r w:rsidR="00DE32CA" w:rsidRPr="00D84AC3">
        <w:rPr>
          <w:rFonts w:ascii="Tahoma" w:hAnsi="Tahoma" w:cs="Tahoma"/>
          <w:sz w:val="24"/>
        </w:rPr>
        <w:t>»</w:t>
      </w:r>
      <w:r w:rsidRPr="00D84AC3">
        <w:rPr>
          <w:rFonts w:ascii="Tahoma" w:hAnsi="Tahoma" w:cs="Tahoma"/>
          <w:sz w:val="24"/>
        </w:rPr>
        <w:t xml:space="preserve"> предлагается:</w:t>
      </w:r>
    </w:p>
    <w:p w:rsidR="00A33D15" w:rsidRPr="00D84AC3" w:rsidRDefault="00A33D15" w:rsidP="00A33D15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D84AC3">
        <w:rPr>
          <w:rFonts w:ascii="Tahoma" w:hAnsi="Tahoma" w:cs="Tahoma"/>
          <w:sz w:val="24"/>
          <w:szCs w:val="24"/>
        </w:rPr>
        <w:t xml:space="preserve">2. Проводить  выборочные проверки отражения финансово – хозяйственных операций в течение года в </w:t>
      </w:r>
      <w:proofErr w:type="gramStart"/>
      <w:r w:rsidRPr="00D84AC3">
        <w:rPr>
          <w:rFonts w:ascii="Tahoma" w:hAnsi="Tahoma" w:cs="Tahoma"/>
          <w:sz w:val="24"/>
          <w:szCs w:val="24"/>
        </w:rPr>
        <w:t>целях</w:t>
      </w:r>
      <w:proofErr w:type="gramEnd"/>
      <w:r w:rsidRPr="00D84AC3">
        <w:rPr>
          <w:rFonts w:ascii="Tahoma" w:hAnsi="Tahoma" w:cs="Tahoma"/>
          <w:sz w:val="24"/>
          <w:szCs w:val="24"/>
        </w:rPr>
        <w:t xml:space="preserve"> выявления и устранения нарушений.</w:t>
      </w:r>
    </w:p>
    <w:p w:rsidR="00A33D15" w:rsidRPr="00D84AC3" w:rsidRDefault="00A33D15" w:rsidP="00A33D15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D84AC3">
        <w:rPr>
          <w:rFonts w:ascii="Tahoma" w:hAnsi="Tahoma" w:cs="Tahoma"/>
          <w:sz w:val="24"/>
          <w:szCs w:val="24"/>
        </w:rPr>
        <w:t>3. Проводить мероприятия по увеличению объемов  производства, выработки, сокращению издержек и получения доходности.</w:t>
      </w:r>
    </w:p>
    <w:p w:rsidR="00A33D15" w:rsidRPr="00D84AC3" w:rsidRDefault="00A33D15" w:rsidP="00A33D15">
      <w:pPr>
        <w:ind w:firstLine="720"/>
        <w:jc w:val="both"/>
        <w:rPr>
          <w:rFonts w:ascii="Tahoma" w:hAnsi="Tahoma" w:cs="Tahoma"/>
          <w:sz w:val="24"/>
          <w:szCs w:val="24"/>
        </w:rPr>
      </w:pPr>
      <w:r w:rsidRPr="00D84AC3">
        <w:rPr>
          <w:rFonts w:ascii="Tahoma" w:hAnsi="Tahoma" w:cs="Tahoma"/>
          <w:sz w:val="24"/>
          <w:szCs w:val="24"/>
        </w:rPr>
        <w:t>4. Соблюдать  требования  законодательства  в  области  обеспечения  санитарно-эпидемиологического  благополучия  населения  для  недопущения  наложения  штрафов.</w:t>
      </w:r>
    </w:p>
    <w:p w:rsidR="00A33D15" w:rsidRPr="00D84AC3" w:rsidRDefault="00A33D15" w:rsidP="00A33D15">
      <w:pPr>
        <w:rPr>
          <w:rFonts w:ascii="Tahoma" w:hAnsi="Tahoma" w:cs="Tahoma"/>
          <w:sz w:val="24"/>
          <w:szCs w:val="24"/>
        </w:rPr>
      </w:pPr>
      <w:r w:rsidRPr="00D84AC3">
        <w:rPr>
          <w:rFonts w:ascii="Tahoma" w:hAnsi="Tahoma" w:cs="Tahoma"/>
          <w:sz w:val="24"/>
          <w:szCs w:val="24"/>
        </w:rPr>
        <w:t xml:space="preserve">            5. Продолжать  работу  с  кредиторам</w:t>
      </w:r>
      <w:proofErr w:type="gramStart"/>
      <w:r w:rsidRPr="00D84AC3">
        <w:rPr>
          <w:rFonts w:ascii="Tahoma" w:hAnsi="Tahoma" w:cs="Tahoma"/>
          <w:sz w:val="24"/>
          <w:szCs w:val="24"/>
        </w:rPr>
        <w:t>и-</w:t>
      </w:r>
      <w:proofErr w:type="gramEnd"/>
      <w:r w:rsidRPr="00D84AC3">
        <w:rPr>
          <w:rFonts w:ascii="Tahoma" w:hAnsi="Tahoma" w:cs="Tahoma"/>
          <w:sz w:val="24"/>
          <w:szCs w:val="24"/>
        </w:rPr>
        <w:t xml:space="preserve"> дебиторами  Общества  в  целях  избежание  возникновения  безнадежной  задолженности  и  непроизводительных  судебных  издержек  , при  нарушении  контрагентами  своих  договорных  обязательств.</w:t>
      </w:r>
    </w:p>
    <w:p w:rsidR="0010220B" w:rsidRPr="00D84AC3" w:rsidRDefault="0010220B" w:rsidP="00A33D15">
      <w:pPr>
        <w:keepNext/>
        <w:keepLines/>
        <w:jc w:val="both"/>
        <w:rPr>
          <w:rFonts w:ascii="Tahoma" w:hAnsi="Tahoma" w:cs="Tahoma"/>
        </w:rPr>
      </w:pPr>
    </w:p>
    <w:p w:rsidR="00D419BF" w:rsidRPr="00D84AC3" w:rsidRDefault="00D419BF" w:rsidP="003F4BB5">
      <w:pPr>
        <w:pStyle w:val="7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ЗАКЛЮЧЕНИЕ</w:t>
      </w:r>
    </w:p>
    <w:p w:rsidR="00D419BF" w:rsidRPr="00D84AC3" w:rsidRDefault="00D419BF" w:rsidP="003F4BB5">
      <w:pPr>
        <w:keepNext/>
        <w:keepLines/>
        <w:rPr>
          <w:rFonts w:ascii="Tahoma" w:hAnsi="Tahoma" w:cs="Tahoma"/>
        </w:rPr>
      </w:pPr>
    </w:p>
    <w:p w:rsidR="00D419BF" w:rsidRPr="00D84AC3" w:rsidRDefault="00D419BF" w:rsidP="003F4BB5">
      <w:pPr>
        <w:pStyle w:val="30"/>
        <w:keepNext/>
        <w:keepLines/>
        <w:spacing w:line="240" w:lineRule="auto"/>
        <w:ind w:left="0" w:firstLine="720"/>
        <w:rPr>
          <w:rFonts w:ascii="Tahoma" w:hAnsi="Tahoma" w:cs="Tahoma"/>
          <w:b w:val="0"/>
          <w:color w:val="auto"/>
          <w:spacing w:val="0"/>
        </w:rPr>
      </w:pPr>
      <w:r w:rsidRPr="00D84AC3">
        <w:rPr>
          <w:rFonts w:ascii="Tahoma" w:hAnsi="Tahoma" w:cs="Tahoma"/>
          <w:b w:val="0"/>
          <w:color w:val="auto"/>
          <w:spacing w:val="0"/>
        </w:rPr>
        <w:t xml:space="preserve">В результате  проверки и анализа документов Общества Ревизионная комиссия пришла к следующим выводам: </w:t>
      </w:r>
    </w:p>
    <w:p w:rsidR="00D419BF" w:rsidRPr="00D84AC3" w:rsidRDefault="00D419BF" w:rsidP="003F4BB5">
      <w:pPr>
        <w:pStyle w:val="a3"/>
        <w:keepNext/>
        <w:keepLines/>
        <w:ind w:firstLine="720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1. Учет в Обществе </w:t>
      </w:r>
      <w:r w:rsidR="00ED24A0" w:rsidRPr="00D84AC3">
        <w:rPr>
          <w:rFonts w:ascii="Tahoma" w:hAnsi="Tahoma" w:cs="Tahoma"/>
          <w:sz w:val="24"/>
        </w:rPr>
        <w:t xml:space="preserve">в целом </w:t>
      </w:r>
      <w:r w:rsidRPr="00D84AC3">
        <w:rPr>
          <w:rFonts w:ascii="Tahoma" w:hAnsi="Tahoma" w:cs="Tahoma"/>
          <w:sz w:val="24"/>
        </w:rPr>
        <w:t>ведется в соответствии с  действующими нормативными правовыми актами, в том числе «Положением  по ведению  бухгалтерского учета и отчетности в РФ», утвержденным приказом Минфина от  29.07.</w:t>
      </w:r>
      <w:r w:rsidR="000825A0" w:rsidRPr="00D84AC3">
        <w:rPr>
          <w:rFonts w:ascii="Tahoma" w:hAnsi="Tahoma" w:cs="Tahoma"/>
          <w:sz w:val="24"/>
        </w:rPr>
        <w:t>19</w:t>
      </w:r>
      <w:r w:rsidRPr="00D84AC3">
        <w:rPr>
          <w:rFonts w:ascii="Tahoma" w:hAnsi="Tahoma" w:cs="Tahoma"/>
          <w:sz w:val="24"/>
        </w:rPr>
        <w:t xml:space="preserve">98 г. № 34н и Федеральным законом от </w:t>
      </w:r>
      <w:r w:rsidR="0010220B" w:rsidRPr="00D84AC3">
        <w:rPr>
          <w:rFonts w:ascii="Tahoma" w:hAnsi="Tahoma" w:cs="Tahoma"/>
          <w:sz w:val="24"/>
        </w:rPr>
        <w:t>06.12.2011</w:t>
      </w:r>
      <w:r w:rsidRPr="00D84AC3">
        <w:rPr>
          <w:rFonts w:ascii="Tahoma" w:hAnsi="Tahoma" w:cs="Tahoma"/>
          <w:sz w:val="24"/>
        </w:rPr>
        <w:t xml:space="preserve"> № </w:t>
      </w:r>
      <w:r w:rsidR="0010220B" w:rsidRPr="00D84AC3">
        <w:rPr>
          <w:rFonts w:ascii="Tahoma" w:hAnsi="Tahoma" w:cs="Tahoma"/>
          <w:sz w:val="24"/>
        </w:rPr>
        <w:t>402</w:t>
      </w:r>
      <w:r w:rsidRPr="00D84AC3">
        <w:rPr>
          <w:rFonts w:ascii="Tahoma" w:hAnsi="Tahoma" w:cs="Tahoma"/>
          <w:sz w:val="24"/>
        </w:rPr>
        <w:t>-ФЗ «О бухгалтерском учете», приказом  об учетной политике Общества.</w:t>
      </w:r>
    </w:p>
    <w:p w:rsidR="00D419BF" w:rsidRPr="00D84AC3" w:rsidRDefault="00D419BF" w:rsidP="003F4BB5">
      <w:pPr>
        <w:pStyle w:val="a3"/>
        <w:keepNext/>
        <w:keepLines/>
        <w:ind w:firstLine="720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2. Сроки представления  отчетности соблюдаются.</w:t>
      </w:r>
    </w:p>
    <w:p w:rsidR="00D419BF" w:rsidRPr="00D84AC3" w:rsidRDefault="00D419BF" w:rsidP="003F4BB5">
      <w:pPr>
        <w:pStyle w:val="a3"/>
        <w:keepNext/>
        <w:keepLines/>
        <w:ind w:firstLine="720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 xml:space="preserve">3. </w:t>
      </w:r>
      <w:r w:rsidR="0010220B" w:rsidRPr="00D84AC3">
        <w:rPr>
          <w:rFonts w:ascii="Tahoma" w:hAnsi="Tahoma" w:cs="Tahoma"/>
          <w:sz w:val="24"/>
        </w:rPr>
        <w:t>Данные, содержащиеся в годовом отчете и б</w:t>
      </w:r>
      <w:r w:rsidRPr="00D84AC3">
        <w:rPr>
          <w:rFonts w:ascii="Tahoma" w:hAnsi="Tahoma" w:cs="Tahoma"/>
          <w:sz w:val="24"/>
        </w:rPr>
        <w:t>ухг</w:t>
      </w:r>
      <w:r w:rsidR="006369BF" w:rsidRPr="00D84AC3">
        <w:rPr>
          <w:rFonts w:ascii="Tahoma" w:hAnsi="Tahoma" w:cs="Tahoma"/>
          <w:sz w:val="24"/>
        </w:rPr>
        <w:t>алтерск</w:t>
      </w:r>
      <w:r w:rsidR="0010220B" w:rsidRPr="00D84AC3">
        <w:rPr>
          <w:rFonts w:ascii="Tahoma" w:hAnsi="Tahoma" w:cs="Tahoma"/>
          <w:sz w:val="24"/>
        </w:rPr>
        <w:t>ом</w:t>
      </w:r>
      <w:r w:rsidR="006369BF" w:rsidRPr="00D84AC3">
        <w:rPr>
          <w:rFonts w:ascii="Tahoma" w:hAnsi="Tahoma" w:cs="Tahoma"/>
          <w:sz w:val="24"/>
        </w:rPr>
        <w:t xml:space="preserve"> </w:t>
      </w:r>
      <w:r w:rsidR="0010220B" w:rsidRPr="00D84AC3">
        <w:rPr>
          <w:rFonts w:ascii="Tahoma" w:hAnsi="Tahoma" w:cs="Tahoma"/>
          <w:sz w:val="24"/>
        </w:rPr>
        <w:t>балансе</w:t>
      </w:r>
      <w:r w:rsidR="006369BF" w:rsidRPr="00D84AC3">
        <w:rPr>
          <w:rFonts w:ascii="Tahoma" w:hAnsi="Tahoma" w:cs="Tahoma"/>
          <w:sz w:val="24"/>
        </w:rPr>
        <w:t xml:space="preserve"> за 20</w:t>
      </w:r>
      <w:r w:rsidR="00BF5A36" w:rsidRPr="00D84AC3">
        <w:rPr>
          <w:rFonts w:ascii="Tahoma" w:hAnsi="Tahoma" w:cs="Tahoma"/>
          <w:sz w:val="24"/>
        </w:rPr>
        <w:t>1</w:t>
      </w:r>
      <w:r w:rsidR="00423774" w:rsidRPr="00D84AC3">
        <w:rPr>
          <w:rFonts w:ascii="Tahoma" w:hAnsi="Tahoma" w:cs="Tahoma"/>
          <w:sz w:val="24"/>
        </w:rPr>
        <w:t>8</w:t>
      </w:r>
      <w:r w:rsidR="0010220B" w:rsidRPr="00D84AC3">
        <w:rPr>
          <w:rFonts w:ascii="Tahoma" w:hAnsi="Tahoma" w:cs="Tahoma"/>
          <w:sz w:val="24"/>
        </w:rPr>
        <w:t xml:space="preserve"> </w:t>
      </w:r>
      <w:r w:rsidR="000825A0" w:rsidRPr="00D84AC3">
        <w:rPr>
          <w:rFonts w:ascii="Tahoma" w:hAnsi="Tahoma" w:cs="Tahoma"/>
          <w:sz w:val="24"/>
        </w:rPr>
        <w:t>г.</w:t>
      </w:r>
      <w:r w:rsidR="00ED24A0" w:rsidRPr="00D84AC3">
        <w:rPr>
          <w:rFonts w:ascii="Tahoma" w:hAnsi="Tahoma" w:cs="Tahoma"/>
          <w:sz w:val="24"/>
        </w:rPr>
        <w:t xml:space="preserve"> достоверно отражаю</w:t>
      </w:r>
      <w:r w:rsidRPr="00D84AC3">
        <w:rPr>
          <w:rFonts w:ascii="Tahoma" w:hAnsi="Tahoma" w:cs="Tahoma"/>
          <w:sz w:val="24"/>
        </w:rPr>
        <w:t>т результаты деятельности Общества.</w:t>
      </w:r>
    </w:p>
    <w:p w:rsidR="00D419BF" w:rsidRPr="00D84AC3" w:rsidRDefault="00D419BF" w:rsidP="003F4BB5">
      <w:pPr>
        <w:pStyle w:val="a3"/>
        <w:keepNext/>
        <w:keepLines/>
        <w:ind w:firstLine="720"/>
        <w:rPr>
          <w:rFonts w:ascii="Tahoma" w:hAnsi="Tahoma" w:cs="Tahoma"/>
          <w:sz w:val="24"/>
        </w:rPr>
      </w:pPr>
      <w:r w:rsidRPr="00D84AC3">
        <w:rPr>
          <w:rFonts w:ascii="Tahoma" w:hAnsi="Tahoma" w:cs="Tahoma"/>
          <w:sz w:val="24"/>
        </w:rPr>
        <w:t>4. Финансовое состоян</w:t>
      </w:r>
      <w:r w:rsidR="006369BF" w:rsidRPr="00D84AC3">
        <w:rPr>
          <w:rFonts w:ascii="Tahoma" w:hAnsi="Tahoma" w:cs="Tahoma"/>
          <w:sz w:val="24"/>
        </w:rPr>
        <w:t xml:space="preserve">ие Общества на </w:t>
      </w:r>
      <w:r w:rsidR="0010220B" w:rsidRPr="00D84AC3">
        <w:rPr>
          <w:rFonts w:ascii="Tahoma" w:hAnsi="Tahoma" w:cs="Tahoma"/>
          <w:sz w:val="24"/>
        </w:rPr>
        <w:t>31 декабря</w:t>
      </w:r>
      <w:r w:rsidR="006369BF" w:rsidRPr="00D84AC3">
        <w:rPr>
          <w:rFonts w:ascii="Tahoma" w:hAnsi="Tahoma" w:cs="Tahoma"/>
          <w:sz w:val="24"/>
        </w:rPr>
        <w:t xml:space="preserve"> 20</w:t>
      </w:r>
      <w:r w:rsidR="00BF5A36" w:rsidRPr="00D84AC3">
        <w:rPr>
          <w:rFonts w:ascii="Tahoma" w:hAnsi="Tahoma" w:cs="Tahoma"/>
          <w:sz w:val="24"/>
        </w:rPr>
        <w:t>1</w:t>
      </w:r>
      <w:r w:rsidR="00423774" w:rsidRPr="00D84AC3">
        <w:rPr>
          <w:rFonts w:ascii="Tahoma" w:hAnsi="Tahoma" w:cs="Tahoma"/>
          <w:sz w:val="24"/>
        </w:rPr>
        <w:t>8</w:t>
      </w:r>
      <w:r w:rsidR="000825A0" w:rsidRPr="00D84AC3">
        <w:rPr>
          <w:rFonts w:ascii="Tahoma" w:hAnsi="Tahoma" w:cs="Tahoma"/>
          <w:sz w:val="24"/>
        </w:rPr>
        <w:t xml:space="preserve"> г.</w:t>
      </w:r>
      <w:r w:rsidRPr="00D84AC3">
        <w:rPr>
          <w:rFonts w:ascii="Tahoma" w:hAnsi="Tahoma" w:cs="Tahoma"/>
          <w:sz w:val="24"/>
        </w:rPr>
        <w:t xml:space="preserve"> характеризуется</w:t>
      </w:r>
      <w:r w:rsidR="00A135E6" w:rsidRPr="00D84AC3">
        <w:rPr>
          <w:rFonts w:ascii="Tahoma" w:hAnsi="Tahoma" w:cs="Tahoma"/>
          <w:sz w:val="24"/>
        </w:rPr>
        <w:t>,</w:t>
      </w:r>
      <w:r w:rsidRPr="00D84AC3">
        <w:rPr>
          <w:rFonts w:ascii="Tahoma" w:hAnsi="Tahoma" w:cs="Tahoma"/>
          <w:sz w:val="24"/>
        </w:rPr>
        <w:t xml:space="preserve"> как </w:t>
      </w:r>
      <w:r w:rsidR="000825A0" w:rsidRPr="00D84AC3">
        <w:rPr>
          <w:rFonts w:ascii="Tahoma" w:hAnsi="Tahoma" w:cs="Tahoma"/>
          <w:sz w:val="24"/>
        </w:rPr>
        <w:t>удовлетворительное</w:t>
      </w:r>
      <w:r w:rsidRPr="00D84AC3">
        <w:rPr>
          <w:rFonts w:ascii="Tahoma" w:hAnsi="Tahoma" w:cs="Tahoma"/>
          <w:sz w:val="24"/>
        </w:rPr>
        <w:t>.</w:t>
      </w:r>
    </w:p>
    <w:p w:rsidR="00D419BF" w:rsidRPr="00D84AC3" w:rsidRDefault="00D419BF" w:rsidP="003F4BB5">
      <w:pPr>
        <w:pStyle w:val="a3"/>
        <w:keepNext/>
        <w:keepLines/>
        <w:rPr>
          <w:rFonts w:ascii="Tahoma" w:hAnsi="Tahoma" w:cs="Tahoma"/>
          <w:b/>
          <w:sz w:val="24"/>
        </w:rPr>
      </w:pPr>
      <w:r w:rsidRPr="00D84AC3">
        <w:rPr>
          <w:rFonts w:ascii="Tahoma" w:hAnsi="Tahoma" w:cs="Tahoma"/>
          <w:b/>
          <w:sz w:val="24"/>
        </w:rPr>
        <w:tab/>
        <w:t xml:space="preserve">На основании изложенного Ревизионная комиссия считает возможным  подтвердить достоверность данных, содержащихся в </w:t>
      </w:r>
      <w:r w:rsidR="0010220B" w:rsidRPr="00D84AC3">
        <w:rPr>
          <w:rFonts w:ascii="Tahoma" w:hAnsi="Tahoma" w:cs="Tahoma"/>
          <w:b/>
          <w:sz w:val="24"/>
        </w:rPr>
        <w:t>г</w:t>
      </w:r>
      <w:r w:rsidRPr="00D84AC3">
        <w:rPr>
          <w:rFonts w:ascii="Tahoma" w:hAnsi="Tahoma" w:cs="Tahoma"/>
          <w:b/>
          <w:sz w:val="24"/>
        </w:rPr>
        <w:t xml:space="preserve">одовом отчете Общества, бухгалтерском балансе, отчете </w:t>
      </w:r>
      <w:r w:rsidR="00C53C4B" w:rsidRPr="00D84AC3">
        <w:rPr>
          <w:rFonts w:ascii="Tahoma" w:hAnsi="Tahoma" w:cs="Tahoma"/>
          <w:b/>
          <w:sz w:val="24"/>
        </w:rPr>
        <w:t>о</w:t>
      </w:r>
      <w:r w:rsidRPr="00D84AC3">
        <w:rPr>
          <w:rFonts w:ascii="Tahoma" w:hAnsi="Tahoma" w:cs="Tahoma"/>
          <w:b/>
          <w:sz w:val="24"/>
        </w:rPr>
        <w:t xml:space="preserve"> </w:t>
      </w:r>
      <w:r w:rsidR="00C06578" w:rsidRPr="00D84AC3">
        <w:rPr>
          <w:rFonts w:ascii="Tahoma" w:hAnsi="Tahoma" w:cs="Tahoma"/>
          <w:b/>
          <w:sz w:val="24"/>
        </w:rPr>
        <w:t>финансовых результатах</w:t>
      </w:r>
      <w:r w:rsidR="003A0CCE" w:rsidRPr="00D84AC3">
        <w:rPr>
          <w:rFonts w:ascii="Tahoma" w:hAnsi="Tahoma" w:cs="Tahoma"/>
          <w:b/>
          <w:sz w:val="24"/>
        </w:rPr>
        <w:t xml:space="preserve">, отчете о </w:t>
      </w:r>
      <w:r w:rsidR="003A0CCE" w:rsidRPr="00D84AC3">
        <w:rPr>
          <w:rFonts w:ascii="Tahoma" w:hAnsi="Tahoma" w:cs="Tahoma"/>
          <w:b/>
        </w:rPr>
        <w:t xml:space="preserve"> </w:t>
      </w:r>
      <w:r w:rsidR="003A0CCE" w:rsidRPr="00D84AC3">
        <w:rPr>
          <w:rFonts w:ascii="Tahoma" w:hAnsi="Tahoma" w:cs="Tahoma"/>
          <w:b/>
          <w:sz w:val="24"/>
          <w:szCs w:val="24"/>
        </w:rPr>
        <w:t>заключенных Обществом в 201</w:t>
      </w:r>
      <w:r w:rsidR="00224D13" w:rsidRPr="00D84AC3">
        <w:rPr>
          <w:rFonts w:ascii="Tahoma" w:hAnsi="Tahoma" w:cs="Tahoma"/>
          <w:b/>
          <w:sz w:val="24"/>
          <w:szCs w:val="24"/>
        </w:rPr>
        <w:t>8</w:t>
      </w:r>
      <w:r w:rsidR="003A0CCE" w:rsidRPr="00D84AC3">
        <w:rPr>
          <w:rFonts w:ascii="Tahoma" w:hAnsi="Tahoma" w:cs="Tahoma"/>
          <w:b/>
          <w:sz w:val="24"/>
          <w:szCs w:val="24"/>
        </w:rPr>
        <w:t xml:space="preserve"> г. сделках, в совершении которых имеется заинтересованность,</w:t>
      </w:r>
      <w:r w:rsidRPr="00D84AC3">
        <w:rPr>
          <w:rFonts w:ascii="Tahoma" w:hAnsi="Tahoma" w:cs="Tahoma"/>
          <w:b/>
          <w:sz w:val="24"/>
        </w:rPr>
        <w:t xml:space="preserve"> и предлагает их для утверждения Общим годовым собранием акционеров Общества.</w:t>
      </w:r>
    </w:p>
    <w:p w:rsidR="00D419BF" w:rsidRPr="00D84AC3" w:rsidRDefault="00D419BF" w:rsidP="003F4BB5">
      <w:pPr>
        <w:pStyle w:val="a3"/>
        <w:keepNext/>
        <w:keepLines/>
        <w:rPr>
          <w:rFonts w:ascii="Tahoma" w:hAnsi="Tahoma" w:cs="Tahoma"/>
          <w:b/>
          <w:sz w:val="24"/>
        </w:rPr>
      </w:pPr>
    </w:p>
    <w:p w:rsidR="008921B2" w:rsidRPr="00D84AC3" w:rsidRDefault="008921B2" w:rsidP="003F4BB5">
      <w:pPr>
        <w:pStyle w:val="a3"/>
        <w:keepNext/>
        <w:keepLines/>
        <w:ind w:firstLine="720"/>
        <w:rPr>
          <w:rFonts w:ascii="Tahoma" w:hAnsi="Tahoma" w:cs="Tahoma"/>
          <w:b/>
          <w:sz w:val="24"/>
        </w:rPr>
      </w:pPr>
    </w:p>
    <w:p w:rsidR="008921B2" w:rsidRPr="00D84AC3" w:rsidRDefault="008921B2" w:rsidP="003F4BB5">
      <w:pPr>
        <w:pStyle w:val="a3"/>
        <w:keepNext/>
        <w:keepLines/>
        <w:ind w:firstLine="720"/>
        <w:rPr>
          <w:rFonts w:ascii="Tahoma" w:hAnsi="Tahoma" w:cs="Tahoma"/>
          <w:b/>
          <w:sz w:val="24"/>
        </w:rPr>
      </w:pPr>
    </w:p>
    <w:p w:rsidR="008921B2" w:rsidRDefault="008921B2" w:rsidP="003F4BB5">
      <w:pPr>
        <w:pStyle w:val="a3"/>
        <w:keepNext/>
        <w:keepLines/>
        <w:ind w:firstLine="720"/>
        <w:rPr>
          <w:rFonts w:ascii="Tahoma" w:hAnsi="Tahoma" w:cs="Tahoma"/>
          <w:b/>
          <w:sz w:val="24"/>
        </w:rPr>
      </w:pPr>
      <w:r w:rsidRPr="00D84AC3">
        <w:rPr>
          <w:rFonts w:ascii="Tahoma" w:hAnsi="Tahoma" w:cs="Tahoma"/>
          <w:b/>
          <w:sz w:val="24"/>
        </w:rPr>
        <w:t>Члены  Ревизионной комиссии:</w:t>
      </w:r>
      <w:r w:rsidRPr="00D84AC3">
        <w:rPr>
          <w:rFonts w:ascii="Tahoma" w:hAnsi="Tahoma" w:cs="Tahoma"/>
          <w:b/>
          <w:sz w:val="24"/>
        </w:rPr>
        <w:tab/>
      </w:r>
      <w:r w:rsidR="00D84AC3">
        <w:rPr>
          <w:rFonts w:ascii="Tahoma" w:hAnsi="Tahoma" w:cs="Tahoma"/>
          <w:b/>
          <w:sz w:val="24"/>
        </w:rPr>
        <w:tab/>
      </w:r>
      <w:r w:rsidR="00D84AC3">
        <w:rPr>
          <w:rFonts w:ascii="Tahoma" w:hAnsi="Tahoma" w:cs="Tahoma"/>
          <w:b/>
          <w:sz w:val="24"/>
        </w:rPr>
        <w:tab/>
      </w:r>
      <w:r w:rsidR="00D84AC3">
        <w:rPr>
          <w:rFonts w:ascii="Tahoma" w:hAnsi="Tahoma" w:cs="Tahoma"/>
          <w:b/>
          <w:sz w:val="24"/>
        </w:rPr>
        <w:tab/>
        <w:t>Щедр</w:t>
      </w:r>
      <w:r w:rsidR="00BE5554">
        <w:rPr>
          <w:rFonts w:ascii="Tahoma" w:hAnsi="Tahoma" w:cs="Tahoma"/>
          <w:b/>
          <w:sz w:val="24"/>
        </w:rPr>
        <w:t>и</w:t>
      </w:r>
      <w:r w:rsidR="00D84AC3">
        <w:rPr>
          <w:rFonts w:ascii="Tahoma" w:hAnsi="Tahoma" w:cs="Tahoma"/>
          <w:b/>
          <w:sz w:val="24"/>
        </w:rPr>
        <w:t>н Р.В.</w:t>
      </w:r>
    </w:p>
    <w:p w:rsidR="00D84AC3" w:rsidRDefault="00D84AC3" w:rsidP="003F4BB5">
      <w:pPr>
        <w:pStyle w:val="a3"/>
        <w:keepNext/>
        <w:keepLines/>
        <w:ind w:firstLine="720"/>
        <w:rPr>
          <w:rFonts w:ascii="Tahoma" w:hAnsi="Tahoma" w:cs="Tahoma"/>
          <w:b/>
          <w:sz w:val="24"/>
        </w:rPr>
      </w:pPr>
    </w:p>
    <w:p w:rsidR="00D84AC3" w:rsidRDefault="00D84AC3" w:rsidP="00D84AC3">
      <w:pPr>
        <w:pStyle w:val="a3"/>
        <w:keepNext/>
        <w:keepLines/>
        <w:ind w:left="6480" w:firstLine="720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Гольцев Е.М.</w:t>
      </w:r>
    </w:p>
    <w:p w:rsidR="00D84AC3" w:rsidRDefault="00D84AC3" w:rsidP="00D84AC3">
      <w:pPr>
        <w:pStyle w:val="a3"/>
        <w:keepNext/>
        <w:keepLines/>
        <w:ind w:firstLine="709"/>
        <w:rPr>
          <w:rFonts w:ascii="Tahoma" w:hAnsi="Tahoma" w:cs="Tahoma"/>
          <w:b/>
          <w:sz w:val="24"/>
        </w:rPr>
      </w:pPr>
    </w:p>
    <w:p w:rsidR="00D84AC3" w:rsidRPr="00D84AC3" w:rsidRDefault="00D84AC3" w:rsidP="00D84AC3">
      <w:pPr>
        <w:pStyle w:val="a3"/>
        <w:keepNext/>
        <w:keepLines/>
        <w:ind w:left="6480" w:firstLine="720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Шутова Ю.Н.</w:t>
      </w:r>
    </w:p>
    <w:sectPr w:rsidR="00D84AC3" w:rsidRPr="00D84AC3" w:rsidSect="00575E11">
      <w:footerReference w:type="default" r:id="rId7"/>
      <w:pgSz w:w="11906" w:h="16838"/>
      <w:pgMar w:top="1134" w:right="1134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796" w:rsidRDefault="005D3796" w:rsidP="00970375">
      <w:r>
        <w:separator/>
      </w:r>
    </w:p>
  </w:endnote>
  <w:endnote w:type="continuationSeparator" w:id="0">
    <w:p w:rsidR="005D3796" w:rsidRDefault="005D3796" w:rsidP="00970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93" w:rsidRPr="00D04961" w:rsidRDefault="00575E11">
    <w:pPr>
      <w:pStyle w:val="aa"/>
      <w:jc w:val="right"/>
      <w:rPr>
        <w:rFonts w:ascii="Tahoma" w:hAnsi="Tahoma" w:cs="Tahoma"/>
      </w:rPr>
    </w:pPr>
    <w:r w:rsidRPr="00D04961">
      <w:rPr>
        <w:rFonts w:ascii="Tahoma" w:hAnsi="Tahoma" w:cs="Tahoma"/>
        <w:bCs/>
        <w:sz w:val="24"/>
        <w:szCs w:val="24"/>
      </w:rPr>
      <w:fldChar w:fldCharType="begin"/>
    </w:r>
    <w:r w:rsidR="002C0193" w:rsidRPr="00D04961">
      <w:rPr>
        <w:rFonts w:ascii="Tahoma" w:hAnsi="Tahoma" w:cs="Tahoma"/>
        <w:bCs/>
      </w:rPr>
      <w:instrText>PAGE</w:instrText>
    </w:r>
    <w:r w:rsidRPr="00D04961">
      <w:rPr>
        <w:rFonts w:ascii="Tahoma" w:hAnsi="Tahoma" w:cs="Tahoma"/>
        <w:bCs/>
        <w:sz w:val="24"/>
        <w:szCs w:val="24"/>
      </w:rPr>
      <w:fldChar w:fldCharType="separate"/>
    </w:r>
    <w:r w:rsidR="00BE5554">
      <w:rPr>
        <w:rFonts w:ascii="Tahoma" w:hAnsi="Tahoma" w:cs="Tahoma"/>
        <w:bCs/>
        <w:noProof/>
      </w:rPr>
      <w:t>11</w:t>
    </w:r>
    <w:r w:rsidRPr="00D04961">
      <w:rPr>
        <w:rFonts w:ascii="Tahoma" w:hAnsi="Tahoma" w:cs="Tahoma"/>
        <w:bCs/>
        <w:sz w:val="24"/>
        <w:szCs w:val="24"/>
      </w:rPr>
      <w:fldChar w:fldCharType="end"/>
    </w:r>
    <w:r w:rsidR="002C0193" w:rsidRPr="00D04961">
      <w:rPr>
        <w:rFonts w:ascii="Tahoma" w:hAnsi="Tahoma" w:cs="Tahoma"/>
        <w:bCs/>
        <w:sz w:val="24"/>
        <w:szCs w:val="24"/>
      </w:rPr>
      <w:t>(</w:t>
    </w:r>
    <w:r w:rsidRPr="00D04961">
      <w:rPr>
        <w:rFonts w:ascii="Tahoma" w:hAnsi="Tahoma" w:cs="Tahoma"/>
        <w:bCs/>
        <w:sz w:val="24"/>
        <w:szCs w:val="24"/>
      </w:rPr>
      <w:fldChar w:fldCharType="begin"/>
    </w:r>
    <w:r w:rsidR="002C0193" w:rsidRPr="00D04961">
      <w:rPr>
        <w:rFonts w:ascii="Tahoma" w:hAnsi="Tahoma" w:cs="Tahoma"/>
        <w:bCs/>
      </w:rPr>
      <w:instrText>NUMPAGES</w:instrText>
    </w:r>
    <w:r w:rsidRPr="00D04961">
      <w:rPr>
        <w:rFonts w:ascii="Tahoma" w:hAnsi="Tahoma" w:cs="Tahoma"/>
        <w:bCs/>
        <w:sz w:val="24"/>
        <w:szCs w:val="24"/>
      </w:rPr>
      <w:fldChar w:fldCharType="separate"/>
    </w:r>
    <w:r w:rsidR="00BE5554">
      <w:rPr>
        <w:rFonts w:ascii="Tahoma" w:hAnsi="Tahoma" w:cs="Tahoma"/>
        <w:bCs/>
        <w:noProof/>
      </w:rPr>
      <w:t>11</w:t>
    </w:r>
    <w:r w:rsidRPr="00D04961">
      <w:rPr>
        <w:rFonts w:ascii="Tahoma" w:hAnsi="Tahoma" w:cs="Tahoma"/>
        <w:bCs/>
        <w:sz w:val="24"/>
        <w:szCs w:val="24"/>
      </w:rPr>
      <w:fldChar w:fldCharType="end"/>
    </w:r>
    <w:r w:rsidR="002C0193" w:rsidRPr="00D04961">
      <w:rPr>
        <w:rFonts w:ascii="Tahoma" w:hAnsi="Tahoma" w:cs="Tahoma"/>
        <w:bCs/>
        <w:sz w:val="24"/>
        <w:szCs w:val="24"/>
      </w:rPr>
      <w:t>)</w:t>
    </w:r>
  </w:p>
  <w:p w:rsidR="002C0193" w:rsidRDefault="002C01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796" w:rsidRDefault="005D3796" w:rsidP="00970375">
      <w:r>
        <w:separator/>
      </w:r>
    </w:p>
  </w:footnote>
  <w:footnote w:type="continuationSeparator" w:id="0">
    <w:p w:rsidR="005D3796" w:rsidRDefault="005D3796" w:rsidP="009703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D98"/>
    <w:multiLevelType w:val="hybridMultilevel"/>
    <w:tmpl w:val="21F8938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232CC">
      <w:start w:val="12"/>
      <w:numFmt w:val="bullet"/>
      <w:lvlText w:val="-"/>
      <w:lvlJc w:val="left"/>
      <w:pPr>
        <w:tabs>
          <w:tab w:val="num" w:pos="1530"/>
        </w:tabs>
        <w:ind w:left="1530" w:hanging="45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5916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D1272A8"/>
    <w:multiLevelType w:val="hybridMultilevel"/>
    <w:tmpl w:val="DC58D8EC"/>
    <w:lvl w:ilvl="0" w:tplc="04190001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7"/>
        </w:tabs>
        <w:ind w:left="2227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947"/>
        </w:tabs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7"/>
        </w:tabs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7"/>
        </w:tabs>
        <w:ind w:left="43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7"/>
        </w:tabs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7"/>
        </w:tabs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7"/>
        </w:tabs>
        <w:ind w:left="65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7"/>
        </w:tabs>
        <w:ind w:left="7267" w:hanging="360"/>
      </w:pPr>
      <w:rPr>
        <w:rFonts w:ascii="Wingdings" w:hAnsi="Wingdings" w:hint="default"/>
      </w:rPr>
    </w:lvl>
  </w:abstractNum>
  <w:abstractNum w:abstractNumId="3">
    <w:nsid w:val="208D79CE"/>
    <w:multiLevelType w:val="hybridMultilevel"/>
    <w:tmpl w:val="A1863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D96045"/>
    <w:multiLevelType w:val="hybridMultilevel"/>
    <w:tmpl w:val="BEB6D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EB7862"/>
    <w:multiLevelType w:val="hybridMultilevel"/>
    <w:tmpl w:val="B9A6B42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D52E98"/>
    <w:multiLevelType w:val="singleLevel"/>
    <w:tmpl w:val="698C8744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</w:abstractNum>
  <w:abstractNum w:abstractNumId="7">
    <w:nsid w:val="44041A21"/>
    <w:multiLevelType w:val="singleLevel"/>
    <w:tmpl w:val="393864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8">
    <w:nsid w:val="659E3B68"/>
    <w:multiLevelType w:val="singleLevel"/>
    <w:tmpl w:val="99F49742"/>
    <w:lvl w:ilvl="0">
      <w:start w:val="1"/>
      <w:numFmt w:val="bullet"/>
      <w:lvlText w:val="-"/>
      <w:lvlJc w:val="left"/>
      <w:pPr>
        <w:tabs>
          <w:tab w:val="num" w:pos="788"/>
        </w:tabs>
        <w:ind w:left="788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A7D"/>
    <w:rsid w:val="0000785E"/>
    <w:rsid w:val="00016221"/>
    <w:rsid w:val="0004541A"/>
    <w:rsid w:val="00060204"/>
    <w:rsid w:val="00065601"/>
    <w:rsid w:val="000660A6"/>
    <w:rsid w:val="00071E81"/>
    <w:rsid w:val="000825A0"/>
    <w:rsid w:val="00083531"/>
    <w:rsid w:val="00092DD5"/>
    <w:rsid w:val="000C1340"/>
    <w:rsid w:val="000D32C4"/>
    <w:rsid w:val="000E3275"/>
    <w:rsid w:val="000F63E3"/>
    <w:rsid w:val="000F68F8"/>
    <w:rsid w:val="000F6DE2"/>
    <w:rsid w:val="000F7AB5"/>
    <w:rsid w:val="0010220B"/>
    <w:rsid w:val="00104823"/>
    <w:rsid w:val="0011463C"/>
    <w:rsid w:val="001164B9"/>
    <w:rsid w:val="0013587B"/>
    <w:rsid w:val="00144E0C"/>
    <w:rsid w:val="00150779"/>
    <w:rsid w:val="0015558C"/>
    <w:rsid w:val="00170CFD"/>
    <w:rsid w:val="00191A48"/>
    <w:rsid w:val="001A461A"/>
    <w:rsid w:val="001A7102"/>
    <w:rsid w:val="001C0339"/>
    <w:rsid w:val="001D3508"/>
    <w:rsid w:val="001D44EF"/>
    <w:rsid w:val="001E1296"/>
    <w:rsid w:val="001E20D7"/>
    <w:rsid w:val="001F0DA2"/>
    <w:rsid w:val="00207FEA"/>
    <w:rsid w:val="0021294B"/>
    <w:rsid w:val="00215B1F"/>
    <w:rsid w:val="00216270"/>
    <w:rsid w:val="002172E5"/>
    <w:rsid w:val="00224D13"/>
    <w:rsid w:val="00232B60"/>
    <w:rsid w:val="00233E27"/>
    <w:rsid w:val="00253ACB"/>
    <w:rsid w:val="00260AFB"/>
    <w:rsid w:val="00277789"/>
    <w:rsid w:val="00281EF0"/>
    <w:rsid w:val="00282C51"/>
    <w:rsid w:val="00282FC2"/>
    <w:rsid w:val="002B5CB2"/>
    <w:rsid w:val="002C0193"/>
    <w:rsid w:val="002C0D36"/>
    <w:rsid w:val="002D5ABF"/>
    <w:rsid w:val="002E0314"/>
    <w:rsid w:val="002E1769"/>
    <w:rsid w:val="002E7E10"/>
    <w:rsid w:val="00304614"/>
    <w:rsid w:val="003360DB"/>
    <w:rsid w:val="00344D7B"/>
    <w:rsid w:val="003563B3"/>
    <w:rsid w:val="00374C2D"/>
    <w:rsid w:val="00381247"/>
    <w:rsid w:val="003978F1"/>
    <w:rsid w:val="003A0869"/>
    <w:rsid w:val="003A0CCE"/>
    <w:rsid w:val="003A68F9"/>
    <w:rsid w:val="003B0C84"/>
    <w:rsid w:val="003B672E"/>
    <w:rsid w:val="003F1E4A"/>
    <w:rsid w:val="003F4BB5"/>
    <w:rsid w:val="003F688B"/>
    <w:rsid w:val="00401377"/>
    <w:rsid w:val="004014E2"/>
    <w:rsid w:val="00423774"/>
    <w:rsid w:val="00424C59"/>
    <w:rsid w:val="00425AC3"/>
    <w:rsid w:val="0042612E"/>
    <w:rsid w:val="00443645"/>
    <w:rsid w:val="00443DD0"/>
    <w:rsid w:val="0045188D"/>
    <w:rsid w:val="00451E9E"/>
    <w:rsid w:val="0045269E"/>
    <w:rsid w:val="00473339"/>
    <w:rsid w:val="004A4D06"/>
    <w:rsid w:val="004A52C1"/>
    <w:rsid w:val="004B05B1"/>
    <w:rsid w:val="004B130C"/>
    <w:rsid w:val="004E61A2"/>
    <w:rsid w:val="00517FC9"/>
    <w:rsid w:val="00520B25"/>
    <w:rsid w:val="00525A95"/>
    <w:rsid w:val="0057025F"/>
    <w:rsid w:val="00573B8F"/>
    <w:rsid w:val="00575E11"/>
    <w:rsid w:val="00594C65"/>
    <w:rsid w:val="005C0677"/>
    <w:rsid w:val="005C17E0"/>
    <w:rsid w:val="005C6CEA"/>
    <w:rsid w:val="005D3796"/>
    <w:rsid w:val="005E4F83"/>
    <w:rsid w:val="005F5443"/>
    <w:rsid w:val="006059EF"/>
    <w:rsid w:val="00605E0A"/>
    <w:rsid w:val="00605F8E"/>
    <w:rsid w:val="006369BF"/>
    <w:rsid w:val="00636BD8"/>
    <w:rsid w:val="00654B39"/>
    <w:rsid w:val="00663BD7"/>
    <w:rsid w:val="00676A43"/>
    <w:rsid w:val="00677A7D"/>
    <w:rsid w:val="00690B9B"/>
    <w:rsid w:val="006A15ED"/>
    <w:rsid w:val="006A1EDA"/>
    <w:rsid w:val="006A5714"/>
    <w:rsid w:val="006B6601"/>
    <w:rsid w:val="006D7FAE"/>
    <w:rsid w:val="006E1AB0"/>
    <w:rsid w:val="006F39B2"/>
    <w:rsid w:val="00706668"/>
    <w:rsid w:val="007274EE"/>
    <w:rsid w:val="007346F1"/>
    <w:rsid w:val="007442BB"/>
    <w:rsid w:val="00755052"/>
    <w:rsid w:val="0075529A"/>
    <w:rsid w:val="007644E4"/>
    <w:rsid w:val="00764EA5"/>
    <w:rsid w:val="007665D1"/>
    <w:rsid w:val="007B44F1"/>
    <w:rsid w:val="007C118B"/>
    <w:rsid w:val="00800A3E"/>
    <w:rsid w:val="00835817"/>
    <w:rsid w:val="00836C8E"/>
    <w:rsid w:val="00855B77"/>
    <w:rsid w:val="008620F0"/>
    <w:rsid w:val="00872A8B"/>
    <w:rsid w:val="008820DE"/>
    <w:rsid w:val="00891364"/>
    <w:rsid w:val="008921B2"/>
    <w:rsid w:val="008A11C7"/>
    <w:rsid w:val="008B2492"/>
    <w:rsid w:val="008B4687"/>
    <w:rsid w:val="008B569A"/>
    <w:rsid w:val="008D628F"/>
    <w:rsid w:val="008D6BA9"/>
    <w:rsid w:val="008E1AAA"/>
    <w:rsid w:val="00915861"/>
    <w:rsid w:val="00924551"/>
    <w:rsid w:val="00940AA1"/>
    <w:rsid w:val="0096775D"/>
    <w:rsid w:val="00970375"/>
    <w:rsid w:val="009B6426"/>
    <w:rsid w:val="009D0979"/>
    <w:rsid w:val="009F38CF"/>
    <w:rsid w:val="00A00598"/>
    <w:rsid w:val="00A01E33"/>
    <w:rsid w:val="00A03822"/>
    <w:rsid w:val="00A135E6"/>
    <w:rsid w:val="00A33D15"/>
    <w:rsid w:val="00A34AF4"/>
    <w:rsid w:val="00A459A9"/>
    <w:rsid w:val="00A70D2F"/>
    <w:rsid w:val="00A71CB6"/>
    <w:rsid w:val="00A729DE"/>
    <w:rsid w:val="00A83BC6"/>
    <w:rsid w:val="00AA2ED8"/>
    <w:rsid w:val="00AC75F2"/>
    <w:rsid w:val="00AF5A82"/>
    <w:rsid w:val="00B22AE8"/>
    <w:rsid w:val="00B314EB"/>
    <w:rsid w:val="00B34D99"/>
    <w:rsid w:val="00B374B3"/>
    <w:rsid w:val="00B40772"/>
    <w:rsid w:val="00B47E80"/>
    <w:rsid w:val="00B70A19"/>
    <w:rsid w:val="00B770C9"/>
    <w:rsid w:val="00B92797"/>
    <w:rsid w:val="00BB5F23"/>
    <w:rsid w:val="00BB6ED4"/>
    <w:rsid w:val="00BE5554"/>
    <w:rsid w:val="00BF0435"/>
    <w:rsid w:val="00BF5A36"/>
    <w:rsid w:val="00BF7344"/>
    <w:rsid w:val="00BF7832"/>
    <w:rsid w:val="00C00253"/>
    <w:rsid w:val="00C04D49"/>
    <w:rsid w:val="00C06578"/>
    <w:rsid w:val="00C073C7"/>
    <w:rsid w:val="00C12CF5"/>
    <w:rsid w:val="00C13BE3"/>
    <w:rsid w:val="00C21B42"/>
    <w:rsid w:val="00C361A6"/>
    <w:rsid w:val="00C53C4B"/>
    <w:rsid w:val="00C5622C"/>
    <w:rsid w:val="00C60D4D"/>
    <w:rsid w:val="00C6484F"/>
    <w:rsid w:val="00C828AD"/>
    <w:rsid w:val="00C963B4"/>
    <w:rsid w:val="00CA0389"/>
    <w:rsid w:val="00CC5B75"/>
    <w:rsid w:val="00CE2239"/>
    <w:rsid w:val="00D04961"/>
    <w:rsid w:val="00D04BF8"/>
    <w:rsid w:val="00D07B2F"/>
    <w:rsid w:val="00D178E7"/>
    <w:rsid w:val="00D230EC"/>
    <w:rsid w:val="00D419BF"/>
    <w:rsid w:val="00D440F2"/>
    <w:rsid w:val="00D4445A"/>
    <w:rsid w:val="00D45525"/>
    <w:rsid w:val="00D52490"/>
    <w:rsid w:val="00D54677"/>
    <w:rsid w:val="00D71D43"/>
    <w:rsid w:val="00D71E6E"/>
    <w:rsid w:val="00D84AC3"/>
    <w:rsid w:val="00DA29F4"/>
    <w:rsid w:val="00DA5166"/>
    <w:rsid w:val="00DC3E52"/>
    <w:rsid w:val="00DD176C"/>
    <w:rsid w:val="00DD567B"/>
    <w:rsid w:val="00DD68DC"/>
    <w:rsid w:val="00DE05FB"/>
    <w:rsid w:val="00DE0CDA"/>
    <w:rsid w:val="00DE32CA"/>
    <w:rsid w:val="00DE5B72"/>
    <w:rsid w:val="00E04B55"/>
    <w:rsid w:val="00E069E3"/>
    <w:rsid w:val="00E13EA3"/>
    <w:rsid w:val="00E16D1D"/>
    <w:rsid w:val="00E47B16"/>
    <w:rsid w:val="00E569BE"/>
    <w:rsid w:val="00E613A8"/>
    <w:rsid w:val="00E74653"/>
    <w:rsid w:val="00E772CC"/>
    <w:rsid w:val="00EA64F6"/>
    <w:rsid w:val="00EC74B0"/>
    <w:rsid w:val="00ED24A0"/>
    <w:rsid w:val="00ED4C7C"/>
    <w:rsid w:val="00ED7105"/>
    <w:rsid w:val="00EF0E70"/>
    <w:rsid w:val="00F011E1"/>
    <w:rsid w:val="00F06112"/>
    <w:rsid w:val="00F43BEF"/>
    <w:rsid w:val="00F62D72"/>
    <w:rsid w:val="00F674DC"/>
    <w:rsid w:val="00F70289"/>
    <w:rsid w:val="00F72C21"/>
    <w:rsid w:val="00F74431"/>
    <w:rsid w:val="00F83301"/>
    <w:rsid w:val="00F92E36"/>
    <w:rsid w:val="00F96F68"/>
    <w:rsid w:val="00FA1A25"/>
    <w:rsid w:val="00FA2942"/>
    <w:rsid w:val="00FB4DAE"/>
    <w:rsid w:val="00FC713A"/>
    <w:rsid w:val="00FD295A"/>
    <w:rsid w:val="00FE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E11"/>
  </w:style>
  <w:style w:type="paragraph" w:styleId="1">
    <w:name w:val="heading 1"/>
    <w:basedOn w:val="a"/>
    <w:next w:val="a"/>
    <w:qFormat/>
    <w:rsid w:val="00575E11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575E11"/>
    <w:pPr>
      <w:keepNext/>
      <w:jc w:val="both"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575E11"/>
    <w:pPr>
      <w:keepNext/>
      <w:jc w:val="both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575E11"/>
    <w:pPr>
      <w:keepNext/>
      <w:shd w:val="clear" w:color="auto" w:fill="FFFFFF"/>
      <w:spacing w:before="214" w:line="278" w:lineRule="exact"/>
      <w:ind w:left="28" w:right="20"/>
      <w:jc w:val="both"/>
      <w:outlineLvl w:val="3"/>
    </w:pPr>
    <w:rPr>
      <w:b/>
      <w:i/>
      <w:color w:val="000000"/>
      <w:spacing w:val="10"/>
      <w:sz w:val="22"/>
    </w:rPr>
  </w:style>
  <w:style w:type="paragraph" w:styleId="5">
    <w:name w:val="heading 5"/>
    <w:basedOn w:val="a"/>
    <w:next w:val="a"/>
    <w:qFormat/>
    <w:rsid w:val="00575E11"/>
    <w:pPr>
      <w:keepNext/>
      <w:shd w:val="clear" w:color="auto" w:fill="FFFFFF"/>
      <w:tabs>
        <w:tab w:val="center" w:pos="6852"/>
      </w:tabs>
      <w:spacing w:before="288"/>
      <w:outlineLvl w:val="4"/>
    </w:pPr>
    <w:rPr>
      <w:b/>
      <w:color w:val="000000"/>
      <w:sz w:val="22"/>
    </w:rPr>
  </w:style>
  <w:style w:type="paragraph" w:styleId="6">
    <w:name w:val="heading 6"/>
    <w:basedOn w:val="a"/>
    <w:next w:val="a"/>
    <w:qFormat/>
    <w:rsid w:val="00575E11"/>
    <w:pPr>
      <w:keepNext/>
      <w:shd w:val="clear" w:color="auto" w:fill="FFFFFF"/>
      <w:spacing w:before="170" w:line="282" w:lineRule="exact"/>
      <w:ind w:left="20" w:right="20"/>
      <w:jc w:val="both"/>
      <w:outlineLvl w:val="5"/>
    </w:pPr>
    <w:rPr>
      <w:b/>
      <w:bCs/>
      <w:color w:val="000000"/>
      <w:spacing w:val="6"/>
      <w:sz w:val="22"/>
    </w:rPr>
  </w:style>
  <w:style w:type="paragraph" w:styleId="7">
    <w:name w:val="heading 7"/>
    <w:basedOn w:val="a"/>
    <w:next w:val="a"/>
    <w:qFormat/>
    <w:rsid w:val="00575E11"/>
    <w:pPr>
      <w:keepNext/>
      <w:keepLines/>
      <w:jc w:val="center"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575E11"/>
    <w:pPr>
      <w:keepNext/>
      <w:outlineLvl w:val="7"/>
    </w:pPr>
    <w:rPr>
      <w:iCs/>
      <w:sz w:val="24"/>
    </w:rPr>
  </w:style>
  <w:style w:type="paragraph" w:styleId="9">
    <w:name w:val="heading 9"/>
    <w:basedOn w:val="a"/>
    <w:next w:val="a"/>
    <w:qFormat/>
    <w:rsid w:val="00575E11"/>
    <w:pPr>
      <w:keepNext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5E11"/>
    <w:pPr>
      <w:jc w:val="both"/>
    </w:pPr>
    <w:rPr>
      <w:sz w:val="22"/>
    </w:rPr>
  </w:style>
  <w:style w:type="paragraph" w:styleId="a5">
    <w:name w:val="caption"/>
    <w:basedOn w:val="a"/>
    <w:next w:val="a"/>
    <w:qFormat/>
    <w:rsid w:val="00575E11"/>
    <w:pPr>
      <w:widowControl w:val="0"/>
      <w:shd w:val="clear" w:color="auto" w:fill="FFFFFF"/>
      <w:tabs>
        <w:tab w:val="center" w:pos="6852"/>
      </w:tabs>
      <w:autoSpaceDE w:val="0"/>
      <w:autoSpaceDN w:val="0"/>
      <w:adjustRightInd w:val="0"/>
      <w:spacing w:before="288"/>
    </w:pPr>
    <w:rPr>
      <w:b/>
      <w:color w:val="000000"/>
      <w:sz w:val="24"/>
    </w:rPr>
  </w:style>
  <w:style w:type="paragraph" w:styleId="a6">
    <w:name w:val="Block Text"/>
    <w:basedOn w:val="a"/>
    <w:rsid w:val="00575E11"/>
    <w:pPr>
      <w:shd w:val="clear" w:color="auto" w:fill="FFFFFF"/>
      <w:spacing w:before="214" w:line="278" w:lineRule="exact"/>
      <w:ind w:left="28" w:right="20"/>
      <w:jc w:val="both"/>
    </w:pPr>
    <w:rPr>
      <w:i/>
      <w:color w:val="000000"/>
      <w:spacing w:val="10"/>
      <w:sz w:val="22"/>
    </w:rPr>
  </w:style>
  <w:style w:type="paragraph" w:styleId="20">
    <w:name w:val="Body Text 2"/>
    <w:basedOn w:val="a"/>
    <w:rsid w:val="00575E11"/>
    <w:rPr>
      <w:sz w:val="22"/>
    </w:rPr>
  </w:style>
  <w:style w:type="paragraph" w:styleId="a7">
    <w:name w:val="Body Text Indent"/>
    <w:basedOn w:val="a"/>
    <w:rsid w:val="00575E11"/>
    <w:pPr>
      <w:widowControl w:val="0"/>
      <w:shd w:val="clear" w:color="auto" w:fill="FFFFFF"/>
      <w:autoSpaceDE w:val="0"/>
      <w:autoSpaceDN w:val="0"/>
      <w:adjustRightInd w:val="0"/>
      <w:spacing w:line="272" w:lineRule="exact"/>
      <w:ind w:left="68"/>
      <w:jc w:val="both"/>
    </w:pPr>
    <w:rPr>
      <w:color w:val="000000"/>
      <w:spacing w:val="-1"/>
      <w:sz w:val="24"/>
    </w:rPr>
  </w:style>
  <w:style w:type="paragraph" w:styleId="21">
    <w:name w:val="Body Text Indent 2"/>
    <w:basedOn w:val="a"/>
    <w:rsid w:val="00575E11"/>
    <w:pPr>
      <w:shd w:val="clear" w:color="auto" w:fill="FFFFFF"/>
      <w:spacing w:line="272" w:lineRule="exact"/>
      <w:ind w:left="68" w:firstLine="360"/>
      <w:jc w:val="both"/>
    </w:pPr>
    <w:rPr>
      <w:color w:val="000000"/>
      <w:spacing w:val="-1"/>
      <w:sz w:val="24"/>
    </w:rPr>
  </w:style>
  <w:style w:type="paragraph" w:styleId="30">
    <w:name w:val="Body Text Indent 3"/>
    <w:basedOn w:val="a"/>
    <w:rsid w:val="00575E11"/>
    <w:pPr>
      <w:shd w:val="clear" w:color="auto" w:fill="FFFFFF"/>
      <w:spacing w:line="272" w:lineRule="exact"/>
      <w:ind w:left="68"/>
      <w:jc w:val="both"/>
    </w:pPr>
    <w:rPr>
      <w:b/>
      <w:bCs/>
      <w:color w:val="000000"/>
      <w:spacing w:val="-1"/>
      <w:sz w:val="24"/>
    </w:rPr>
  </w:style>
  <w:style w:type="paragraph" w:styleId="31">
    <w:name w:val="Body Text 3"/>
    <w:basedOn w:val="a"/>
    <w:rsid w:val="00575E11"/>
    <w:rPr>
      <w:sz w:val="24"/>
    </w:rPr>
  </w:style>
  <w:style w:type="paragraph" w:styleId="a8">
    <w:name w:val="header"/>
    <w:basedOn w:val="a"/>
    <w:rsid w:val="00575E11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Bodoni" w:hAnsi="Bodoni"/>
      <w:sz w:val="28"/>
    </w:rPr>
  </w:style>
  <w:style w:type="paragraph" w:customStyle="1" w:styleId="210">
    <w:name w:val="Основной текст 21"/>
    <w:basedOn w:val="a"/>
    <w:rsid w:val="00575E11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Arial" w:hAnsi="Arial"/>
      <w:sz w:val="24"/>
    </w:rPr>
  </w:style>
  <w:style w:type="paragraph" w:styleId="a9">
    <w:name w:val="Title"/>
    <w:basedOn w:val="a"/>
    <w:qFormat/>
    <w:rsid w:val="00575E11"/>
    <w:pPr>
      <w:keepNext/>
      <w:shd w:val="clear" w:color="auto" w:fill="FFFFFF"/>
      <w:jc w:val="center"/>
    </w:pPr>
    <w:rPr>
      <w:b/>
      <w:sz w:val="24"/>
    </w:rPr>
  </w:style>
  <w:style w:type="paragraph" w:customStyle="1" w:styleId="ConsCell">
    <w:name w:val="ConsCell"/>
    <w:rsid w:val="00575E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uiPriority w:val="99"/>
    <w:rsid w:val="009703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70375"/>
  </w:style>
  <w:style w:type="paragraph" w:styleId="ac">
    <w:name w:val="Normal (Web)"/>
    <w:basedOn w:val="a"/>
    <w:rsid w:val="00F83301"/>
    <w:pPr>
      <w:spacing w:after="200" w:line="276" w:lineRule="auto"/>
    </w:pPr>
    <w:rPr>
      <w:rFonts w:eastAsia="Calibri"/>
      <w:sz w:val="24"/>
      <w:szCs w:val="24"/>
      <w:lang w:eastAsia="en-US"/>
    </w:rPr>
  </w:style>
  <w:style w:type="character" w:customStyle="1" w:styleId="a4">
    <w:name w:val="Основной текст Знак"/>
    <w:link w:val="a3"/>
    <w:rsid w:val="00C828AD"/>
    <w:rPr>
      <w:sz w:val="22"/>
    </w:rPr>
  </w:style>
  <w:style w:type="paragraph" w:styleId="ad">
    <w:name w:val="Balloon Text"/>
    <w:basedOn w:val="a"/>
    <w:link w:val="ae"/>
    <w:rsid w:val="00282C5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282C51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DA516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2953</Words>
  <Characters>19295</Characters>
  <Application>Microsoft Office Word</Application>
  <DocSecurity>0</DocSecurity>
  <Lines>160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Здания и сооружения</vt:lpstr>
    </vt:vector>
  </TitlesOfParts>
  <Company>Hewlett-Packard Company</Company>
  <LinksUpToDate>false</LinksUpToDate>
  <CharactersWithSpaces>22204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Здания и сооружения</dc:title>
  <dc:creator>Sekret</dc:creator>
  <cp:lastModifiedBy>Bessonov_S</cp:lastModifiedBy>
  <cp:revision>3</cp:revision>
  <cp:lastPrinted>2019-03-18T07:40:00Z</cp:lastPrinted>
  <dcterms:created xsi:type="dcterms:W3CDTF">2019-03-28T14:03:00Z</dcterms:created>
  <dcterms:modified xsi:type="dcterms:W3CDTF">2019-03-28T14:05:00Z</dcterms:modified>
</cp:coreProperties>
</file>