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407" w:rsidRDefault="004C0407" w:rsidP="00A304AF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</w:p>
    <w:p w:rsidR="004C0407" w:rsidRDefault="004C0407" w:rsidP="00A304AF">
      <w:pPr>
        <w:spacing w:line="360" w:lineRule="auto"/>
        <w:jc w:val="center"/>
        <w:rPr>
          <w:b/>
          <w:sz w:val="28"/>
          <w:szCs w:val="28"/>
        </w:rPr>
      </w:pPr>
    </w:p>
    <w:p w:rsidR="004C0407" w:rsidRDefault="004C0407" w:rsidP="00A304AF">
      <w:pPr>
        <w:spacing w:line="360" w:lineRule="auto"/>
        <w:jc w:val="center"/>
        <w:rPr>
          <w:b/>
          <w:sz w:val="28"/>
          <w:szCs w:val="28"/>
        </w:rPr>
      </w:pPr>
    </w:p>
    <w:p w:rsidR="004C0407" w:rsidRDefault="004C0407" w:rsidP="00A304AF">
      <w:pPr>
        <w:spacing w:line="360" w:lineRule="auto"/>
        <w:jc w:val="center"/>
        <w:rPr>
          <w:b/>
          <w:sz w:val="28"/>
          <w:szCs w:val="28"/>
        </w:rPr>
      </w:pPr>
    </w:p>
    <w:p w:rsidR="00A304AF" w:rsidRPr="007C28FB" w:rsidRDefault="00A304AF" w:rsidP="00A304AF">
      <w:pPr>
        <w:spacing w:line="360" w:lineRule="auto"/>
        <w:jc w:val="center"/>
        <w:rPr>
          <w:b/>
          <w:sz w:val="28"/>
          <w:szCs w:val="28"/>
        </w:rPr>
      </w:pPr>
      <w:r w:rsidRPr="007C28FB">
        <w:rPr>
          <w:b/>
          <w:sz w:val="28"/>
          <w:szCs w:val="28"/>
        </w:rPr>
        <w:t>П</w:t>
      </w:r>
      <w:r w:rsidR="00A56892" w:rsidRPr="007C28FB">
        <w:rPr>
          <w:b/>
          <w:sz w:val="28"/>
          <w:szCs w:val="28"/>
        </w:rPr>
        <w:t xml:space="preserve">ояснения к бухгалтерскому балансу </w:t>
      </w:r>
    </w:p>
    <w:p w:rsidR="00A304AF" w:rsidRPr="007C28FB" w:rsidRDefault="00A56892" w:rsidP="00A304AF">
      <w:pPr>
        <w:spacing w:line="360" w:lineRule="auto"/>
        <w:jc w:val="center"/>
        <w:rPr>
          <w:b/>
          <w:sz w:val="28"/>
          <w:szCs w:val="28"/>
        </w:rPr>
      </w:pPr>
      <w:r w:rsidRPr="007C28FB">
        <w:rPr>
          <w:b/>
          <w:sz w:val="28"/>
          <w:szCs w:val="28"/>
        </w:rPr>
        <w:t>и отчету о финансовых результатах</w:t>
      </w:r>
      <w:r w:rsidR="00A304AF" w:rsidRPr="007C28FB">
        <w:rPr>
          <w:b/>
          <w:sz w:val="28"/>
          <w:szCs w:val="28"/>
        </w:rPr>
        <w:t xml:space="preserve"> за 2019г. </w:t>
      </w:r>
    </w:p>
    <w:p w:rsidR="004C0407" w:rsidRDefault="00A304AF" w:rsidP="00A304AF">
      <w:pPr>
        <w:spacing w:line="360" w:lineRule="auto"/>
        <w:jc w:val="center"/>
        <w:rPr>
          <w:b/>
          <w:sz w:val="28"/>
          <w:szCs w:val="28"/>
        </w:rPr>
      </w:pPr>
      <w:r w:rsidRPr="007C28FB">
        <w:rPr>
          <w:b/>
          <w:sz w:val="28"/>
          <w:szCs w:val="28"/>
        </w:rPr>
        <w:t>ОАО «Благовещенская кондитерская фабрика «Зея»</w:t>
      </w:r>
    </w:p>
    <w:p w:rsidR="004C0407" w:rsidRDefault="004C0407" w:rsidP="00A304AF">
      <w:pPr>
        <w:spacing w:line="360" w:lineRule="auto"/>
        <w:jc w:val="center"/>
        <w:rPr>
          <w:b/>
          <w:sz w:val="28"/>
          <w:szCs w:val="28"/>
        </w:rPr>
      </w:pPr>
    </w:p>
    <w:p w:rsidR="004C0407" w:rsidRPr="007C28FB" w:rsidRDefault="004C0407" w:rsidP="00A304AF">
      <w:pPr>
        <w:spacing w:line="360" w:lineRule="auto"/>
        <w:jc w:val="center"/>
        <w:rPr>
          <w:b/>
          <w:sz w:val="28"/>
          <w:szCs w:val="28"/>
        </w:rPr>
      </w:pPr>
    </w:p>
    <w:p w:rsidR="006349F2" w:rsidRDefault="006349F2" w:rsidP="006349F2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ОГЛАВЛЕНИЕ</w:t>
      </w:r>
    </w:p>
    <w:p w:rsidR="006349F2" w:rsidRDefault="006349F2" w:rsidP="006349F2">
      <w:pPr>
        <w:spacing w:line="360" w:lineRule="auto"/>
        <w:rPr>
          <w:b/>
          <w:sz w:val="22"/>
          <w:szCs w:val="22"/>
        </w:rPr>
      </w:pPr>
      <w:r w:rsidRPr="006349F2">
        <w:rPr>
          <w:b/>
          <w:sz w:val="22"/>
          <w:szCs w:val="22"/>
        </w:rPr>
        <w:t>Краткая характеристика деятельности организации</w:t>
      </w:r>
    </w:p>
    <w:p w:rsidR="006349F2" w:rsidRPr="00E45FAD" w:rsidRDefault="006349F2" w:rsidP="006349F2">
      <w:pPr>
        <w:rPr>
          <w:sz w:val="22"/>
          <w:szCs w:val="22"/>
        </w:rPr>
      </w:pPr>
      <w:r w:rsidRPr="00E45FAD">
        <w:rPr>
          <w:sz w:val="22"/>
          <w:szCs w:val="22"/>
        </w:rPr>
        <w:t>Организационная структура общества</w:t>
      </w:r>
    </w:p>
    <w:p w:rsidR="006349F2" w:rsidRPr="00E45FAD" w:rsidRDefault="006349F2" w:rsidP="006349F2">
      <w:pPr>
        <w:rPr>
          <w:sz w:val="22"/>
          <w:szCs w:val="22"/>
        </w:rPr>
      </w:pPr>
      <w:r w:rsidRPr="00E45FAD">
        <w:rPr>
          <w:sz w:val="22"/>
          <w:szCs w:val="22"/>
        </w:rPr>
        <w:t>Сведения о единоличном  исполнительном органе общества</w:t>
      </w:r>
    </w:p>
    <w:p w:rsidR="006349F2" w:rsidRPr="00E45FAD" w:rsidRDefault="006349F2" w:rsidP="006349F2">
      <w:pPr>
        <w:rPr>
          <w:sz w:val="22"/>
          <w:szCs w:val="22"/>
        </w:rPr>
      </w:pPr>
      <w:r w:rsidRPr="00E45FAD">
        <w:rPr>
          <w:sz w:val="22"/>
          <w:szCs w:val="22"/>
        </w:rPr>
        <w:t>Структура уставного капитала</w:t>
      </w:r>
    </w:p>
    <w:p w:rsidR="006349F2" w:rsidRDefault="006349F2" w:rsidP="006349F2">
      <w:pPr>
        <w:rPr>
          <w:b/>
          <w:sz w:val="22"/>
          <w:szCs w:val="22"/>
        </w:rPr>
      </w:pPr>
    </w:p>
    <w:p w:rsidR="006349F2" w:rsidRDefault="006349F2" w:rsidP="006349F2">
      <w:pPr>
        <w:rPr>
          <w:b/>
          <w:sz w:val="22"/>
          <w:szCs w:val="22"/>
        </w:rPr>
      </w:pPr>
      <w:r w:rsidRPr="006349F2">
        <w:rPr>
          <w:b/>
          <w:sz w:val="22"/>
          <w:szCs w:val="22"/>
        </w:rPr>
        <w:t>Основные положения учетной политики</w:t>
      </w:r>
    </w:p>
    <w:p w:rsidR="006349F2" w:rsidRDefault="006349F2" w:rsidP="006349F2">
      <w:pPr>
        <w:rPr>
          <w:b/>
          <w:sz w:val="22"/>
          <w:szCs w:val="22"/>
        </w:rPr>
      </w:pPr>
    </w:p>
    <w:p w:rsidR="006349F2" w:rsidRDefault="006349F2" w:rsidP="006349F2">
      <w:pPr>
        <w:rPr>
          <w:b/>
          <w:sz w:val="22"/>
          <w:szCs w:val="22"/>
        </w:rPr>
      </w:pPr>
      <w:r w:rsidRPr="006349F2">
        <w:rPr>
          <w:b/>
          <w:sz w:val="22"/>
          <w:szCs w:val="22"/>
        </w:rPr>
        <w:t>Информация о связанных сторонах</w:t>
      </w:r>
    </w:p>
    <w:p w:rsidR="006349F2" w:rsidRPr="00E45FAD" w:rsidRDefault="006349F2" w:rsidP="006349F2">
      <w:pPr>
        <w:rPr>
          <w:sz w:val="22"/>
          <w:szCs w:val="22"/>
        </w:rPr>
      </w:pPr>
      <w:r w:rsidRPr="00E45FAD">
        <w:rPr>
          <w:sz w:val="22"/>
          <w:szCs w:val="22"/>
        </w:rPr>
        <w:t>Сведения об операциях между связанными сторонами</w:t>
      </w:r>
    </w:p>
    <w:p w:rsidR="00E45FAD" w:rsidRDefault="00E45FAD" w:rsidP="006349F2">
      <w:pPr>
        <w:rPr>
          <w:b/>
          <w:sz w:val="22"/>
          <w:szCs w:val="22"/>
        </w:rPr>
      </w:pPr>
    </w:p>
    <w:p w:rsidR="00E45FAD" w:rsidRPr="00E45FAD" w:rsidRDefault="00E45FAD" w:rsidP="00E45FAD">
      <w:pPr>
        <w:rPr>
          <w:b/>
          <w:sz w:val="22"/>
          <w:szCs w:val="22"/>
        </w:rPr>
      </w:pPr>
      <w:r w:rsidRPr="00E45FAD">
        <w:rPr>
          <w:b/>
          <w:sz w:val="22"/>
          <w:szCs w:val="22"/>
        </w:rPr>
        <w:t>Расшифровка отдельных показателей Отчета о финансовых результатах</w:t>
      </w:r>
    </w:p>
    <w:p w:rsidR="00E45FAD" w:rsidRDefault="00E45FAD" w:rsidP="00E45FAD">
      <w:pPr>
        <w:rPr>
          <w:b/>
          <w:sz w:val="22"/>
          <w:szCs w:val="22"/>
        </w:rPr>
      </w:pPr>
      <w:r w:rsidRPr="00E45FAD">
        <w:rPr>
          <w:b/>
          <w:sz w:val="22"/>
          <w:szCs w:val="22"/>
        </w:rPr>
        <w:t>и Бухгалтерского баланса</w:t>
      </w:r>
    </w:p>
    <w:p w:rsidR="00E45FAD" w:rsidRPr="00E45FAD" w:rsidRDefault="00E45FAD" w:rsidP="00E45FAD">
      <w:pPr>
        <w:rPr>
          <w:sz w:val="22"/>
          <w:szCs w:val="22"/>
        </w:rPr>
      </w:pPr>
      <w:r w:rsidRPr="00E45FAD">
        <w:rPr>
          <w:sz w:val="22"/>
          <w:szCs w:val="22"/>
        </w:rPr>
        <w:t>Выручка  (строка 2110)  Отчета о финансовых результатах</w:t>
      </w:r>
    </w:p>
    <w:p w:rsidR="00E45FAD" w:rsidRPr="00E45FAD" w:rsidRDefault="00E45FAD" w:rsidP="00E45FAD">
      <w:pPr>
        <w:rPr>
          <w:sz w:val="22"/>
          <w:szCs w:val="22"/>
        </w:rPr>
      </w:pPr>
      <w:r w:rsidRPr="00E45FAD">
        <w:rPr>
          <w:sz w:val="22"/>
          <w:szCs w:val="22"/>
        </w:rPr>
        <w:t>Себестоимость продаж  (строка 2120)  Отчета о финансовых результатах</w:t>
      </w:r>
    </w:p>
    <w:p w:rsidR="00E45FAD" w:rsidRPr="00E45FAD" w:rsidRDefault="00E45FAD" w:rsidP="00E45FAD">
      <w:pPr>
        <w:rPr>
          <w:sz w:val="22"/>
          <w:szCs w:val="22"/>
        </w:rPr>
      </w:pPr>
      <w:r w:rsidRPr="00E45FAD">
        <w:rPr>
          <w:sz w:val="22"/>
          <w:szCs w:val="22"/>
        </w:rPr>
        <w:t>Проценты к получению (строка 2320)  Отчета о финансовых результатах</w:t>
      </w:r>
    </w:p>
    <w:p w:rsidR="00E45FAD" w:rsidRPr="00E45FAD" w:rsidRDefault="00E45FAD" w:rsidP="00E45FAD">
      <w:pPr>
        <w:rPr>
          <w:sz w:val="22"/>
          <w:szCs w:val="22"/>
        </w:rPr>
      </w:pPr>
      <w:r w:rsidRPr="00E45FAD">
        <w:rPr>
          <w:sz w:val="22"/>
          <w:szCs w:val="22"/>
        </w:rPr>
        <w:t>Текущий налог на прибыль (строка 2410)  Отчета о финансовых результатах</w:t>
      </w:r>
    </w:p>
    <w:p w:rsidR="00E45FAD" w:rsidRPr="00E45FAD" w:rsidRDefault="00E45FAD" w:rsidP="00E45FAD">
      <w:pPr>
        <w:rPr>
          <w:sz w:val="22"/>
          <w:szCs w:val="22"/>
        </w:rPr>
      </w:pPr>
      <w:r w:rsidRPr="00E45FAD">
        <w:rPr>
          <w:sz w:val="22"/>
          <w:szCs w:val="22"/>
        </w:rPr>
        <w:t>Прочие доходы  (строка 2340)  Отчета о финансовых результатах</w:t>
      </w:r>
    </w:p>
    <w:p w:rsidR="00E45FAD" w:rsidRPr="00E45FAD" w:rsidRDefault="00E45FAD" w:rsidP="00E45FAD">
      <w:pPr>
        <w:rPr>
          <w:sz w:val="22"/>
          <w:szCs w:val="22"/>
        </w:rPr>
      </w:pPr>
      <w:r w:rsidRPr="00E45FAD">
        <w:rPr>
          <w:sz w:val="22"/>
          <w:szCs w:val="22"/>
        </w:rPr>
        <w:t>Коммерческие расходы (строка 2210)  Отчета о финансовых результатах</w:t>
      </w:r>
    </w:p>
    <w:p w:rsidR="00E45FAD" w:rsidRPr="00E45FAD" w:rsidRDefault="00E45FAD" w:rsidP="00E45FAD">
      <w:pPr>
        <w:rPr>
          <w:sz w:val="22"/>
          <w:szCs w:val="22"/>
        </w:rPr>
      </w:pPr>
      <w:r w:rsidRPr="00E45FAD">
        <w:rPr>
          <w:sz w:val="22"/>
          <w:szCs w:val="22"/>
        </w:rPr>
        <w:t>Управленческие расходы (строка 2220)  Отчета о финансовых результатах</w:t>
      </w:r>
    </w:p>
    <w:p w:rsidR="00E45FAD" w:rsidRPr="00E45FAD" w:rsidRDefault="00E45FAD" w:rsidP="00E45FAD">
      <w:pPr>
        <w:rPr>
          <w:sz w:val="22"/>
          <w:szCs w:val="22"/>
        </w:rPr>
      </w:pPr>
      <w:r w:rsidRPr="00E45FAD">
        <w:rPr>
          <w:sz w:val="22"/>
          <w:szCs w:val="22"/>
        </w:rPr>
        <w:t>Прочие расходы  (строка 2350)  Отчета о финансовых результатах</w:t>
      </w:r>
    </w:p>
    <w:p w:rsidR="00E45FAD" w:rsidRPr="00E45FAD" w:rsidRDefault="00E45FAD" w:rsidP="00E45FAD">
      <w:pPr>
        <w:rPr>
          <w:sz w:val="22"/>
          <w:szCs w:val="22"/>
        </w:rPr>
      </w:pPr>
      <w:r w:rsidRPr="00E45FAD">
        <w:rPr>
          <w:sz w:val="22"/>
          <w:szCs w:val="22"/>
        </w:rPr>
        <w:t>Базовая прибыль (убыток) на акцию (строка 2900) Отчета  о финансовых результатах</w:t>
      </w:r>
    </w:p>
    <w:p w:rsidR="00E45FAD" w:rsidRPr="00E45FAD" w:rsidRDefault="00E45FAD" w:rsidP="00E45FAD">
      <w:pPr>
        <w:rPr>
          <w:sz w:val="22"/>
          <w:szCs w:val="22"/>
        </w:rPr>
      </w:pPr>
      <w:r w:rsidRPr="00E45FAD">
        <w:rPr>
          <w:sz w:val="22"/>
          <w:szCs w:val="22"/>
        </w:rPr>
        <w:t xml:space="preserve">Прочие </w:t>
      </w:r>
      <w:proofErr w:type="spellStart"/>
      <w:r w:rsidRPr="00E45FAD">
        <w:rPr>
          <w:sz w:val="22"/>
          <w:szCs w:val="22"/>
        </w:rPr>
        <w:t>внеоборотные</w:t>
      </w:r>
      <w:proofErr w:type="spellEnd"/>
      <w:r w:rsidRPr="00E45FAD">
        <w:rPr>
          <w:sz w:val="22"/>
          <w:szCs w:val="22"/>
        </w:rPr>
        <w:t xml:space="preserve"> активы  (строка 1190) Бухгалтерского баланса</w:t>
      </w:r>
    </w:p>
    <w:p w:rsidR="00E45FAD" w:rsidRPr="00E45FAD" w:rsidRDefault="00E45FAD" w:rsidP="00E45FAD">
      <w:pPr>
        <w:rPr>
          <w:sz w:val="22"/>
          <w:szCs w:val="22"/>
        </w:rPr>
      </w:pPr>
      <w:r w:rsidRPr="00E45FAD">
        <w:rPr>
          <w:sz w:val="22"/>
          <w:szCs w:val="22"/>
        </w:rPr>
        <w:t>Прочие оборотные активы (строка  1260) Бухгалтерского баланса</w:t>
      </w:r>
    </w:p>
    <w:p w:rsidR="00E45FAD" w:rsidRPr="00E45FAD" w:rsidRDefault="00E45FAD" w:rsidP="00E45FAD">
      <w:pPr>
        <w:rPr>
          <w:sz w:val="22"/>
          <w:szCs w:val="22"/>
        </w:rPr>
      </w:pPr>
      <w:r w:rsidRPr="00E45FAD">
        <w:rPr>
          <w:sz w:val="22"/>
          <w:szCs w:val="22"/>
        </w:rPr>
        <w:t xml:space="preserve">Расшифровка </w:t>
      </w:r>
      <w:proofErr w:type="spellStart"/>
      <w:r w:rsidRPr="00E45FAD">
        <w:rPr>
          <w:sz w:val="22"/>
          <w:szCs w:val="22"/>
        </w:rPr>
        <w:t>забалансовых</w:t>
      </w:r>
      <w:proofErr w:type="spellEnd"/>
      <w:r w:rsidRPr="00E45FAD">
        <w:rPr>
          <w:sz w:val="22"/>
          <w:szCs w:val="22"/>
        </w:rPr>
        <w:t xml:space="preserve"> счетов</w:t>
      </w:r>
    </w:p>
    <w:p w:rsidR="00E45FAD" w:rsidRDefault="00E45FAD" w:rsidP="006349F2">
      <w:pPr>
        <w:rPr>
          <w:b/>
          <w:sz w:val="22"/>
          <w:szCs w:val="22"/>
        </w:rPr>
      </w:pPr>
    </w:p>
    <w:p w:rsidR="00E45FAD" w:rsidRDefault="00E45FAD" w:rsidP="006349F2">
      <w:pPr>
        <w:rPr>
          <w:b/>
          <w:sz w:val="22"/>
          <w:szCs w:val="22"/>
        </w:rPr>
      </w:pPr>
    </w:p>
    <w:p w:rsidR="00E45FAD" w:rsidRDefault="00E45FAD" w:rsidP="006349F2">
      <w:pPr>
        <w:rPr>
          <w:b/>
          <w:sz w:val="22"/>
          <w:szCs w:val="22"/>
        </w:rPr>
      </w:pPr>
    </w:p>
    <w:p w:rsidR="00E45FAD" w:rsidRDefault="00E45FAD" w:rsidP="006349F2">
      <w:pPr>
        <w:rPr>
          <w:b/>
          <w:sz w:val="22"/>
          <w:szCs w:val="22"/>
        </w:rPr>
      </w:pPr>
    </w:p>
    <w:p w:rsidR="006349F2" w:rsidRDefault="006349F2" w:rsidP="006349F2">
      <w:pPr>
        <w:rPr>
          <w:b/>
          <w:sz w:val="22"/>
          <w:szCs w:val="22"/>
        </w:rPr>
      </w:pPr>
    </w:p>
    <w:p w:rsidR="006349F2" w:rsidRPr="006349F2" w:rsidRDefault="006349F2" w:rsidP="006349F2">
      <w:pPr>
        <w:rPr>
          <w:b/>
          <w:sz w:val="22"/>
          <w:szCs w:val="22"/>
        </w:rPr>
      </w:pPr>
    </w:p>
    <w:p w:rsidR="00E8471B" w:rsidRPr="00A304AF" w:rsidRDefault="000F638E" w:rsidP="006349F2">
      <w:pPr>
        <w:spacing w:line="360" w:lineRule="auto"/>
        <w:rPr>
          <w:b/>
          <w:sz w:val="22"/>
          <w:szCs w:val="22"/>
        </w:rPr>
      </w:pPr>
      <w:r w:rsidRPr="00A304AF">
        <w:rPr>
          <w:b/>
          <w:sz w:val="22"/>
          <w:szCs w:val="22"/>
        </w:rPr>
        <w:br w:type="page"/>
      </w:r>
    </w:p>
    <w:p w:rsidR="00982192" w:rsidRPr="005972B6" w:rsidRDefault="00F728EF" w:rsidP="00F728EF">
      <w:pPr>
        <w:pStyle w:val="10"/>
        <w:numPr>
          <w:ilvl w:val="0"/>
          <w:numId w:val="18"/>
        </w:numPr>
        <w:jc w:val="center"/>
        <w:rPr>
          <w:rStyle w:val="a9"/>
          <w:rFonts w:ascii="Times New Roman" w:hAnsi="Times New Roman"/>
          <w:b/>
          <w:bCs/>
          <w:sz w:val="20"/>
          <w:szCs w:val="20"/>
        </w:rPr>
      </w:pPr>
      <w:r>
        <w:rPr>
          <w:rStyle w:val="a9"/>
          <w:rFonts w:ascii="Times New Roman" w:hAnsi="Times New Roman"/>
          <w:b/>
          <w:bCs/>
          <w:sz w:val="20"/>
          <w:szCs w:val="20"/>
        </w:rPr>
        <w:lastRenderedPageBreak/>
        <w:t>Краткая характеристика деятельности организации</w:t>
      </w:r>
    </w:p>
    <w:p w:rsidR="00982192" w:rsidRPr="005972B6" w:rsidRDefault="00407993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Открытое акционерное общество</w:t>
      </w:r>
      <w:r w:rsidR="00982192" w:rsidRPr="005972B6">
        <w:rPr>
          <w:sz w:val="20"/>
          <w:szCs w:val="20"/>
        </w:rPr>
        <w:t xml:space="preserve"> «Благовещенская кондитерская фабрика «Зея»</w:t>
      </w:r>
      <w:r w:rsidR="00AC74C8" w:rsidRPr="005972B6">
        <w:rPr>
          <w:sz w:val="20"/>
          <w:szCs w:val="20"/>
        </w:rPr>
        <w:t>.</w:t>
      </w:r>
    </w:p>
    <w:p w:rsidR="00EC337A" w:rsidRPr="005972B6" w:rsidRDefault="00EC337A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Место нахождения Общества и место нахождения Генерального директора  Общества: 675002, Амурская обл., г. Благовещенск, ул. Ленина, д. 18.</w:t>
      </w:r>
      <w:r w:rsidR="00407993" w:rsidRPr="005972B6">
        <w:rPr>
          <w:sz w:val="20"/>
          <w:szCs w:val="20"/>
        </w:rPr>
        <w:t xml:space="preserve"> </w:t>
      </w:r>
    </w:p>
    <w:p w:rsidR="00982192" w:rsidRPr="005972B6" w:rsidRDefault="00982192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Номер государственной регистрации:</w:t>
      </w:r>
      <w:r w:rsidRPr="005972B6">
        <w:rPr>
          <w:b/>
          <w:i/>
          <w:sz w:val="20"/>
          <w:szCs w:val="20"/>
        </w:rPr>
        <w:t xml:space="preserve"> </w:t>
      </w:r>
      <w:r w:rsidRPr="005972B6">
        <w:rPr>
          <w:b/>
          <w:sz w:val="20"/>
          <w:szCs w:val="20"/>
        </w:rPr>
        <w:t>985</w:t>
      </w:r>
      <w:r w:rsidR="00AC74C8" w:rsidRPr="005972B6">
        <w:rPr>
          <w:b/>
          <w:sz w:val="20"/>
          <w:szCs w:val="20"/>
        </w:rPr>
        <w:t>.</w:t>
      </w:r>
    </w:p>
    <w:p w:rsidR="00982192" w:rsidRPr="005972B6" w:rsidRDefault="00982192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Дата государственной регистрации:</w:t>
      </w:r>
      <w:r w:rsidRPr="005972B6">
        <w:rPr>
          <w:b/>
          <w:i/>
          <w:sz w:val="20"/>
          <w:szCs w:val="20"/>
        </w:rPr>
        <w:t xml:space="preserve"> </w:t>
      </w:r>
      <w:r w:rsidRPr="005972B6">
        <w:rPr>
          <w:b/>
          <w:sz w:val="20"/>
          <w:szCs w:val="20"/>
        </w:rPr>
        <w:t>28.10.1992</w:t>
      </w:r>
      <w:r w:rsidR="00FC4EC5" w:rsidRPr="005972B6">
        <w:rPr>
          <w:b/>
          <w:sz w:val="20"/>
          <w:szCs w:val="20"/>
        </w:rPr>
        <w:t>.</w:t>
      </w:r>
    </w:p>
    <w:p w:rsidR="00DF38C3" w:rsidRPr="005972B6" w:rsidRDefault="00982192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Наименование органа, осуществившего государственную регистрацию:</w:t>
      </w:r>
    </w:p>
    <w:p w:rsidR="002909AD" w:rsidRPr="005972B6" w:rsidRDefault="00982192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b/>
          <w:sz w:val="20"/>
          <w:szCs w:val="20"/>
        </w:rPr>
        <w:t>Администрация г. Благовещенска Амурской области</w:t>
      </w:r>
      <w:r w:rsidR="00FD42C5" w:rsidRPr="005972B6">
        <w:rPr>
          <w:b/>
          <w:sz w:val="20"/>
          <w:szCs w:val="20"/>
        </w:rPr>
        <w:t>.</w:t>
      </w:r>
    </w:p>
    <w:p w:rsidR="00881192" w:rsidRPr="005972B6" w:rsidRDefault="00982192" w:rsidP="00BD0B8C">
      <w:pPr>
        <w:spacing w:line="216" w:lineRule="auto"/>
        <w:jc w:val="both"/>
        <w:rPr>
          <w:b/>
          <w:i/>
          <w:sz w:val="20"/>
          <w:szCs w:val="20"/>
        </w:rPr>
      </w:pPr>
      <w:r w:rsidRPr="005972B6">
        <w:rPr>
          <w:sz w:val="20"/>
          <w:szCs w:val="20"/>
        </w:rPr>
        <w:t>Основной государственный регистрационный номер юридического лица:</w:t>
      </w:r>
    </w:p>
    <w:p w:rsidR="00982192" w:rsidRPr="005972B6" w:rsidRDefault="00982192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b/>
          <w:sz w:val="20"/>
          <w:szCs w:val="20"/>
        </w:rPr>
        <w:t>1022800512613</w:t>
      </w:r>
      <w:r w:rsidR="00FD42C5" w:rsidRPr="005972B6">
        <w:rPr>
          <w:b/>
          <w:sz w:val="20"/>
          <w:szCs w:val="20"/>
        </w:rPr>
        <w:t>.</w:t>
      </w:r>
    </w:p>
    <w:p w:rsidR="00982192" w:rsidRPr="005972B6" w:rsidRDefault="00982192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Дата регистрации:</w:t>
      </w:r>
      <w:r w:rsidRPr="005972B6">
        <w:rPr>
          <w:b/>
          <w:i/>
          <w:sz w:val="20"/>
          <w:szCs w:val="20"/>
        </w:rPr>
        <w:t xml:space="preserve"> </w:t>
      </w:r>
      <w:r w:rsidRPr="005972B6">
        <w:rPr>
          <w:b/>
          <w:sz w:val="20"/>
          <w:szCs w:val="20"/>
        </w:rPr>
        <w:t>30.08.2002</w:t>
      </w:r>
      <w:r w:rsidR="00FD42C5" w:rsidRPr="005972B6">
        <w:rPr>
          <w:b/>
          <w:sz w:val="20"/>
          <w:szCs w:val="20"/>
        </w:rPr>
        <w:t>.</w:t>
      </w:r>
    </w:p>
    <w:p w:rsidR="00982192" w:rsidRPr="005972B6" w:rsidRDefault="00982192" w:rsidP="00BD0B8C">
      <w:pPr>
        <w:spacing w:line="216" w:lineRule="auto"/>
        <w:jc w:val="both"/>
        <w:rPr>
          <w:b/>
          <w:sz w:val="20"/>
          <w:szCs w:val="20"/>
        </w:rPr>
      </w:pPr>
      <w:r w:rsidRPr="005972B6">
        <w:rPr>
          <w:sz w:val="20"/>
          <w:szCs w:val="20"/>
        </w:rPr>
        <w:t>Наименование регистрирующего органа:</w:t>
      </w:r>
      <w:r w:rsidRPr="005972B6">
        <w:rPr>
          <w:b/>
          <w:i/>
          <w:sz w:val="20"/>
          <w:szCs w:val="20"/>
        </w:rPr>
        <w:t xml:space="preserve"> </w:t>
      </w:r>
      <w:r w:rsidRPr="005972B6">
        <w:rPr>
          <w:b/>
          <w:sz w:val="20"/>
          <w:szCs w:val="20"/>
        </w:rPr>
        <w:t>Межрайонная инспекция МНС России № 1 по Амурской области</w:t>
      </w:r>
      <w:r w:rsidR="00FD42C5" w:rsidRPr="005972B6">
        <w:rPr>
          <w:b/>
          <w:sz w:val="20"/>
          <w:szCs w:val="20"/>
        </w:rPr>
        <w:t>.</w:t>
      </w:r>
    </w:p>
    <w:p w:rsidR="0097517C" w:rsidRPr="005972B6" w:rsidRDefault="00881192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Основными в</w:t>
      </w:r>
      <w:r w:rsidR="0097517C" w:rsidRPr="005972B6">
        <w:rPr>
          <w:sz w:val="20"/>
          <w:szCs w:val="20"/>
        </w:rPr>
        <w:t xml:space="preserve">идами деятельности </w:t>
      </w:r>
      <w:r w:rsidRPr="005972B6">
        <w:rPr>
          <w:sz w:val="20"/>
          <w:szCs w:val="20"/>
        </w:rPr>
        <w:t>о</w:t>
      </w:r>
      <w:r w:rsidR="0097517C" w:rsidRPr="005972B6">
        <w:rPr>
          <w:sz w:val="20"/>
          <w:szCs w:val="20"/>
        </w:rPr>
        <w:t>бщества являются:</w:t>
      </w:r>
    </w:p>
    <w:p w:rsidR="0097517C" w:rsidRPr="005972B6" w:rsidRDefault="0097517C" w:rsidP="00BD0B8C">
      <w:pPr>
        <w:pStyle w:val="aff8"/>
        <w:numPr>
          <w:ilvl w:val="0"/>
          <w:numId w:val="11"/>
        </w:numPr>
        <w:tabs>
          <w:tab w:val="clear" w:pos="993"/>
          <w:tab w:val="left" w:pos="284"/>
        </w:tabs>
        <w:spacing w:line="216" w:lineRule="auto"/>
        <w:ind w:hanging="1353"/>
      </w:pPr>
      <w:r w:rsidRPr="005972B6">
        <w:t>производство и реализация кондитерских изделий и их полуфабрикатов,</w:t>
      </w:r>
    </w:p>
    <w:p w:rsidR="0097517C" w:rsidRPr="005972B6" w:rsidRDefault="0097517C" w:rsidP="00BD0B8C">
      <w:pPr>
        <w:pStyle w:val="aff8"/>
        <w:numPr>
          <w:ilvl w:val="0"/>
          <w:numId w:val="11"/>
        </w:numPr>
        <w:tabs>
          <w:tab w:val="clear" w:pos="993"/>
          <w:tab w:val="left" w:pos="284"/>
        </w:tabs>
        <w:spacing w:line="216" w:lineRule="auto"/>
        <w:ind w:hanging="1353"/>
      </w:pPr>
      <w:r w:rsidRPr="005972B6">
        <w:t xml:space="preserve">производство </w:t>
      </w:r>
      <w:proofErr w:type="spellStart"/>
      <w:r w:rsidRPr="005972B6">
        <w:t>теплоэнергии</w:t>
      </w:r>
      <w:proofErr w:type="spellEnd"/>
      <w:r w:rsidRPr="005972B6">
        <w:t>,</w:t>
      </w:r>
    </w:p>
    <w:p w:rsidR="0097517C" w:rsidRPr="005972B6" w:rsidRDefault="0097517C" w:rsidP="00BD0B8C">
      <w:pPr>
        <w:pStyle w:val="aff8"/>
        <w:numPr>
          <w:ilvl w:val="0"/>
          <w:numId w:val="11"/>
        </w:numPr>
        <w:tabs>
          <w:tab w:val="clear" w:pos="993"/>
          <w:tab w:val="left" w:pos="284"/>
        </w:tabs>
        <w:spacing w:line="216" w:lineRule="auto"/>
        <w:ind w:hanging="1353"/>
      </w:pPr>
      <w:r w:rsidRPr="005972B6">
        <w:t>коммерческая деятельность,</w:t>
      </w:r>
    </w:p>
    <w:p w:rsidR="0097517C" w:rsidRPr="005972B6" w:rsidRDefault="0097517C" w:rsidP="00BD0B8C">
      <w:pPr>
        <w:pStyle w:val="aff8"/>
        <w:numPr>
          <w:ilvl w:val="0"/>
          <w:numId w:val="11"/>
        </w:numPr>
        <w:tabs>
          <w:tab w:val="clear" w:pos="993"/>
          <w:tab w:val="left" w:pos="284"/>
        </w:tabs>
        <w:spacing w:line="216" w:lineRule="auto"/>
        <w:ind w:hanging="1353"/>
      </w:pPr>
      <w:r w:rsidRPr="005972B6">
        <w:t>торгово-посредническая деятельность,</w:t>
      </w:r>
    </w:p>
    <w:p w:rsidR="0097517C" w:rsidRPr="005972B6" w:rsidRDefault="0097517C" w:rsidP="00BD0B8C">
      <w:pPr>
        <w:pStyle w:val="aff8"/>
        <w:numPr>
          <w:ilvl w:val="0"/>
          <w:numId w:val="11"/>
        </w:numPr>
        <w:tabs>
          <w:tab w:val="clear" w:pos="993"/>
          <w:tab w:val="left" w:pos="284"/>
        </w:tabs>
        <w:spacing w:line="216" w:lineRule="auto"/>
        <w:ind w:hanging="1353"/>
      </w:pPr>
      <w:r w:rsidRPr="005972B6">
        <w:t>внешнеэкономическая деятельность,</w:t>
      </w:r>
    </w:p>
    <w:p w:rsidR="0097517C" w:rsidRPr="005972B6" w:rsidRDefault="0097517C" w:rsidP="00BD0B8C">
      <w:pPr>
        <w:pStyle w:val="aff8"/>
        <w:numPr>
          <w:ilvl w:val="0"/>
          <w:numId w:val="11"/>
        </w:numPr>
        <w:tabs>
          <w:tab w:val="clear" w:pos="993"/>
          <w:tab w:val="left" w:pos="284"/>
        </w:tabs>
        <w:spacing w:line="216" w:lineRule="auto"/>
        <w:ind w:hanging="1353"/>
      </w:pPr>
      <w:r w:rsidRPr="005972B6">
        <w:t>оптово-розничная торговля,</w:t>
      </w:r>
    </w:p>
    <w:p w:rsidR="0097517C" w:rsidRPr="005972B6" w:rsidRDefault="0097517C" w:rsidP="00BD0B8C">
      <w:pPr>
        <w:pStyle w:val="aff8"/>
        <w:numPr>
          <w:ilvl w:val="0"/>
          <w:numId w:val="11"/>
        </w:numPr>
        <w:tabs>
          <w:tab w:val="clear" w:pos="993"/>
          <w:tab w:val="left" w:pos="284"/>
        </w:tabs>
        <w:spacing w:line="216" w:lineRule="auto"/>
        <w:ind w:hanging="1353"/>
      </w:pPr>
      <w:r w:rsidRPr="005972B6">
        <w:t>услуги общественного питания,</w:t>
      </w:r>
    </w:p>
    <w:p w:rsidR="0097517C" w:rsidRPr="005972B6" w:rsidRDefault="0097517C" w:rsidP="00BD0B8C">
      <w:pPr>
        <w:pStyle w:val="aff8"/>
        <w:numPr>
          <w:ilvl w:val="0"/>
          <w:numId w:val="11"/>
        </w:numPr>
        <w:tabs>
          <w:tab w:val="clear" w:pos="993"/>
          <w:tab w:val="left" w:pos="284"/>
        </w:tabs>
        <w:spacing w:line="216" w:lineRule="auto"/>
        <w:ind w:hanging="1353"/>
      </w:pPr>
      <w:r w:rsidRPr="005972B6">
        <w:t>автотранспортные услуги</w:t>
      </w:r>
    </w:p>
    <w:p w:rsidR="0097517C" w:rsidRPr="005972B6" w:rsidRDefault="0097517C" w:rsidP="00BD0B8C">
      <w:pPr>
        <w:pStyle w:val="aff8"/>
        <w:numPr>
          <w:ilvl w:val="0"/>
          <w:numId w:val="11"/>
        </w:numPr>
        <w:tabs>
          <w:tab w:val="clear" w:pos="993"/>
          <w:tab w:val="left" w:pos="284"/>
        </w:tabs>
        <w:spacing w:line="216" w:lineRule="auto"/>
        <w:ind w:hanging="1353"/>
      </w:pPr>
      <w:r w:rsidRPr="005972B6">
        <w:t>иная деятельность, прямо не запрещенная законодательством.</w:t>
      </w:r>
    </w:p>
    <w:p w:rsidR="00D36988" w:rsidRPr="005972B6" w:rsidRDefault="00881192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Среднес</w:t>
      </w:r>
      <w:r w:rsidR="00D36988" w:rsidRPr="005972B6">
        <w:rPr>
          <w:sz w:val="20"/>
          <w:szCs w:val="20"/>
        </w:rPr>
        <w:t>писочная численность работников  н</w:t>
      </w:r>
      <w:r w:rsidR="007430A2" w:rsidRPr="005972B6">
        <w:rPr>
          <w:sz w:val="20"/>
          <w:szCs w:val="20"/>
        </w:rPr>
        <w:t>а 31.12.201</w:t>
      </w:r>
      <w:r w:rsidR="00280194" w:rsidRPr="005972B6">
        <w:rPr>
          <w:sz w:val="20"/>
          <w:szCs w:val="20"/>
        </w:rPr>
        <w:t>9</w:t>
      </w:r>
      <w:r w:rsidR="004F743C" w:rsidRPr="005972B6">
        <w:rPr>
          <w:sz w:val="20"/>
          <w:szCs w:val="20"/>
        </w:rPr>
        <w:t xml:space="preserve"> составила </w:t>
      </w:r>
      <w:r w:rsidR="00D522B9" w:rsidRPr="005972B6">
        <w:rPr>
          <w:sz w:val="20"/>
          <w:szCs w:val="20"/>
        </w:rPr>
        <w:t>5</w:t>
      </w:r>
      <w:r w:rsidR="00280194" w:rsidRPr="005972B6">
        <w:rPr>
          <w:sz w:val="20"/>
          <w:szCs w:val="20"/>
        </w:rPr>
        <w:t>46</w:t>
      </w:r>
      <w:r w:rsidR="00421746" w:rsidRPr="005972B6">
        <w:rPr>
          <w:sz w:val="20"/>
          <w:szCs w:val="20"/>
        </w:rPr>
        <w:t xml:space="preserve"> </w:t>
      </w:r>
      <w:r w:rsidR="00D36988" w:rsidRPr="005972B6">
        <w:rPr>
          <w:sz w:val="20"/>
          <w:szCs w:val="20"/>
        </w:rPr>
        <w:t>челов</w:t>
      </w:r>
      <w:r w:rsidR="00421746" w:rsidRPr="005972B6">
        <w:rPr>
          <w:sz w:val="20"/>
          <w:szCs w:val="20"/>
        </w:rPr>
        <w:t>ек</w:t>
      </w:r>
      <w:r w:rsidR="00D33C10" w:rsidRPr="005972B6">
        <w:rPr>
          <w:sz w:val="20"/>
          <w:szCs w:val="20"/>
        </w:rPr>
        <w:t>.</w:t>
      </w:r>
    </w:p>
    <w:p w:rsidR="00CC05B0" w:rsidRPr="005972B6" w:rsidRDefault="00CC05B0" w:rsidP="00BD0B8C">
      <w:pPr>
        <w:spacing w:line="216" w:lineRule="auto"/>
        <w:jc w:val="both"/>
        <w:rPr>
          <w:sz w:val="20"/>
          <w:szCs w:val="20"/>
        </w:rPr>
      </w:pPr>
    </w:p>
    <w:p w:rsidR="00EB5EB3" w:rsidRPr="005972B6" w:rsidRDefault="00A304AF" w:rsidP="00A304AF">
      <w:pPr>
        <w:pStyle w:val="20"/>
        <w:spacing w:line="216" w:lineRule="auto"/>
        <w:jc w:val="center"/>
        <w:rPr>
          <w:rStyle w:val="a9"/>
          <w:rFonts w:ascii="Times New Roman" w:hAnsi="Times New Roman"/>
          <w:b/>
          <w:bCs/>
          <w:i w:val="0"/>
          <w:sz w:val="20"/>
          <w:szCs w:val="20"/>
        </w:rPr>
      </w:pPr>
      <w:r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 xml:space="preserve"> </w:t>
      </w:r>
      <w:r w:rsidR="00EB5EB3"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>Организационная структура общества</w:t>
      </w:r>
    </w:p>
    <w:p w:rsidR="00A304AF" w:rsidRPr="005972B6" w:rsidRDefault="00A304AF" w:rsidP="00A304AF">
      <w:pPr>
        <w:rPr>
          <w:sz w:val="20"/>
          <w:szCs w:val="20"/>
        </w:rPr>
      </w:pPr>
    </w:p>
    <w:p w:rsidR="00EB5EB3" w:rsidRPr="005972B6" w:rsidRDefault="00EB5EB3" w:rsidP="00EB5EB3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Полное фирменное наименование общества: Открытое акционерное общество «Благовещенская кондитерская фабрика «Зея».</w:t>
      </w:r>
    </w:p>
    <w:p w:rsidR="00EB5EB3" w:rsidRPr="005972B6" w:rsidRDefault="00EB5EB3" w:rsidP="00EB5EB3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Место нахождения Общества и место нахождения Генерального директора  Общества: 675002, Амурская обл., г. Благовещенск, ул. Ленина, д. 18.</w:t>
      </w:r>
    </w:p>
    <w:p w:rsidR="00EB5EB3" w:rsidRPr="005972B6" w:rsidRDefault="00EB5EB3" w:rsidP="00EB5EB3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Состав и компетенция органов управления общества:</w:t>
      </w:r>
    </w:p>
    <w:p w:rsidR="00EB5EB3" w:rsidRPr="005972B6" w:rsidRDefault="00EB5EB3" w:rsidP="00EB5EB3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Общее собрание акционеров.</w:t>
      </w:r>
    </w:p>
    <w:p w:rsidR="00EB5EB3" w:rsidRPr="005972B6" w:rsidRDefault="00EB5EB3" w:rsidP="00EB5EB3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Совет директоров.</w:t>
      </w:r>
    </w:p>
    <w:p w:rsidR="00EB5EB3" w:rsidRPr="005972B6" w:rsidRDefault="00EB5EB3" w:rsidP="00EB5EB3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Единоличный исполнительный орган </w:t>
      </w:r>
      <w:r w:rsidRPr="005972B6">
        <w:rPr>
          <w:sz w:val="20"/>
          <w:szCs w:val="20"/>
        </w:rPr>
        <w:sym w:font="Symbol" w:char="F02D"/>
      </w:r>
      <w:r w:rsidRPr="005972B6">
        <w:rPr>
          <w:sz w:val="20"/>
          <w:szCs w:val="20"/>
        </w:rPr>
        <w:t xml:space="preserve"> Управляющая организация.</w:t>
      </w:r>
    </w:p>
    <w:p w:rsidR="00A304AF" w:rsidRPr="005972B6" w:rsidRDefault="00A304AF" w:rsidP="00EB5EB3">
      <w:pPr>
        <w:spacing w:line="216" w:lineRule="auto"/>
        <w:jc w:val="both"/>
        <w:rPr>
          <w:sz w:val="20"/>
          <w:szCs w:val="20"/>
        </w:rPr>
      </w:pPr>
    </w:p>
    <w:p w:rsidR="00EB5EB3" w:rsidRPr="005972B6" w:rsidRDefault="00EB5EB3" w:rsidP="00A304AF">
      <w:pPr>
        <w:spacing w:line="216" w:lineRule="auto"/>
        <w:rPr>
          <w:sz w:val="20"/>
          <w:szCs w:val="20"/>
        </w:rPr>
      </w:pPr>
      <w:r w:rsidRPr="005972B6">
        <w:rPr>
          <w:sz w:val="20"/>
          <w:szCs w:val="20"/>
        </w:rPr>
        <w:t>Сведения о Совете директоров:</w:t>
      </w:r>
    </w:p>
    <w:p w:rsidR="00A304AF" w:rsidRPr="005972B6" w:rsidRDefault="00A304AF" w:rsidP="00EB5EB3">
      <w:pPr>
        <w:spacing w:line="216" w:lineRule="auto"/>
        <w:jc w:val="both"/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7752"/>
        <w:gridCol w:w="1500"/>
      </w:tblGrid>
      <w:tr w:rsidR="00EB5EB3" w:rsidRPr="005972B6" w:rsidTr="00A304AF">
        <w:trPr>
          <w:jc w:val="center"/>
        </w:trPr>
        <w:tc>
          <w:tcPr>
            <w:tcW w:w="77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EB5EB3" w:rsidRPr="005972B6" w:rsidRDefault="00EB5EB3" w:rsidP="00A304AF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ФИО</w:t>
            </w:r>
          </w:p>
        </w:tc>
        <w:tc>
          <w:tcPr>
            <w:tcW w:w="15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B5EB3" w:rsidRPr="005972B6" w:rsidRDefault="00EB5EB3" w:rsidP="00A304AF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Год рождения</w:t>
            </w:r>
          </w:p>
        </w:tc>
      </w:tr>
      <w:tr w:rsidR="00EB5EB3" w:rsidRPr="005972B6" w:rsidTr="00A304AF">
        <w:trPr>
          <w:jc w:val="center"/>
        </w:trPr>
        <w:tc>
          <w:tcPr>
            <w:tcW w:w="77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EB5EB3" w:rsidRPr="005972B6" w:rsidRDefault="00EB5EB3" w:rsidP="00A304AF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Носенко Сергей Михайлович (председатель)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B5EB3" w:rsidRPr="005972B6" w:rsidRDefault="00EB5EB3" w:rsidP="00A304AF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1952</w:t>
            </w:r>
          </w:p>
        </w:tc>
      </w:tr>
      <w:tr w:rsidR="00EB5EB3" w:rsidRPr="005972B6" w:rsidTr="00A304AF">
        <w:trPr>
          <w:jc w:val="center"/>
        </w:trPr>
        <w:tc>
          <w:tcPr>
            <w:tcW w:w="77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EB5EB3" w:rsidRPr="005972B6" w:rsidRDefault="00EB5EB3" w:rsidP="00A304AF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Харин Алексей Анатольевич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B5EB3" w:rsidRPr="005972B6" w:rsidRDefault="00EB5EB3" w:rsidP="00A304AF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1961</w:t>
            </w:r>
          </w:p>
        </w:tc>
      </w:tr>
      <w:tr w:rsidR="00EB5EB3" w:rsidRPr="005972B6" w:rsidTr="00A304AF">
        <w:trPr>
          <w:jc w:val="center"/>
        </w:trPr>
        <w:tc>
          <w:tcPr>
            <w:tcW w:w="77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EB5EB3" w:rsidRPr="005972B6" w:rsidRDefault="00EB5EB3" w:rsidP="00A304AF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Петров Алексей Юрьевич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B5EB3" w:rsidRPr="005972B6" w:rsidRDefault="00EB5EB3" w:rsidP="00A304AF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1971</w:t>
            </w:r>
          </w:p>
        </w:tc>
      </w:tr>
      <w:tr w:rsidR="00EB5EB3" w:rsidRPr="005972B6" w:rsidTr="00A304AF">
        <w:trPr>
          <w:jc w:val="center"/>
        </w:trPr>
        <w:tc>
          <w:tcPr>
            <w:tcW w:w="77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EB5EB3" w:rsidRPr="005972B6" w:rsidRDefault="00EB5EB3" w:rsidP="00A304AF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Петров Александр Юрьевич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B5EB3" w:rsidRPr="005972B6" w:rsidRDefault="00EB5EB3" w:rsidP="00A304AF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1964</w:t>
            </w:r>
          </w:p>
        </w:tc>
      </w:tr>
      <w:tr w:rsidR="00EB5EB3" w:rsidRPr="005972B6" w:rsidTr="00A304AF">
        <w:trPr>
          <w:jc w:val="center"/>
        </w:trPr>
        <w:tc>
          <w:tcPr>
            <w:tcW w:w="77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EB5EB3" w:rsidRPr="005972B6" w:rsidRDefault="00EB5EB3" w:rsidP="00A304AF">
            <w:pPr>
              <w:jc w:val="both"/>
              <w:rPr>
                <w:b/>
                <w:i/>
                <w:sz w:val="20"/>
                <w:szCs w:val="20"/>
              </w:rPr>
            </w:pPr>
            <w:r w:rsidRPr="005972B6">
              <w:rPr>
                <w:rStyle w:val="Subst"/>
                <w:b w:val="0"/>
                <w:bCs/>
                <w:i w:val="0"/>
                <w:iCs/>
                <w:sz w:val="20"/>
                <w:szCs w:val="20"/>
              </w:rPr>
              <w:t>Побединский Андрей Валерьевич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B5EB3" w:rsidRPr="005972B6" w:rsidRDefault="00EB5EB3" w:rsidP="00A304AF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1962</w:t>
            </w:r>
          </w:p>
        </w:tc>
      </w:tr>
    </w:tbl>
    <w:p w:rsidR="006E1148" w:rsidRPr="005972B6" w:rsidRDefault="006E1148" w:rsidP="00EB5EB3">
      <w:pPr>
        <w:pStyle w:val="20"/>
        <w:spacing w:line="216" w:lineRule="auto"/>
        <w:rPr>
          <w:rStyle w:val="a9"/>
          <w:rFonts w:ascii="Times New Roman" w:hAnsi="Times New Roman"/>
          <w:bCs/>
          <w:i w:val="0"/>
          <w:sz w:val="20"/>
          <w:szCs w:val="20"/>
        </w:rPr>
      </w:pPr>
      <w:r w:rsidRPr="005972B6">
        <w:rPr>
          <w:rStyle w:val="a9"/>
          <w:rFonts w:ascii="Times New Roman" w:hAnsi="Times New Roman"/>
          <w:bCs/>
          <w:i w:val="0"/>
          <w:sz w:val="20"/>
          <w:szCs w:val="20"/>
        </w:rPr>
        <w:t>Состав ревизионной комиссии:</w:t>
      </w:r>
      <w:r w:rsidR="00EB5EB3" w:rsidRPr="005972B6">
        <w:rPr>
          <w:rStyle w:val="a9"/>
          <w:rFonts w:ascii="Times New Roman" w:hAnsi="Times New Roman"/>
          <w:bCs/>
          <w:i w:val="0"/>
          <w:sz w:val="20"/>
          <w:szCs w:val="20"/>
        </w:rPr>
        <w:t xml:space="preserve"> </w:t>
      </w:r>
    </w:p>
    <w:p w:rsidR="006E1148" w:rsidRPr="005972B6" w:rsidRDefault="006E1148" w:rsidP="006E1148">
      <w:pPr>
        <w:rPr>
          <w:sz w:val="20"/>
          <w:szCs w:val="20"/>
        </w:rPr>
      </w:pPr>
      <w:r w:rsidRPr="005972B6">
        <w:rPr>
          <w:sz w:val="20"/>
          <w:szCs w:val="20"/>
        </w:rPr>
        <w:t>1. Щедрин Роман Викторович;</w:t>
      </w:r>
    </w:p>
    <w:p w:rsidR="006E1148" w:rsidRPr="005972B6" w:rsidRDefault="006E1148" w:rsidP="006E1148">
      <w:pPr>
        <w:rPr>
          <w:sz w:val="20"/>
          <w:szCs w:val="20"/>
        </w:rPr>
      </w:pPr>
      <w:r w:rsidRPr="005972B6">
        <w:rPr>
          <w:sz w:val="20"/>
          <w:szCs w:val="20"/>
        </w:rPr>
        <w:t>2. Шутова Юлия Николаевна;</w:t>
      </w:r>
    </w:p>
    <w:p w:rsidR="006E1148" w:rsidRPr="005972B6" w:rsidRDefault="006E1148" w:rsidP="006E1148">
      <w:pPr>
        <w:rPr>
          <w:sz w:val="20"/>
          <w:szCs w:val="20"/>
        </w:rPr>
      </w:pPr>
      <w:r w:rsidRPr="005972B6">
        <w:rPr>
          <w:sz w:val="20"/>
          <w:szCs w:val="20"/>
        </w:rPr>
        <w:t xml:space="preserve">3. </w:t>
      </w:r>
      <w:proofErr w:type="spellStart"/>
      <w:r w:rsidRPr="005972B6">
        <w:rPr>
          <w:sz w:val="20"/>
          <w:szCs w:val="20"/>
        </w:rPr>
        <w:t>Гольцев</w:t>
      </w:r>
      <w:proofErr w:type="spellEnd"/>
      <w:r w:rsidRPr="005972B6">
        <w:rPr>
          <w:sz w:val="20"/>
          <w:szCs w:val="20"/>
        </w:rPr>
        <w:t xml:space="preserve"> Евгений Михайлович.</w:t>
      </w:r>
    </w:p>
    <w:p w:rsidR="00EB5EB3" w:rsidRPr="005972B6" w:rsidRDefault="00EB5EB3" w:rsidP="00FA4C74">
      <w:pPr>
        <w:pStyle w:val="20"/>
        <w:spacing w:line="216" w:lineRule="auto"/>
        <w:jc w:val="center"/>
        <w:rPr>
          <w:rStyle w:val="a9"/>
          <w:rFonts w:ascii="Times New Roman" w:hAnsi="Times New Roman"/>
          <w:b/>
          <w:bCs/>
          <w:i w:val="0"/>
          <w:sz w:val="20"/>
          <w:szCs w:val="20"/>
        </w:rPr>
      </w:pPr>
      <w:r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>Сведения о единоличном  исполнительном органе общества</w:t>
      </w:r>
    </w:p>
    <w:p w:rsidR="00EB5EB3" w:rsidRPr="005972B6" w:rsidRDefault="00EB5EB3" w:rsidP="00A304AF">
      <w:pPr>
        <w:spacing w:line="216" w:lineRule="auto"/>
        <w:jc w:val="both"/>
        <w:rPr>
          <w:bCs/>
          <w:iCs/>
          <w:sz w:val="20"/>
          <w:szCs w:val="20"/>
        </w:rPr>
      </w:pPr>
      <w:r w:rsidRPr="005972B6">
        <w:rPr>
          <w:bCs/>
          <w:iCs/>
          <w:sz w:val="20"/>
          <w:szCs w:val="20"/>
        </w:rPr>
        <w:t>Полномочия единоличного исполнительного органа эмитента переданы управляющей организации. Полное фи</w:t>
      </w:r>
      <w:r w:rsidRPr="005972B6">
        <w:rPr>
          <w:bCs/>
          <w:iCs/>
          <w:sz w:val="20"/>
          <w:szCs w:val="20"/>
        </w:rPr>
        <w:t>р</w:t>
      </w:r>
      <w:r w:rsidRPr="005972B6">
        <w:rPr>
          <w:bCs/>
          <w:iCs/>
          <w:sz w:val="20"/>
          <w:szCs w:val="20"/>
        </w:rPr>
        <w:t xml:space="preserve">менное наименование управляющей организации </w:t>
      </w:r>
      <w:r w:rsidRPr="005972B6">
        <w:rPr>
          <w:bCs/>
          <w:iCs/>
          <w:sz w:val="20"/>
          <w:szCs w:val="20"/>
        </w:rPr>
        <w:sym w:font="Symbol" w:char="F02D"/>
      </w:r>
      <w:r w:rsidRPr="005972B6">
        <w:rPr>
          <w:bCs/>
          <w:iCs/>
          <w:sz w:val="20"/>
          <w:szCs w:val="20"/>
        </w:rPr>
        <w:t xml:space="preserve"> Общество с ограниченной ответственностью «Объединенные кондитеры». Сокращенное фирменное наименование управляющей организации – ООО «Объединенные кондит</w:t>
      </w:r>
      <w:r w:rsidRPr="005972B6">
        <w:rPr>
          <w:bCs/>
          <w:iCs/>
          <w:sz w:val="20"/>
          <w:szCs w:val="20"/>
        </w:rPr>
        <w:t>е</w:t>
      </w:r>
      <w:r w:rsidRPr="005972B6">
        <w:rPr>
          <w:bCs/>
          <w:iCs/>
          <w:sz w:val="20"/>
          <w:szCs w:val="20"/>
        </w:rPr>
        <w:t>ры».</w:t>
      </w:r>
    </w:p>
    <w:p w:rsidR="00EB5EB3" w:rsidRPr="005972B6" w:rsidRDefault="00EB5EB3" w:rsidP="00EB5EB3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Основание передачи полномочий: договор о передаче полномочий единоличного исполнительного органа между ОАО «Благовещенская кондитерская фабрика «Зея» и ООО «Объединенные кондитеры» № 040-юд от 01.10.2003.</w:t>
      </w:r>
    </w:p>
    <w:p w:rsidR="00EB5EB3" w:rsidRPr="005972B6" w:rsidRDefault="00EB5EB3" w:rsidP="00EB5EB3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Место нахождения: 115184, г. Москва, 2-ой Новокузнецкий пер., д. 13/15, стр.1; Тел. (495) 730-69-02; 730-69-90.</w:t>
      </w:r>
    </w:p>
    <w:p w:rsidR="00EB5EB3" w:rsidRPr="005972B6" w:rsidRDefault="00EB5EB3" w:rsidP="00EB5EB3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Общество передает Управляющей организации все полномочия своего единоличного исполнительного органа, вытекающего из устава Общества, его внутренних документов, а также иные не предусмотренные Уставом и вну</w:t>
      </w:r>
      <w:r w:rsidRPr="005972B6">
        <w:rPr>
          <w:sz w:val="20"/>
          <w:szCs w:val="20"/>
        </w:rPr>
        <w:t>т</w:t>
      </w:r>
      <w:r w:rsidRPr="005972B6">
        <w:rPr>
          <w:sz w:val="20"/>
          <w:szCs w:val="20"/>
        </w:rPr>
        <w:t>ренними документами Общества полномочия, которыми наделяются единоличные исполнительные органы откр</w:t>
      </w:r>
      <w:r w:rsidRPr="005972B6">
        <w:rPr>
          <w:sz w:val="20"/>
          <w:szCs w:val="20"/>
        </w:rPr>
        <w:t>ы</w:t>
      </w:r>
      <w:r w:rsidRPr="005972B6">
        <w:rPr>
          <w:sz w:val="20"/>
          <w:szCs w:val="20"/>
        </w:rPr>
        <w:t>тых акционерных обществ в соответствии с действующим законодательством РФ.</w:t>
      </w:r>
    </w:p>
    <w:p w:rsidR="00EB5EB3" w:rsidRPr="005972B6" w:rsidRDefault="00EB5EB3" w:rsidP="00EB5EB3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Управляющая организация осуществляет управление всей текущей деятельностью Общества и решает все вопр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сы, отнесенные Уставом Общества, его внутренними документами. А также действующим законодательством РФ к компетенции единоличного исполнительного органа открытого акционерного общества, за исключением вопр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сов, отнесенных к исключительной компетенции Общего собрания акционеров и Совета директоров Общества.</w:t>
      </w:r>
    </w:p>
    <w:p w:rsidR="00EB5EB3" w:rsidRPr="005972B6" w:rsidRDefault="00EB5EB3" w:rsidP="00FA4C74">
      <w:pPr>
        <w:pStyle w:val="20"/>
        <w:spacing w:line="216" w:lineRule="auto"/>
        <w:jc w:val="center"/>
        <w:rPr>
          <w:rFonts w:ascii="Times New Roman" w:hAnsi="Times New Roman"/>
          <w:i w:val="0"/>
          <w:sz w:val="20"/>
          <w:szCs w:val="20"/>
        </w:rPr>
      </w:pPr>
      <w:r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lastRenderedPageBreak/>
        <w:t>Структура уставного капитала</w:t>
      </w:r>
    </w:p>
    <w:p w:rsidR="00EB5EB3" w:rsidRPr="005972B6" w:rsidRDefault="00EB5EB3" w:rsidP="00EB5EB3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Уставный капитал общества составляет –  41 106 тыс. рублей.  </w:t>
      </w:r>
    </w:p>
    <w:p w:rsidR="00EB5EB3" w:rsidRPr="005972B6" w:rsidRDefault="00EB5EB3" w:rsidP="00EB5EB3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Размещено 41 106 000 штук обыкновенных именных, бездокументарных акций, номинальной стоимостью 1 рубль. Привилегированных акций нет. Все акции полностью оплачены.</w:t>
      </w:r>
    </w:p>
    <w:p w:rsidR="00EB5EB3" w:rsidRPr="005972B6" w:rsidRDefault="00EB5EB3" w:rsidP="00EB5EB3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На балансе по статье «Собственные акции, выкупленные у акционеров» на  31.12.2019 не имеется.</w:t>
      </w:r>
    </w:p>
    <w:p w:rsidR="00EB5EB3" w:rsidRPr="005972B6" w:rsidRDefault="00EB5EB3" w:rsidP="00EB5EB3">
      <w:pPr>
        <w:spacing w:line="216" w:lineRule="auto"/>
        <w:jc w:val="both"/>
        <w:rPr>
          <w:sz w:val="20"/>
          <w:szCs w:val="20"/>
        </w:rPr>
      </w:pPr>
    </w:p>
    <w:p w:rsidR="00EB5EB3" w:rsidRPr="005972B6" w:rsidRDefault="00EB5EB3" w:rsidP="00EB5EB3">
      <w:pPr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Структура уставного капитала                        </w:t>
      </w:r>
    </w:p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3022"/>
      </w:tblGrid>
      <w:tr w:rsidR="00EB5EB3" w:rsidRPr="005972B6" w:rsidTr="00FA4C74">
        <w:trPr>
          <w:jc w:val="center"/>
        </w:trPr>
        <w:tc>
          <w:tcPr>
            <w:tcW w:w="6228" w:type="dxa"/>
          </w:tcPr>
          <w:p w:rsidR="00EB5EB3" w:rsidRPr="005972B6" w:rsidRDefault="00EB5EB3" w:rsidP="00A304AF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Акционеры </w:t>
            </w:r>
          </w:p>
        </w:tc>
        <w:tc>
          <w:tcPr>
            <w:tcW w:w="3022" w:type="dxa"/>
          </w:tcPr>
          <w:p w:rsidR="00EB5EB3" w:rsidRPr="005972B6" w:rsidRDefault="00EB5EB3" w:rsidP="00A304AF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Доля в уставном капитале, %</w:t>
            </w:r>
          </w:p>
        </w:tc>
      </w:tr>
      <w:tr w:rsidR="00EB5EB3" w:rsidRPr="005972B6" w:rsidTr="00FA4C74">
        <w:trPr>
          <w:trHeight w:val="260"/>
          <w:jc w:val="center"/>
        </w:trPr>
        <w:tc>
          <w:tcPr>
            <w:tcW w:w="6228" w:type="dxa"/>
          </w:tcPr>
          <w:p w:rsidR="00EB5EB3" w:rsidRPr="005972B6" w:rsidRDefault="00EB5EB3" w:rsidP="00A304AF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ОАО «Московская кондитерская фабрика «Красный Октябрь»</w:t>
            </w:r>
          </w:p>
        </w:tc>
        <w:tc>
          <w:tcPr>
            <w:tcW w:w="3022" w:type="dxa"/>
          </w:tcPr>
          <w:p w:rsidR="00EB5EB3" w:rsidRPr="005972B6" w:rsidRDefault="00EB5EB3" w:rsidP="00A304AF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63,22</w:t>
            </w:r>
          </w:p>
        </w:tc>
      </w:tr>
      <w:tr w:rsidR="00EB5EB3" w:rsidRPr="005972B6" w:rsidTr="00FA4C74">
        <w:trPr>
          <w:trHeight w:val="250"/>
          <w:jc w:val="center"/>
        </w:trPr>
        <w:tc>
          <w:tcPr>
            <w:tcW w:w="6228" w:type="dxa"/>
          </w:tcPr>
          <w:p w:rsidR="00EB5EB3" w:rsidRPr="005972B6" w:rsidRDefault="00EB5EB3" w:rsidP="00A304AF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ОАО «Амур-Зея»</w:t>
            </w:r>
          </w:p>
        </w:tc>
        <w:tc>
          <w:tcPr>
            <w:tcW w:w="3022" w:type="dxa"/>
          </w:tcPr>
          <w:p w:rsidR="00EB5EB3" w:rsidRPr="005972B6" w:rsidRDefault="00EB5EB3" w:rsidP="00A304AF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11,38</w:t>
            </w:r>
          </w:p>
        </w:tc>
      </w:tr>
      <w:tr w:rsidR="00EB5EB3" w:rsidRPr="005972B6" w:rsidTr="00FA4C74">
        <w:trPr>
          <w:jc w:val="center"/>
        </w:trPr>
        <w:tc>
          <w:tcPr>
            <w:tcW w:w="6228" w:type="dxa"/>
          </w:tcPr>
          <w:p w:rsidR="00EB5EB3" w:rsidRPr="005972B6" w:rsidRDefault="00EB5EB3" w:rsidP="00A304AF">
            <w:pPr>
              <w:jc w:val="both"/>
              <w:rPr>
                <w:bCs/>
                <w:iCs/>
                <w:sz w:val="20"/>
                <w:szCs w:val="20"/>
              </w:rPr>
            </w:pPr>
            <w:r w:rsidRPr="005972B6">
              <w:rPr>
                <w:bCs/>
                <w:iCs/>
                <w:sz w:val="20"/>
                <w:szCs w:val="20"/>
              </w:rPr>
              <w:t>ЗАО «ПРОД-ИНВЕСТ»</w:t>
            </w:r>
          </w:p>
        </w:tc>
        <w:tc>
          <w:tcPr>
            <w:tcW w:w="3022" w:type="dxa"/>
            <w:vAlign w:val="center"/>
          </w:tcPr>
          <w:p w:rsidR="00EB5EB3" w:rsidRPr="005972B6" w:rsidRDefault="00EB5EB3" w:rsidP="00A304AF">
            <w:pPr>
              <w:jc w:val="both"/>
              <w:rPr>
                <w:bCs/>
                <w:iCs/>
                <w:sz w:val="20"/>
                <w:szCs w:val="20"/>
              </w:rPr>
            </w:pPr>
            <w:r w:rsidRPr="005972B6">
              <w:rPr>
                <w:bCs/>
                <w:iCs/>
                <w:sz w:val="20"/>
                <w:szCs w:val="20"/>
              </w:rPr>
              <w:t>13,03</w:t>
            </w:r>
          </w:p>
        </w:tc>
      </w:tr>
      <w:tr w:rsidR="00EB5EB3" w:rsidRPr="005972B6" w:rsidTr="00FA4C74">
        <w:trPr>
          <w:jc w:val="center"/>
        </w:trPr>
        <w:tc>
          <w:tcPr>
            <w:tcW w:w="6228" w:type="dxa"/>
          </w:tcPr>
          <w:p w:rsidR="00EB5EB3" w:rsidRPr="005972B6" w:rsidRDefault="00EB5EB3" w:rsidP="00A304AF">
            <w:pPr>
              <w:jc w:val="both"/>
              <w:rPr>
                <w:bCs/>
                <w:iCs/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Акционеры, физические лица 734 человек, владельцы более 1% уставного капитала</w:t>
            </w:r>
          </w:p>
        </w:tc>
        <w:tc>
          <w:tcPr>
            <w:tcW w:w="3022" w:type="dxa"/>
            <w:vAlign w:val="center"/>
          </w:tcPr>
          <w:p w:rsidR="00EB5EB3" w:rsidRPr="005972B6" w:rsidRDefault="00EB5EB3" w:rsidP="00A304AF">
            <w:pPr>
              <w:jc w:val="both"/>
              <w:rPr>
                <w:bCs/>
                <w:iCs/>
                <w:sz w:val="20"/>
                <w:szCs w:val="20"/>
              </w:rPr>
            </w:pPr>
            <w:r w:rsidRPr="005972B6">
              <w:rPr>
                <w:bCs/>
                <w:iCs/>
                <w:sz w:val="20"/>
                <w:szCs w:val="20"/>
              </w:rPr>
              <w:t>12,37</w:t>
            </w:r>
          </w:p>
        </w:tc>
      </w:tr>
    </w:tbl>
    <w:p w:rsidR="00CC05B0" w:rsidRPr="005972B6" w:rsidRDefault="00CC05B0" w:rsidP="00BD0B8C">
      <w:pPr>
        <w:spacing w:line="216" w:lineRule="auto"/>
        <w:jc w:val="both"/>
        <w:rPr>
          <w:sz w:val="20"/>
          <w:szCs w:val="20"/>
        </w:rPr>
      </w:pPr>
    </w:p>
    <w:p w:rsidR="00CB0C8E" w:rsidRPr="005972B6" w:rsidRDefault="00CB0C8E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Бухгалтерская отчетность ОАО «Благовещенская кондитерская фабрика «Зея»  </w:t>
      </w:r>
      <w:r w:rsidR="004F743C" w:rsidRPr="005972B6">
        <w:rPr>
          <w:sz w:val="20"/>
          <w:szCs w:val="20"/>
        </w:rPr>
        <w:t xml:space="preserve">(далее также </w:t>
      </w:r>
      <w:r w:rsidR="00280194" w:rsidRPr="005972B6">
        <w:rPr>
          <w:sz w:val="20"/>
          <w:szCs w:val="20"/>
        </w:rPr>
        <w:sym w:font="Symbol" w:char="F02D"/>
      </w:r>
      <w:r w:rsidR="004F743C" w:rsidRPr="005972B6">
        <w:rPr>
          <w:sz w:val="20"/>
          <w:szCs w:val="20"/>
        </w:rPr>
        <w:t xml:space="preserve">Общество) </w:t>
      </w:r>
      <w:r w:rsidRPr="005972B6">
        <w:rPr>
          <w:sz w:val="20"/>
          <w:szCs w:val="20"/>
        </w:rPr>
        <w:t>сформ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>рована  исходя из действующих в Российской Федерации правил составления бухгалтерской (финансовой) отче</w:t>
      </w:r>
      <w:r w:rsidRPr="005972B6">
        <w:rPr>
          <w:sz w:val="20"/>
          <w:szCs w:val="20"/>
        </w:rPr>
        <w:t>т</w:t>
      </w:r>
      <w:r w:rsidRPr="005972B6">
        <w:rPr>
          <w:sz w:val="20"/>
          <w:szCs w:val="20"/>
        </w:rPr>
        <w:t>ности.  Бухгалтерский учет ведется в соответствии с Федеральным законом «О бухг</w:t>
      </w:r>
      <w:r w:rsidR="00FD42C5" w:rsidRPr="005972B6">
        <w:rPr>
          <w:sz w:val="20"/>
          <w:szCs w:val="20"/>
        </w:rPr>
        <w:t>алтерском учете» от 06.12.2011</w:t>
      </w:r>
      <w:r w:rsidRPr="005972B6">
        <w:rPr>
          <w:sz w:val="20"/>
          <w:szCs w:val="20"/>
        </w:rPr>
        <w:t xml:space="preserve"> № 402-ФЗ, «Планом счетов бухгалтерского учета финансово-хозяйственной деятельности организации» и И</w:t>
      </w:r>
      <w:r w:rsidRPr="005972B6">
        <w:rPr>
          <w:sz w:val="20"/>
          <w:szCs w:val="20"/>
        </w:rPr>
        <w:t>н</w:t>
      </w:r>
      <w:r w:rsidRPr="005972B6">
        <w:rPr>
          <w:sz w:val="20"/>
          <w:szCs w:val="20"/>
        </w:rPr>
        <w:t>струкцией по</w:t>
      </w:r>
      <w:r w:rsidR="00FD42C5" w:rsidRPr="005972B6">
        <w:rPr>
          <w:sz w:val="20"/>
          <w:szCs w:val="20"/>
        </w:rPr>
        <w:t xml:space="preserve"> его применению, утвержденными п</w:t>
      </w:r>
      <w:r w:rsidRPr="005972B6">
        <w:rPr>
          <w:sz w:val="20"/>
          <w:szCs w:val="20"/>
        </w:rPr>
        <w:t>риказо</w:t>
      </w:r>
      <w:r w:rsidR="00FD42C5" w:rsidRPr="005972B6">
        <w:rPr>
          <w:sz w:val="20"/>
          <w:szCs w:val="20"/>
        </w:rPr>
        <w:t>м Минфина России от 31.10.2000</w:t>
      </w:r>
      <w:r w:rsidRPr="005972B6">
        <w:rPr>
          <w:sz w:val="20"/>
          <w:szCs w:val="20"/>
        </w:rPr>
        <w:t xml:space="preserve"> № 94н, другими норм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>тивными правовыми актами и методическими указаниями по бухгалтерскому учету.</w:t>
      </w:r>
    </w:p>
    <w:p w:rsidR="00CB0C8E" w:rsidRPr="005972B6" w:rsidRDefault="00CB0C8E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Бухгалтерский учет Общества ведется с применением полной компьютерной обработки данных 1С</w:t>
      </w:r>
      <w:proofErr w:type="gramStart"/>
      <w:r w:rsidRPr="005972B6">
        <w:rPr>
          <w:sz w:val="20"/>
          <w:szCs w:val="20"/>
        </w:rPr>
        <w:t>:У</w:t>
      </w:r>
      <w:proofErr w:type="gramEnd"/>
      <w:r w:rsidRPr="005972B6">
        <w:rPr>
          <w:sz w:val="20"/>
          <w:szCs w:val="20"/>
        </w:rPr>
        <w:t>ПП. Версия 2. Показатели бухгалтерской отчетности соответствуют данным синтетического и аналитического учета.</w:t>
      </w:r>
    </w:p>
    <w:p w:rsidR="00CB0C8E" w:rsidRPr="005972B6" w:rsidRDefault="00CB0C8E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Налоговый учет Общества ведется в соответствии с требованиями налогового законодательства Российской Фед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>рации.</w:t>
      </w:r>
    </w:p>
    <w:p w:rsidR="00CB0C8E" w:rsidRPr="005972B6" w:rsidRDefault="00CB0C8E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    Бухгалтерский и налоговый учет велся в отчетном году  в соответствии с принятой  учетной политикой для бу</w:t>
      </w:r>
      <w:r w:rsidRPr="005972B6">
        <w:rPr>
          <w:sz w:val="20"/>
          <w:szCs w:val="20"/>
        </w:rPr>
        <w:t>х</w:t>
      </w:r>
      <w:r w:rsidRPr="005972B6">
        <w:rPr>
          <w:sz w:val="20"/>
          <w:szCs w:val="20"/>
        </w:rPr>
        <w:t>галтерского и налогового учета на 201</w:t>
      </w:r>
      <w:r w:rsidR="00280194" w:rsidRPr="005972B6">
        <w:rPr>
          <w:sz w:val="20"/>
          <w:szCs w:val="20"/>
        </w:rPr>
        <w:t>9</w:t>
      </w:r>
      <w:r w:rsidR="00FD42C5" w:rsidRPr="005972B6">
        <w:rPr>
          <w:sz w:val="20"/>
          <w:szCs w:val="20"/>
        </w:rPr>
        <w:t xml:space="preserve"> </w:t>
      </w:r>
      <w:r w:rsidRPr="005972B6">
        <w:rPr>
          <w:sz w:val="20"/>
          <w:szCs w:val="20"/>
        </w:rPr>
        <w:t>г</w:t>
      </w:r>
      <w:r w:rsidR="00FD42C5" w:rsidRPr="005972B6">
        <w:rPr>
          <w:sz w:val="20"/>
          <w:szCs w:val="20"/>
        </w:rPr>
        <w:t>од</w:t>
      </w:r>
      <w:r w:rsidRPr="005972B6">
        <w:rPr>
          <w:sz w:val="20"/>
          <w:szCs w:val="20"/>
        </w:rPr>
        <w:t>.</w:t>
      </w:r>
    </w:p>
    <w:p w:rsidR="00CB0C8E" w:rsidRPr="005972B6" w:rsidRDefault="00CB0C8E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  Налоговые декларации и бухгалтерская отчетность в налоговые органы предоставляются своевременно.</w:t>
      </w:r>
    </w:p>
    <w:p w:rsidR="00CC05B0" w:rsidRPr="005972B6" w:rsidRDefault="00CB0C8E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 С целью обеспечить достоверность данных бухгалтерского учета и бухгалтерской отчетности проведена инвент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>ризация имущества и обязательств, в порядке, установленном Методическими указаниями по инвентаризации имущества и финансовых обязательств, утвержденн</w:t>
      </w:r>
      <w:r w:rsidR="00FD42C5" w:rsidRPr="005972B6">
        <w:rPr>
          <w:sz w:val="20"/>
          <w:szCs w:val="20"/>
        </w:rPr>
        <w:t>ыми п</w:t>
      </w:r>
      <w:r w:rsidRPr="005972B6">
        <w:rPr>
          <w:sz w:val="20"/>
          <w:szCs w:val="20"/>
        </w:rPr>
        <w:t>риказом Минфина России от 13.06.1995 N 49.</w:t>
      </w:r>
      <w:r w:rsidR="00931DE7" w:rsidRPr="005972B6">
        <w:rPr>
          <w:sz w:val="20"/>
          <w:szCs w:val="20"/>
        </w:rPr>
        <w:t xml:space="preserve"> </w:t>
      </w:r>
    </w:p>
    <w:p w:rsidR="00EF4498" w:rsidRPr="005972B6" w:rsidRDefault="00EF4498" w:rsidP="00EF4498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 Обществом создаются  резервы по сомнительным долгам и  оценочное обязательство по оплате отпусков.</w:t>
      </w:r>
    </w:p>
    <w:p w:rsidR="00EF4498" w:rsidRPr="005972B6" w:rsidRDefault="00EF4498" w:rsidP="00EF4498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Резерв по сомнительным долгам </w:t>
      </w:r>
      <w:proofErr w:type="gramStart"/>
      <w:r w:rsidRPr="005972B6">
        <w:rPr>
          <w:sz w:val="20"/>
          <w:szCs w:val="20"/>
        </w:rPr>
        <w:t>на конец</w:t>
      </w:r>
      <w:proofErr w:type="gramEnd"/>
      <w:r w:rsidRPr="005972B6">
        <w:rPr>
          <w:sz w:val="20"/>
          <w:szCs w:val="20"/>
        </w:rPr>
        <w:t xml:space="preserve"> 2019 года составил 12 403 тыс. руб.</w:t>
      </w:r>
    </w:p>
    <w:p w:rsidR="00EF4498" w:rsidRPr="005972B6" w:rsidRDefault="00EF4498" w:rsidP="00EF4498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Оценочное обязательство на оплату отпусков </w:t>
      </w:r>
      <w:proofErr w:type="gramStart"/>
      <w:r w:rsidRPr="005972B6">
        <w:rPr>
          <w:sz w:val="20"/>
          <w:szCs w:val="20"/>
        </w:rPr>
        <w:t>на конец</w:t>
      </w:r>
      <w:proofErr w:type="gramEnd"/>
      <w:r w:rsidRPr="005972B6">
        <w:rPr>
          <w:sz w:val="20"/>
          <w:szCs w:val="20"/>
        </w:rPr>
        <w:t xml:space="preserve"> 2019 года составил 11 251 тыс. руб.</w:t>
      </w:r>
    </w:p>
    <w:p w:rsidR="00EF4498" w:rsidRPr="005972B6" w:rsidRDefault="00EF4498" w:rsidP="00EF4498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Резервы под обесценение финансовых вложений, под снижение стоимости материальных ценностей в 2019 году не создавались.</w:t>
      </w:r>
    </w:p>
    <w:p w:rsidR="00EF4498" w:rsidRPr="005972B6" w:rsidRDefault="00EF4498" w:rsidP="00EF4498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В 2019 году объектов недвижимости, принятых в эксплуатацию и фактически используемых, находя</w:t>
      </w:r>
      <w:r w:rsidR="00A304AF" w:rsidRPr="005972B6">
        <w:rPr>
          <w:sz w:val="20"/>
          <w:szCs w:val="20"/>
        </w:rPr>
        <w:t>щихся в пр</w:t>
      </w:r>
      <w:r w:rsidR="00A304AF"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цессе гос</w:t>
      </w:r>
      <w:r w:rsidR="00E62944">
        <w:rPr>
          <w:sz w:val="20"/>
          <w:szCs w:val="20"/>
        </w:rPr>
        <w:t>ударственной</w:t>
      </w:r>
      <w:r w:rsidRPr="005972B6">
        <w:rPr>
          <w:sz w:val="20"/>
          <w:szCs w:val="20"/>
        </w:rPr>
        <w:t xml:space="preserve"> регистрации, общество не имеет.</w:t>
      </w:r>
    </w:p>
    <w:p w:rsidR="00EF4498" w:rsidRPr="005972B6" w:rsidRDefault="00EF4498" w:rsidP="00EF4498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Нематериальные активы с неопределенным сроком полезного использования в 2019 году отсутствуют.</w:t>
      </w:r>
    </w:p>
    <w:p w:rsidR="00CC05B0" w:rsidRPr="005972B6" w:rsidRDefault="00CC05B0" w:rsidP="00BD0B8C">
      <w:pPr>
        <w:spacing w:line="216" w:lineRule="auto"/>
        <w:jc w:val="both"/>
        <w:rPr>
          <w:sz w:val="20"/>
          <w:szCs w:val="20"/>
        </w:rPr>
      </w:pPr>
    </w:p>
    <w:p w:rsidR="00673D37" w:rsidRPr="005972B6" w:rsidRDefault="00673D37" w:rsidP="00FA4C74">
      <w:pPr>
        <w:spacing w:line="216" w:lineRule="auto"/>
        <w:jc w:val="center"/>
        <w:rPr>
          <w:b/>
          <w:sz w:val="20"/>
          <w:szCs w:val="20"/>
        </w:rPr>
      </w:pPr>
    </w:p>
    <w:p w:rsidR="00673D37" w:rsidRPr="005972B6" w:rsidRDefault="00673D37" w:rsidP="00FA4C74">
      <w:pPr>
        <w:spacing w:line="216" w:lineRule="auto"/>
        <w:jc w:val="center"/>
        <w:rPr>
          <w:b/>
          <w:sz w:val="20"/>
          <w:szCs w:val="20"/>
        </w:rPr>
      </w:pPr>
    </w:p>
    <w:p w:rsidR="00673D37" w:rsidRPr="005972B6" w:rsidRDefault="00673D37" w:rsidP="00FA4C74">
      <w:pPr>
        <w:spacing w:line="216" w:lineRule="auto"/>
        <w:jc w:val="center"/>
        <w:rPr>
          <w:b/>
          <w:sz w:val="20"/>
          <w:szCs w:val="20"/>
        </w:rPr>
      </w:pPr>
    </w:p>
    <w:p w:rsidR="00931DE7" w:rsidRPr="005972B6" w:rsidRDefault="00D51588" w:rsidP="00FA4C74">
      <w:pPr>
        <w:spacing w:line="21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</w:t>
      </w:r>
      <w:r w:rsidR="00FA4C74" w:rsidRPr="005972B6">
        <w:rPr>
          <w:b/>
          <w:sz w:val="20"/>
          <w:szCs w:val="20"/>
        </w:rPr>
        <w:t>. Основные положения учетной политики</w:t>
      </w:r>
    </w:p>
    <w:p w:rsidR="00931DE7" w:rsidRPr="005972B6" w:rsidRDefault="00931DE7" w:rsidP="00FA4C74">
      <w:pPr>
        <w:spacing w:line="216" w:lineRule="auto"/>
        <w:jc w:val="center"/>
        <w:rPr>
          <w:sz w:val="20"/>
          <w:szCs w:val="20"/>
        </w:rPr>
      </w:pPr>
      <w:r w:rsidRPr="005972B6">
        <w:rPr>
          <w:sz w:val="20"/>
          <w:szCs w:val="20"/>
        </w:rPr>
        <w:t>5.1.Критерии существенности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5.1.1. Любой показатель бухгалтерской отчетности считается существенным, если его </w:t>
      </w:r>
      <w:proofErr w:type="gramStart"/>
      <w:r w:rsidRPr="005972B6">
        <w:rPr>
          <w:sz w:val="20"/>
          <w:szCs w:val="20"/>
        </w:rPr>
        <w:t>не раскрытие</w:t>
      </w:r>
      <w:proofErr w:type="gramEnd"/>
      <w:r w:rsidRPr="005972B6">
        <w:rPr>
          <w:sz w:val="20"/>
          <w:szCs w:val="20"/>
        </w:rPr>
        <w:t xml:space="preserve"> может повл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 xml:space="preserve">ять на экономические решения заинтересованных пользователей, принимаемые на основе отчетной информации.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Существенной признается сумма, отношение которой к общему  итогу соответствующих данных за </w:t>
      </w:r>
      <w:proofErr w:type="gramStart"/>
      <w:r w:rsidRPr="005972B6">
        <w:rPr>
          <w:sz w:val="20"/>
          <w:szCs w:val="20"/>
        </w:rPr>
        <w:t>отчет-</w:t>
      </w:r>
      <w:proofErr w:type="spellStart"/>
      <w:r w:rsidRPr="005972B6">
        <w:rPr>
          <w:sz w:val="20"/>
          <w:szCs w:val="20"/>
        </w:rPr>
        <w:t>ный</w:t>
      </w:r>
      <w:proofErr w:type="spellEnd"/>
      <w:proofErr w:type="gramEnd"/>
      <w:r w:rsidRPr="005972B6">
        <w:rPr>
          <w:sz w:val="20"/>
          <w:szCs w:val="20"/>
        </w:rPr>
        <w:t xml:space="preserve"> год составляет не менее пяти процентов.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5.1.2. Существенной признается ошибка, которая составляет сумму не менее 5% от суммы статьи </w:t>
      </w:r>
      <w:proofErr w:type="spellStart"/>
      <w:proofErr w:type="gramStart"/>
      <w:r w:rsidRPr="005972B6">
        <w:rPr>
          <w:sz w:val="20"/>
          <w:szCs w:val="20"/>
        </w:rPr>
        <w:t>бухгал</w:t>
      </w:r>
      <w:proofErr w:type="spellEnd"/>
      <w:r w:rsidRPr="005972B6">
        <w:rPr>
          <w:sz w:val="20"/>
          <w:szCs w:val="20"/>
        </w:rPr>
        <w:t>-терской</w:t>
      </w:r>
      <w:proofErr w:type="gramEnd"/>
      <w:r w:rsidRPr="005972B6">
        <w:rPr>
          <w:sz w:val="20"/>
          <w:szCs w:val="20"/>
        </w:rPr>
        <w:t xml:space="preserve"> отчетности за отчетный период, в котором допущена ошибка.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proofErr w:type="gramStart"/>
      <w:r w:rsidRPr="005972B6">
        <w:rPr>
          <w:sz w:val="20"/>
          <w:szCs w:val="20"/>
        </w:rPr>
        <w:t xml:space="preserve">В случае если невозможно определить период, в котором допущена ошибка, существенной признается ошибка, которая составляет сумму  не менее 5% от суммы статьи бухгалтерской отчетности за отчетный период, в котором выявлена ошибка.  </w:t>
      </w:r>
      <w:proofErr w:type="gramEnd"/>
    </w:p>
    <w:p w:rsidR="00931DE7" w:rsidRPr="005972B6" w:rsidRDefault="00931DE7" w:rsidP="00FA4C74">
      <w:pPr>
        <w:spacing w:line="216" w:lineRule="auto"/>
        <w:jc w:val="center"/>
        <w:rPr>
          <w:sz w:val="20"/>
          <w:szCs w:val="20"/>
        </w:rPr>
      </w:pPr>
      <w:r w:rsidRPr="005972B6">
        <w:rPr>
          <w:sz w:val="20"/>
          <w:szCs w:val="20"/>
        </w:rPr>
        <w:t>5.2.Учет основных средств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5.2.1. Учет малоценных основных средств.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Активы, в отношении которых выполняются условия, предусмотренные в пункте 4 </w:t>
      </w:r>
      <w:proofErr w:type="spellStart"/>
      <w:r w:rsidRPr="005972B6">
        <w:rPr>
          <w:sz w:val="20"/>
          <w:szCs w:val="20"/>
        </w:rPr>
        <w:t>ПБУ</w:t>
      </w:r>
      <w:proofErr w:type="spellEnd"/>
      <w:r w:rsidRPr="005972B6">
        <w:rPr>
          <w:sz w:val="20"/>
          <w:szCs w:val="20"/>
        </w:rPr>
        <w:t xml:space="preserve"> 6/01 «Учет </w:t>
      </w:r>
      <w:proofErr w:type="gramStart"/>
      <w:r w:rsidRPr="005972B6">
        <w:rPr>
          <w:sz w:val="20"/>
          <w:szCs w:val="20"/>
        </w:rPr>
        <w:t>основ-</w:t>
      </w:r>
      <w:proofErr w:type="spellStart"/>
      <w:r w:rsidRPr="005972B6">
        <w:rPr>
          <w:sz w:val="20"/>
          <w:szCs w:val="20"/>
        </w:rPr>
        <w:t>ных</w:t>
      </w:r>
      <w:proofErr w:type="spellEnd"/>
      <w:proofErr w:type="gramEnd"/>
      <w:r w:rsidRPr="005972B6">
        <w:rPr>
          <w:sz w:val="20"/>
          <w:szCs w:val="20"/>
        </w:rPr>
        <w:t xml:space="preserve"> средств» стоимостью  не более 40 000 рублей за единицу, отражаются в бухгалтерском учете и бухгалтерской о</w:t>
      </w:r>
      <w:r w:rsidRPr="005972B6">
        <w:rPr>
          <w:sz w:val="20"/>
          <w:szCs w:val="20"/>
        </w:rPr>
        <w:t>т</w:t>
      </w:r>
      <w:r w:rsidRPr="005972B6">
        <w:rPr>
          <w:sz w:val="20"/>
          <w:szCs w:val="20"/>
        </w:rPr>
        <w:t xml:space="preserve">четности в составе материально-производственных запасов. Передача </w:t>
      </w:r>
      <w:proofErr w:type="gramStart"/>
      <w:r w:rsidRPr="005972B6">
        <w:rPr>
          <w:sz w:val="20"/>
          <w:szCs w:val="20"/>
        </w:rPr>
        <w:t>указанных</w:t>
      </w:r>
      <w:proofErr w:type="gramEnd"/>
      <w:r w:rsidRPr="005972B6">
        <w:rPr>
          <w:sz w:val="20"/>
          <w:szCs w:val="20"/>
        </w:rPr>
        <w:t xml:space="preserve"> МПЗ в эксплуатацию отражается по дебету счета 10.11 «Специальная оснастка, специальная одежда и инвентарь в эксплуатации» в количественном и суммовом выражении. По окончании месяца стоимость МПЗ единовременно  переносится на счета учета затрат. Количественный учет указанных материалов до момента их выбытия ведется на счете 10.11. 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Поступление и дальнейшее движение  указанных основных средств в организации оформляется  </w:t>
      </w:r>
      <w:proofErr w:type="spellStart"/>
      <w:proofErr w:type="gramStart"/>
      <w:r w:rsidRPr="005972B6">
        <w:rPr>
          <w:sz w:val="20"/>
          <w:szCs w:val="20"/>
        </w:rPr>
        <w:t>первич-ными</w:t>
      </w:r>
      <w:proofErr w:type="spellEnd"/>
      <w:proofErr w:type="gramEnd"/>
      <w:r w:rsidRPr="005972B6">
        <w:rPr>
          <w:sz w:val="20"/>
          <w:szCs w:val="20"/>
        </w:rPr>
        <w:t xml:space="preserve"> д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кументами по учету материалов.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Контроль за количественным движением указанных МПЗ производится в регистрах  «Материалы в </w:t>
      </w:r>
      <w:proofErr w:type="gramStart"/>
      <w:r w:rsidRPr="005972B6">
        <w:rPr>
          <w:sz w:val="20"/>
          <w:szCs w:val="20"/>
        </w:rPr>
        <w:t>экс-</w:t>
      </w:r>
      <w:proofErr w:type="spellStart"/>
      <w:r w:rsidRPr="005972B6">
        <w:rPr>
          <w:sz w:val="20"/>
          <w:szCs w:val="20"/>
        </w:rPr>
        <w:t>плуатации</w:t>
      </w:r>
      <w:proofErr w:type="spellEnd"/>
      <w:proofErr w:type="gramEnd"/>
      <w:r w:rsidRPr="005972B6">
        <w:rPr>
          <w:sz w:val="20"/>
          <w:szCs w:val="20"/>
        </w:rPr>
        <w:t xml:space="preserve">», « Партии материалов в эксплуатации (бухгалтерский учет)». 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5.2.2. Определение срока полезного использования основных средств.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Срок полезного использования основных средств определяется организацией  при принятии объекта к бухгалте</w:t>
      </w:r>
      <w:r w:rsidRPr="005972B6">
        <w:rPr>
          <w:sz w:val="20"/>
          <w:szCs w:val="20"/>
        </w:rPr>
        <w:t>р</w:t>
      </w:r>
      <w:r w:rsidRPr="005972B6">
        <w:rPr>
          <w:sz w:val="20"/>
          <w:szCs w:val="20"/>
        </w:rPr>
        <w:t>скому учету постоянно действующей комиссией по учету ОС и НМА, которая назначается приказом руководителя Организации.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lastRenderedPageBreak/>
        <w:t xml:space="preserve"> Срок полезного использования объектов основных средств определяется исходя </w:t>
      </w:r>
      <w:proofErr w:type="gramStart"/>
      <w:r w:rsidRPr="005972B6">
        <w:rPr>
          <w:sz w:val="20"/>
          <w:szCs w:val="20"/>
        </w:rPr>
        <w:t>из</w:t>
      </w:r>
      <w:proofErr w:type="gramEnd"/>
      <w:r w:rsidRPr="005972B6">
        <w:rPr>
          <w:sz w:val="20"/>
          <w:szCs w:val="20"/>
        </w:rPr>
        <w:t>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ожидаемого срока использования объекта в соответствии с ожидаемой производительностью или мощностью;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ожидаемого физического износа, зависящего от режима эксплуатации (количества смен), </w:t>
      </w:r>
      <w:proofErr w:type="gramStart"/>
      <w:r w:rsidRPr="005972B6">
        <w:rPr>
          <w:sz w:val="20"/>
          <w:szCs w:val="20"/>
        </w:rPr>
        <w:t>естествен-</w:t>
      </w:r>
      <w:proofErr w:type="spellStart"/>
      <w:r w:rsidRPr="005972B6">
        <w:rPr>
          <w:sz w:val="20"/>
          <w:szCs w:val="20"/>
        </w:rPr>
        <w:t>ных</w:t>
      </w:r>
      <w:proofErr w:type="spellEnd"/>
      <w:proofErr w:type="gramEnd"/>
      <w:r w:rsidRPr="005972B6">
        <w:rPr>
          <w:sz w:val="20"/>
          <w:szCs w:val="20"/>
        </w:rPr>
        <w:t xml:space="preserve"> условий и влияния агрессивной среды, системы проведения ремонта;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нормативно-правовых и других ограничений использования этого объекта.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На основании указанных критериев срок полезного использования устанавливается приказом </w:t>
      </w:r>
      <w:proofErr w:type="spellStart"/>
      <w:proofErr w:type="gramStart"/>
      <w:r w:rsidRPr="005972B6">
        <w:rPr>
          <w:sz w:val="20"/>
          <w:szCs w:val="20"/>
        </w:rPr>
        <w:t>руково-дителя</w:t>
      </w:r>
      <w:proofErr w:type="spellEnd"/>
      <w:proofErr w:type="gramEnd"/>
      <w:r w:rsidRPr="005972B6">
        <w:rPr>
          <w:sz w:val="20"/>
          <w:szCs w:val="20"/>
        </w:rPr>
        <w:t xml:space="preserve"> Орг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>низации на основании заключения комиссии.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По объектам основных средств, бывших в эксплуатации, срок полезного использования объектов </w:t>
      </w:r>
      <w:proofErr w:type="gramStart"/>
      <w:r w:rsidRPr="005972B6">
        <w:rPr>
          <w:sz w:val="20"/>
          <w:szCs w:val="20"/>
        </w:rPr>
        <w:t>ос-</w:t>
      </w:r>
      <w:proofErr w:type="spellStart"/>
      <w:r w:rsidRPr="005972B6">
        <w:rPr>
          <w:sz w:val="20"/>
          <w:szCs w:val="20"/>
        </w:rPr>
        <w:t>новных</w:t>
      </w:r>
      <w:proofErr w:type="spellEnd"/>
      <w:proofErr w:type="gramEnd"/>
      <w:r w:rsidRPr="005972B6">
        <w:rPr>
          <w:sz w:val="20"/>
          <w:szCs w:val="20"/>
        </w:rPr>
        <w:t xml:space="preserve"> средств определяется с учетом документально подтвержденного срока эксплуатации у предыдущих собственн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 xml:space="preserve">ков.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5.2.3.  Начисление амортизации основных сре</w:t>
      </w:r>
      <w:proofErr w:type="gramStart"/>
      <w:r w:rsidRPr="005972B6">
        <w:rPr>
          <w:sz w:val="20"/>
          <w:szCs w:val="20"/>
        </w:rPr>
        <w:t>дств пр</w:t>
      </w:r>
      <w:proofErr w:type="gramEnd"/>
      <w:r w:rsidRPr="005972B6">
        <w:rPr>
          <w:sz w:val="20"/>
          <w:szCs w:val="20"/>
        </w:rPr>
        <w:t xml:space="preserve">оизводится линейным способом.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5.2.4. Переоценка основных средств до текущей (восстановительной) стоимости Обществом не </w:t>
      </w:r>
      <w:proofErr w:type="spellStart"/>
      <w:proofErr w:type="gramStart"/>
      <w:r w:rsidRPr="005972B6">
        <w:rPr>
          <w:sz w:val="20"/>
          <w:szCs w:val="20"/>
        </w:rPr>
        <w:t>произво-дится</w:t>
      </w:r>
      <w:proofErr w:type="spellEnd"/>
      <w:proofErr w:type="gramEnd"/>
      <w:r w:rsidRPr="005972B6">
        <w:rPr>
          <w:sz w:val="20"/>
          <w:szCs w:val="20"/>
        </w:rPr>
        <w:t xml:space="preserve">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5.2.5. Затраты по ремонту основных средств включаются в себестоимость продукции (работ, услуг) </w:t>
      </w:r>
      <w:proofErr w:type="gramStart"/>
      <w:r w:rsidRPr="005972B6">
        <w:rPr>
          <w:sz w:val="20"/>
          <w:szCs w:val="20"/>
        </w:rPr>
        <w:t>отчет-</w:t>
      </w:r>
      <w:proofErr w:type="spellStart"/>
      <w:r w:rsidRPr="005972B6">
        <w:rPr>
          <w:sz w:val="20"/>
          <w:szCs w:val="20"/>
        </w:rPr>
        <w:t>ного</w:t>
      </w:r>
      <w:proofErr w:type="spellEnd"/>
      <w:proofErr w:type="gramEnd"/>
      <w:r w:rsidRPr="005972B6">
        <w:rPr>
          <w:sz w:val="20"/>
          <w:szCs w:val="20"/>
        </w:rPr>
        <w:t xml:space="preserve"> п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>риода, к которому такие затраты относятся.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5.2.6. </w:t>
      </w:r>
      <w:proofErr w:type="gramStart"/>
      <w:r w:rsidRPr="005972B6">
        <w:rPr>
          <w:sz w:val="20"/>
          <w:szCs w:val="20"/>
        </w:rPr>
        <w:t xml:space="preserve">Объекты недвижимости, права собственности, на которые не зарегистрированы в установленном </w:t>
      </w:r>
      <w:proofErr w:type="spellStart"/>
      <w:r w:rsidRPr="005972B6">
        <w:rPr>
          <w:sz w:val="20"/>
          <w:szCs w:val="20"/>
        </w:rPr>
        <w:t>по-рядке</w:t>
      </w:r>
      <w:proofErr w:type="spellEnd"/>
      <w:r w:rsidRPr="005972B6">
        <w:rPr>
          <w:sz w:val="20"/>
          <w:szCs w:val="20"/>
        </w:rPr>
        <w:t xml:space="preserve">, принимаются к бухгалтерскому учету в качестве основных средств с выделением на отдельном </w:t>
      </w:r>
      <w:proofErr w:type="spellStart"/>
      <w:r w:rsidRPr="005972B6">
        <w:rPr>
          <w:sz w:val="20"/>
          <w:szCs w:val="20"/>
        </w:rPr>
        <w:t>субсчете</w:t>
      </w:r>
      <w:proofErr w:type="spellEnd"/>
      <w:r w:rsidRPr="005972B6">
        <w:rPr>
          <w:sz w:val="20"/>
          <w:szCs w:val="20"/>
        </w:rPr>
        <w:t xml:space="preserve"> 01.08. </w:t>
      </w:r>
      <w:proofErr w:type="gramEnd"/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5.2.7. Учет основных средств, полученных в аренду, ведется на </w:t>
      </w:r>
      <w:proofErr w:type="spellStart"/>
      <w:r w:rsidRPr="005972B6">
        <w:rPr>
          <w:sz w:val="20"/>
          <w:szCs w:val="20"/>
        </w:rPr>
        <w:t>забалансовом</w:t>
      </w:r>
      <w:proofErr w:type="spellEnd"/>
      <w:r w:rsidRPr="005972B6">
        <w:rPr>
          <w:sz w:val="20"/>
          <w:szCs w:val="20"/>
        </w:rPr>
        <w:t xml:space="preserve"> счете 001 «Арендованные основные средства».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5.3.Учет нематериальных активов (НМА)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5.3.1. Единицей бухгалтерского учета НМА является инвентарный объект, на каждый из которых </w:t>
      </w:r>
      <w:proofErr w:type="gramStart"/>
      <w:r w:rsidRPr="005972B6">
        <w:rPr>
          <w:sz w:val="20"/>
          <w:szCs w:val="20"/>
        </w:rPr>
        <w:t>заводит-</w:t>
      </w:r>
      <w:proofErr w:type="spellStart"/>
      <w:r w:rsidRPr="005972B6">
        <w:rPr>
          <w:sz w:val="20"/>
          <w:szCs w:val="20"/>
        </w:rPr>
        <w:t>ся</w:t>
      </w:r>
      <w:proofErr w:type="spellEnd"/>
      <w:proofErr w:type="gramEnd"/>
      <w:r w:rsidRPr="005972B6">
        <w:rPr>
          <w:sz w:val="20"/>
          <w:szCs w:val="20"/>
        </w:rPr>
        <w:t xml:space="preserve"> Ка</w:t>
      </w:r>
      <w:r w:rsidRPr="005972B6">
        <w:rPr>
          <w:sz w:val="20"/>
          <w:szCs w:val="20"/>
        </w:rPr>
        <w:t>р</w:t>
      </w:r>
      <w:r w:rsidRPr="005972B6">
        <w:rPr>
          <w:sz w:val="20"/>
          <w:szCs w:val="20"/>
        </w:rPr>
        <w:t>точка учета нематериальных активов по форме НМА-1.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5.3.2. При принятии нематериального актива к бухгалтерскому учету постоянно действующей комиссией по учету ОС и НМА, которая назначается приказом руководителя Организации, составляется Акт принятия к учету объекта нематериальных активов, определяется срок полезного использования и способ определения амортизации.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5.3.3.  Определение срока полезного использования нематериального актива производится исходя </w:t>
      </w:r>
      <w:proofErr w:type="gramStart"/>
      <w:r w:rsidRPr="005972B6">
        <w:rPr>
          <w:sz w:val="20"/>
          <w:szCs w:val="20"/>
        </w:rPr>
        <w:t>из</w:t>
      </w:r>
      <w:proofErr w:type="gramEnd"/>
      <w:r w:rsidRPr="005972B6">
        <w:rPr>
          <w:sz w:val="20"/>
          <w:szCs w:val="20"/>
        </w:rPr>
        <w:t>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срока действия прав организации на результат интеллектуальной деятельности или средство индивидуализации и периода контроля над активом;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ожидаемого срока использования актива, в течение которого организация предполагает получать экономические выгоды.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Нематериальные активы, по которым невозможно определить срок полезного использования, считаются нематер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 xml:space="preserve">альными активами с неопределенным сроком полезного использования.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О невозможности надежного определения сроков полезного использования нематериального актива </w:t>
      </w:r>
      <w:proofErr w:type="spellStart"/>
      <w:proofErr w:type="gramStart"/>
      <w:r w:rsidRPr="005972B6">
        <w:rPr>
          <w:sz w:val="20"/>
          <w:szCs w:val="20"/>
        </w:rPr>
        <w:t>сви-детельствует</w:t>
      </w:r>
      <w:proofErr w:type="spellEnd"/>
      <w:proofErr w:type="gramEnd"/>
      <w:r w:rsidRPr="005972B6">
        <w:rPr>
          <w:sz w:val="20"/>
          <w:szCs w:val="20"/>
        </w:rPr>
        <w:t xml:space="preserve"> наличие следующих факторов: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отсутствие соответствующей информации в договоре (по приобретенным нематериальным активам);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отсутствие информации об аналогичных (идентичных) активах в СМИ, иных источниках информации;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отсутствие заключение профильных подразделений Общества о предполагаемых сроках использования активов.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5.3.4 Определение ежемесячной суммы амортизационных отчислений по нематериальным активам с </w:t>
      </w:r>
      <w:proofErr w:type="spellStart"/>
      <w:proofErr w:type="gramStart"/>
      <w:r w:rsidRPr="005972B6">
        <w:rPr>
          <w:sz w:val="20"/>
          <w:szCs w:val="20"/>
        </w:rPr>
        <w:t>опре</w:t>
      </w:r>
      <w:proofErr w:type="spellEnd"/>
      <w:r w:rsidRPr="005972B6">
        <w:rPr>
          <w:sz w:val="20"/>
          <w:szCs w:val="20"/>
        </w:rPr>
        <w:t>-деленным</w:t>
      </w:r>
      <w:proofErr w:type="gramEnd"/>
      <w:r w:rsidRPr="005972B6">
        <w:rPr>
          <w:sz w:val="20"/>
          <w:szCs w:val="20"/>
        </w:rPr>
        <w:t xml:space="preserve"> сроком полезного использования производится одним из следующих способов: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линейный способ;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способ уменьшаемого остатка;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способ списания стоимости пропорционально объему продукции (работ).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proofErr w:type="gramStart"/>
      <w:r w:rsidRPr="005972B6">
        <w:rPr>
          <w:sz w:val="20"/>
          <w:szCs w:val="20"/>
        </w:rPr>
        <w:t xml:space="preserve">Факторы, свидетельствующие о невозможности (возможности) определения сроков полезного </w:t>
      </w:r>
      <w:proofErr w:type="spellStart"/>
      <w:r w:rsidRPr="005972B6">
        <w:rPr>
          <w:sz w:val="20"/>
          <w:szCs w:val="20"/>
        </w:rPr>
        <w:t>использова-ния</w:t>
      </w:r>
      <w:proofErr w:type="spellEnd"/>
      <w:r w:rsidRPr="005972B6">
        <w:rPr>
          <w:sz w:val="20"/>
          <w:szCs w:val="20"/>
        </w:rPr>
        <w:t xml:space="preserve">, а также ожидаемые сроки использования НМА и способы амортизации анализируются    комиссией по учету ОС и НМА при принятии к учету объекта НМА, а также подлежат ежегодному пересмотру в срок с 15 до 30 </w:t>
      </w:r>
      <w:proofErr w:type="spellStart"/>
      <w:r w:rsidRPr="005972B6">
        <w:rPr>
          <w:sz w:val="20"/>
          <w:szCs w:val="20"/>
        </w:rPr>
        <w:t>декаб-ря</w:t>
      </w:r>
      <w:proofErr w:type="spellEnd"/>
      <w:r w:rsidRPr="005972B6">
        <w:rPr>
          <w:sz w:val="20"/>
          <w:szCs w:val="20"/>
        </w:rPr>
        <w:t xml:space="preserve"> отчетного года с целью уточнения  по состоянию на 31 декабря отчетного года. </w:t>
      </w:r>
      <w:proofErr w:type="gramEnd"/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Срок полезного использования НМА подлежат уточнению в случае, если ожидаемые сроки  использования актива с целью получения экономических увеличиваются более чем на 5% ранее установленных сроков.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Способ начисления амортизации подлежит уточнению, в случае если расчетная сумма ожидаемого </w:t>
      </w:r>
      <w:proofErr w:type="spellStart"/>
      <w:proofErr w:type="gramStart"/>
      <w:r w:rsidRPr="005972B6">
        <w:rPr>
          <w:sz w:val="20"/>
          <w:szCs w:val="20"/>
        </w:rPr>
        <w:t>по-ступления</w:t>
      </w:r>
      <w:proofErr w:type="spellEnd"/>
      <w:proofErr w:type="gramEnd"/>
      <w:r w:rsidRPr="005972B6">
        <w:rPr>
          <w:sz w:val="20"/>
          <w:szCs w:val="20"/>
        </w:rPr>
        <w:t xml:space="preserve"> экономических выгод от использования НМА изменилась более чем на 5% ранее рассчитанной суммы.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В случае возникновения возможности для определения сроков полезного использования </w:t>
      </w:r>
      <w:proofErr w:type="spellStart"/>
      <w:r w:rsidRPr="005972B6">
        <w:rPr>
          <w:sz w:val="20"/>
          <w:szCs w:val="20"/>
        </w:rPr>
        <w:t>НМА</w:t>
      </w:r>
      <w:proofErr w:type="spellEnd"/>
      <w:r w:rsidRPr="005972B6">
        <w:rPr>
          <w:sz w:val="20"/>
          <w:szCs w:val="20"/>
        </w:rPr>
        <w:t xml:space="preserve">, </w:t>
      </w:r>
      <w:proofErr w:type="spellStart"/>
      <w:r w:rsidRPr="005972B6">
        <w:rPr>
          <w:sz w:val="20"/>
          <w:szCs w:val="20"/>
        </w:rPr>
        <w:t>учитывае-мых</w:t>
      </w:r>
      <w:proofErr w:type="spellEnd"/>
      <w:r w:rsidRPr="005972B6">
        <w:rPr>
          <w:sz w:val="20"/>
          <w:szCs w:val="20"/>
        </w:rPr>
        <w:t xml:space="preserve"> р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 xml:space="preserve">нее как </w:t>
      </w:r>
      <w:proofErr w:type="spellStart"/>
      <w:r w:rsidRPr="005972B6">
        <w:rPr>
          <w:sz w:val="20"/>
          <w:szCs w:val="20"/>
        </w:rPr>
        <w:t>НМА</w:t>
      </w:r>
      <w:proofErr w:type="spellEnd"/>
      <w:r w:rsidRPr="005972B6">
        <w:rPr>
          <w:sz w:val="20"/>
          <w:szCs w:val="20"/>
        </w:rPr>
        <w:t xml:space="preserve"> с неопределенным сроком полезного использования, комиссия определяет сроки полезного испол</w:t>
      </w:r>
      <w:r w:rsidRPr="005972B6">
        <w:rPr>
          <w:sz w:val="20"/>
          <w:szCs w:val="20"/>
        </w:rPr>
        <w:t>ь</w:t>
      </w:r>
      <w:r w:rsidRPr="005972B6">
        <w:rPr>
          <w:sz w:val="20"/>
          <w:szCs w:val="20"/>
        </w:rPr>
        <w:t xml:space="preserve">зования и способ амортизации </w:t>
      </w:r>
      <w:proofErr w:type="gramStart"/>
      <w:r w:rsidRPr="005972B6">
        <w:rPr>
          <w:sz w:val="20"/>
          <w:szCs w:val="20"/>
        </w:rPr>
        <w:t>для</w:t>
      </w:r>
      <w:proofErr w:type="gramEnd"/>
      <w:r w:rsidRPr="005972B6">
        <w:rPr>
          <w:sz w:val="20"/>
          <w:szCs w:val="20"/>
        </w:rPr>
        <w:t xml:space="preserve"> таких НМА.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Возникающие в связи с этими уточнениями  корректировки отражаются в бухгалтерском учете как </w:t>
      </w:r>
      <w:proofErr w:type="spellStart"/>
      <w:proofErr w:type="gramStart"/>
      <w:r w:rsidRPr="005972B6">
        <w:rPr>
          <w:sz w:val="20"/>
          <w:szCs w:val="20"/>
        </w:rPr>
        <w:t>изме</w:t>
      </w:r>
      <w:proofErr w:type="spellEnd"/>
      <w:r w:rsidRPr="005972B6">
        <w:rPr>
          <w:sz w:val="20"/>
          <w:szCs w:val="20"/>
        </w:rPr>
        <w:t>-нения</w:t>
      </w:r>
      <w:proofErr w:type="gramEnd"/>
      <w:r w:rsidRPr="005972B6">
        <w:rPr>
          <w:sz w:val="20"/>
          <w:szCs w:val="20"/>
        </w:rPr>
        <w:t xml:space="preserve"> в оценочных значениях на 31 декабря отчетного года.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5.3.5. Переоценка нематериальных активов по текущей рыночной стоимости  на конец отчетного года, а также проверка на обесценение в порядке, определенном Международными стандартами финансовой отчетности, не производится.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5.3.6. Нематериальные активы, полученные в пользование, учитываются на </w:t>
      </w:r>
      <w:proofErr w:type="spellStart"/>
      <w:r w:rsidRPr="005972B6">
        <w:rPr>
          <w:sz w:val="20"/>
          <w:szCs w:val="20"/>
        </w:rPr>
        <w:t>забалансовом</w:t>
      </w:r>
      <w:proofErr w:type="spellEnd"/>
      <w:r w:rsidRPr="005972B6">
        <w:rPr>
          <w:sz w:val="20"/>
          <w:szCs w:val="20"/>
        </w:rPr>
        <w:t xml:space="preserve"> счете 012 «</w:t>
      </w:r>
      <w:proofErr w:type="gramStart"/>
      <w:r w:rsidRPr="005972B6">
        <w:rPr>
          <w:sz w:val="20"/>
          <w:szCs w:val="20"/>
        </w:rPr>
        <w:t>Не-материальные</w:t>
      </w:r>
      <w:proofErr w:type="gramEnd"/>
      <w:r w:rsidRPr="005972B6">
        <w:rPr>
          <w:sz w:val="20"/>
          <w:szCs w:val="20"/>
        </w:rPr>
        <w:t xml:space="preserve"> активы, полученные в пользование» в оценке, определяемой исходя из размера вознаграждения, установленного в договоре.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5.4. Учет финансовых вложений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5.4.1. Аналитический учет финансовых вложений ведется на </w:t>
      </w:r>
      <w:proofErr w:type="spellStart"/>
      <w:r w:rsidRPr="005972B6">
        <w:rPr>
          <w:sz w:val="20"/>
          <w:szCs w:val="20"/>
        </w:rPr>
        <w:t>субсчетах</w:t>
      </w:r>
      <w:proofErr w:type="spellEnd"/>
      <w:r w:rsidRPr="005972B6">
        <w:rPr>
          <w:sz w:val="20"/>
          <w:szCs w:val="20"/>
        </w:rPr>
        <w:t xml:space="preserve"> счета 58 «Финансовые вложения организ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 xml:space="preserve">ции» в разрезе контрагентов и договоров. Аналитический учет долговых ценных бумаг, паев, долей в УК  и акций ведется отдельно по каждому финансовому вложению в одноименных регистрах учета.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5.4.2.   Финансовые вложения учитываются как </w:t>
      </w:r>
      <w:proofErr w:type="gramStart"/>
      <w:r w:rsidRPr="005972B6">
        <w:rPr>
          <w:sz w:val="20"/>
          <w:szCs w:val="20"/>
        </w:rPr>
        <w:t>краткосрочные</w:t>
      </w:r>
      <w:proofErr w:type="gramEnd"/>
      <w:r w:rsidRPr="005972B6">
        <w:rPr>
          <w:sz w:val="20"/>
          <w:szCs w:val="20"/>
        </w:rPr>
        <w:t xml:space="preserve"> в случае если срок обращения (погашения) соста</w:t>
      </w:r>
      <w:r w:rsidRPr="005972B6">
        <w:rPr>
          <w:sz w:val="20"/>
          <w:szCs w:val="20"/>
        </w:rPr>
        <w:t>в</w:t>
      </w:r>
      <w:r w:rsidRPr="005972B6">
        <w:rPr>
          <w:sz w:val="20"/>
          <w:szCs w:val="20"/>
        </w:rPr>
        <w:t>ляет не более 12 месяцев после отчетной даты, как долгосрочные в случае если срок обращения (погашения) более 12 месяцев после отчетной даты.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В составе краткосрочных вложений на счетах бухгалтерского учета отдельно учитываются также высоколикви</w:t>
      </w:r>
      <w:r w:rsidRPr="005972B6">
        <w:rPr>
          <w:sz w:val="20"/>
          <w:szCs w:val="20"/>
        </w:rPr>
        <w:t>д</w:t>
      </w:r>
      <w:r w:rsidRPr="005972B6">
        <w:rPr>
          <w:sz w:val="20"/>
          <w:szCs w:val="20"/>
        </w:rPr>
        <w:t>ные краткосрочные финансовые вложения – денежные эквиваленты.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lastRenderedPageBreak/>
        <w:t>К денежным эквивалентам относятся депозитные вклады «до востребования» в кредитных организациях со сроком размещения менее 12 месяцев, депозитные вклады в кредитных организациях со сроком размещения менее 6 мес</w:t>
      </w:r>
      <w:r w:rsidRPr="005972B6">
        <w:rPr>
          <w:sz w:val="20"/>
          <w:szCs w:val="20"/>
        </w:rPr>
        <w:t>я</w:t>
      </w:r>
      <w:r w:rsidRPr="005972B6">
        <w:rPr>
          <w:sz w:val="20"/>
          <w:szCs w:val="20"/>
        </w:rPr>
        <w:t xml:space="preserve">цев и  векселя  эмитентов кредитных организаций со сроком погашения  менее 6 месяцев с даты </w:t>
      </w:r>
      <w:proofErr w:type="gramStart"/>
      <w:r w:rsidRPr="005972B6">
        <w:rPr>
          <w:sz w:val="20"/>
          <w:szCs w:val="20"/>
        </w:rPr>
        <w:t>при-обретения</w:t>
      </w:r>
      <w:proofErr w:type="gramEnd"/>
      <w:r w:rsidRPr="005972B6">
        <w:rPr>
          <w:sz w:val="20"/>
          <w:szCs w:val="20"/>
        </w:rPr>
        <w:t>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В бухгалтерской отчетности стоимость денежных эквивалентов отражается отдельно от прочих  </w:t>
      </w:r>
      <w:proofErr w:type="spellStart"/>
      <w:proofErr w:type="gramStart"/>
      <w:r w:rsidRPr="005972B6">
        <w:rPr>
          <w:sz w:val="20"/>
          <w:szCs w:val="20"/>
        </w:rPr>
        <w:t>финансо-вых</w:t>
      </w:r>
      <w:proofErr w:type="spellEnd"/>
      <w:proofErr w:type="gramEnd"/>
      <w:r w:rsidRPr="005972B6">
        <w:rPr>
          <w:sz w:val="20"/>
          <w:szCs w:val="20"/>
        </w:rPr>
        <w:t xml:space="preserve"> вл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жений.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5.4.3. В первоначальную стоимость финансовых вложений включаются все затраты, связанные с их приобретен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>ем, даже если указанные затраты несущественны по сравнению с суммой, уплачиваемой в соответствии с догов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 xml:space="preserve">ром продавцу финансовых вложений.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Затраты по кредитам (займам), полученным на приобретение  финансовых вложений, в полной сумме включаются в состав прочих расходов и в первоначальной стоимости  финансовых вложений не учитываются.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5.4.4. Финансовые вложения, по которым не определяется текущая рыночная стоимость, подлежат </w:t>
      </w:r>
      <w:proofErr w:type="spellStart"/>
      <w:proofErr w:type="gramStart"/>
      <w:r w:rsidRPr="005972B6">
        <w:rPr>
          <w:sz w:val="20"/>
          <w:szCs w:val="20"/>
        </w:rPr>
        <w:t>отра-жению</w:t>
      </w:r>
      <w:proofErr w:type="spellEnd"/>
      <w:proofErr w:type="gramEnd"/>
      <w:r w:rsidRPr="005972B6">
        <w:rPr>
          <w:sz w:val="20"/>
          <w:szCs w:val="20"/>
        </w:rPr>
        <w:t xml:space="preserve"> в бухгалтерском учете и в бухгалтерской отчетности на отчетную дату по первоначальной стоимости.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proofErr w:type="gramStart"/>
      <w:r w:rsidRPr="005972B6">
        <w:rPr>
          <w:sz w:val="20"/>
          <w:szCs w:val="20"/>
        </w:rPr>
        <w:t xml:space="preserve">Финансовые вложения, по которым можно определить в установленном порядке текущую рыночную </w:t>
      </w:r>
      <w:proofErr w:type="spellStart"/>
      <w:r w:rsidRPr="005972B6">
        <w:rPr>
          <w:sz w:val="20"/>
          <w:szCs w:val="20"/>
        </w:rPr>
        <w:t>стои-мость</w:t>
      </w:r>
      <w:proofErr w:type="spellEnd"/>
      <w:r w:rsidRPr="005972B6">
        <w:rPr>
          <w:sz w:val="20"/>
          <w:szCs w:val="20"/>
        </w:rPr>
        <w:t>, отражаются в бухгалтерской отчетности на конец отчетного года по текущей рыночной стоимости путем корре</w:t>
      </w:r>
      <w:r w:rsidRPr="005972B6">
        <w:rPr>
          <w:sz w:val="20"/>
          <w:szCs w:val="20"/>
        </w:rPr>
        <w:t>к</w:t>
      </w:r>
      <w:r w:rsidRPr="005972B6">
        <w:rPr>
          <w:sz w:val="20"/>
          <w:szCs w:val="20"/>
        </w:rPr>
        <w:t>тировки их оценки на предыдущую отчетную дату.</w:t>
      </w:r>
      <w:proofErr w:type="gramEnd"/>
      <w:r w:rsidRPr="005972B6">
        <w:rPr>
          <w:sz w:val="20"/>
          <w:szCs w:val="20"/>
        </w:rPr>
        <w:t xml:space="preserve"> Вышеуказанная корректировка производиться </w:t>
      </w:r>
      <w:proofErr w:type="spellStart"/>
      <w:proofErr w:type="gramStart"/>
      <w:r w:rsidRPr="005972B6">
        <w:rPr>
          <w:sz w:val="20"/>
          <w:szCs w:val="20"/>
        </w:rPr>
        <w:t>ежеквар-тально</w:t>
      </w:r>
      <w:proofErr w:type="spellEnd"/>
      <w:proofErr w:type="gramEnd"/>
      <w:r w:rsidRPr="005972B6">
        <w:rPr>
          <w:sz w:val="20"/>
          <w:szCs w:val="20"/>
        </w:rPr>
        <w:t>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proofErr w:type="gramStart"/>
      <w:r w:rsidRPr="005972B6">
        <w:rPr>
          <w:sz w:val="20"/>
          <w:szCs w:val="20"/>
        </w:rPr>
        <w:t xml:space="preserve">Оценка финансовых вложений на конец отчетного периода производится в соответствии с принятым </w:t>
      </w:r>
      <w:proofErr w:type="spellStart"/>
      <w:r w:rsidRPr="005972B6">
        <w:rPr>
          <w:sz w:val="20"/>
          <w:szCs w:val="20"/>
        </w:rPr>
        <w:t>спо-собом</w:t>
      </w:r>
      <w:proofErr w:type="spellEnd"/>
      <w:r w:rsidRPr="005972B6">
        <w:rPr>
          <w:sz w:val="20"/>
          <w:szCs w:val="20"/>
        </w:rPr>
        <w:t xml:space="preserve"> оценки финансовых вложений при их выбытии.</w:t>
      </w:r>
      <w:proofErr w:type="gramEnd"/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Ценные бумаги, не принадлежащие организации на праве собственности, хозяйственного ведения или </w:t>
      </w:r>
      <w:proofErr w:type="spellStart"/>
      <w:proofErr w:type="gramStart"/>
      <w:r w:rsidRPr="005972B6">
        <w:rPr>
          <w:sz w:val="20"/>
          <w:szCs w:val="20"/>
        </w:rPr>
        <w:t>опе-ративного</w:t>
      </w:r>
      <w:proofErr w:type="spellEnd"/>
      <w:proofErr w:type="gramEnd"/>
      <w:r w:rsidRPr="005972B6">
        <w:rPr>
          <w:sz w:val="20"/>
          <w:szCs w:val="20"/>
        </w:rPr>
        <w:t xml:space="preserve"> управления, но находящиеся в ее пользовании или распоряжении в соответствии с условиями договора, принимаются к бухгалтерскому учету в оценке, предусмотренной в договоре. 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5.4.5. По долговым ценным бумагам, по которым не определяется текущая рыночная стоимость, разница между первоначальной и номинальной стоимостью относится на финансовые результаты равномерно (ежемесячно) в т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 xml:space="preserve">чение срока обращения ценной бумаги в соответствии с условиями выпуска.    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5.4.6. По долговым ценным бумагам и предоставленным займам расчет оценки по дисконтированной </w:t>
      </w:r>
      <w:proofErr w:type="spellStart"/>
      <w:proofErr w:type="gramStart"/>
      <w:r w:rsidRPr="005972B6">
        <w:rPr>
          <w:sz w:val="20"/>
          <w:szCs w:val="20"/>
        </w:rPr>
        <w:t>стои</w:t>
      </w:r>
      <w:proofErr w:type="spellEnd"/>
      <w:r w:rsidRPr="005972B6">
        <w:rPr>
          <w:sz w:val="20"/>
          <w:szCs w:val="20"/>
        </w:rPr>
        <w:t>-мости</w:t>
      </w:r>
      <w:proofErr w:type="gramEnd"/>
      <w:r w:rsidRPr="005972B6">
        <w:rPr>
          <w:sz w:val="20"/>
          <w:szCs w:val="20"/>
        </w:rPr>
        <w:t xml:space="preserve"> не производится.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5.4.7. При выбытии актива, принятого к бухгалтерскому учету в качестве финансовых вложений, по </w:t>
      </w:r>
      <w:proofErr w:type="gramStart"/>
      <w:r w:rsidRPr="005972B6">
        <w:rPr>
          <w:sz w:val="20"/>
          <w:szCs w:val="20"/>
        </w:rPr>
        <w:t>кото-рому</w:t>
      </w:r>
      <w:proofErr w:type="gramEnd"/>
      <w:r w:rsidRPr="005972B6">
        <w:rPr>
          <w:sz w:val="20"/>
          <w:szCs w:val="20"/>
        </w:rPr>
        <w:t xml:space="preserve"> не определяется текущая рыночная стоимость, его стоимость определяется: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для ценных бумаг - по первоначальной стоимости первых по времени приобретения финансовых </w:t>
      </w:r>
      <w:proofErr w:type="spellStart"/>
      <w:proofErr w:type="gramStart"/>
      <w:r w:rsidRPr="005972B6">
        <w:rPr>
          <w:sz w:val="20"/>
          <w:szCs w:val="20"/>
        </w:rPr>
        <w:t>вложе-ний</w:t>
      </w:r>
      <w:proofErr w:type="spellEnd"/>
      <w:proofErr w:type="gramEnd"/>
      <w:r w:rsidRPr="005972B6">
        <w:rPr>
          <w:sz w:val="20"/>
          <w:szCs w:val="20"/>
        </w:rPr>
        <w:t xml:space="preserve"> (сп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 xml:space="preserve">соб </w:t>
      </w:r>
      <w:proofErr w:type="spellStart"/>
      <w:r w:rsidRPr="005972B6">
        <w:rPr>
          <w:sz w:val="20"/>
          <w:szCs w:val="20"/>
        </w:rPr>
        <w:t>ФИФО</w:t>
      </w:r>
      <w:proofErr w:type="spellEnd"/>
      <w:r w:rsidRPr="005972B6">
        <w:rPr>
          <w:sz w:val="20"/>
          <w:szCs w:val="20"/>
        </w:rPr>
        <w:t>).  В течение месяца применяется  способ скользящей ФИФО: на каждую дату выбытия остаток ценных бумаг оценивается по стоимости  ценных бумаг на дату предшествующей операции;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для вкладов в уставные (складочные)  капиталы (кроме акций); предоставленных займов; депозитных вкладов в кредитных организациях; дебиторской задолженности, приобретенной на основании уступки права </w:t>
      </w:r>
      <w:proofErr w:type="spellStart"/>
      <w:proofErr w:type="gramStart"/>
      <w:r w:rsidRPr="005972B6">
        <w:rPr>
          <w:sz w:val="20"/>
          <w:szCs w:val="20"/>
        </w:rPr>
        <w:t>тре-бования</w:t>
      </w:r>
      <w:proofErr w:type="spellEnd"/>
      <w:proofErr w:type="gramEnd"/>
      <w:r w:rsidRPr="005972B6">
        <w:rPr>
          <w:sz w:val="20"/>
          <w:szCs w:val="20"/>
        </w:rPr>
        <w:t xml:space="preserve"> -  по первоначальной стоимости каждой единицы бухгалтерского учета.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При выбытии активов, принятых к бухгалтерскому учету в качестве финансовых вложений, по которым определ</w:t>
      </w:r>
      <w:r w:rsidRPr="005972B6">
        <w:rPr>
          <w:sz w:val="20"/>
          <w:szCs w:val="20"/>
        </w:rPr>
        <w:t>я</w:t>
      </w:r>
      <w:r w:rsidRPr="005972B6">
        <w:rPr>
          <w:sz w:val="20"/>
          <w:szCs w:val="20"/>
        </w:rPr>
        <w:t>ется текущая рыночная стоимость, их стоимость определяется Обществом исходя из последней оценки.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5.4.8. Доходы по финансовым вложениям признаются прочими поступлениями в соответствии с </w:t>
      </w:r>
      <w:proofErr w:type="spellStart"/>
      <w:proofErr w:type="gramStart"/>
      <w:r w:rsidRPr="005972B6">
        <w:rPr>
          <w:sz w:val="20"/>
          <w:szCs w:val="20"/>
        </w:rPr>
        <w:t>Положени</w:t>
      </w:r>
      <w:proofErr w:type="spellEnd"/>
      <w:r w:rsidRPr="005972B6">
        <w:rPr>
          <w:sz w:val="20"/>
          <w:szCs w:val="20"/>
        </w:rPr>
        <w:t>-ем</w:t>
      </w:r>
      <w:proofErr w:type="gramEnd"/>
      <w:r w:rsidRPr="005972B6">
        <w:rPr>
          <w:sz w:val="20"/>
          <w:szCs w:val="20"/>
        </w:rPr>
        <w:t xml:space="preserve"> по бухгалтерскому учету «Доходы организации» ПБУ 9/99, утвержденным Приказом Минфина РФ от 06.05.1999 № 32н.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5.4.9. По состоянию на 31 декабря отчетного года организация проводит  ежегодную проверку на обесценение ф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>нансовых вложений, по которым не определяется текущая рыночная стоимость.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Если по результатам проверки на обесценение выявляется  устойчивое существенное снижение стоимости фина</w:t>
      </w:r>
      <w:r w:rsidRPr="005972B6">
        <w:rPr>
          <w:sz w:val="20"/>
          <w:szCs w:val="20"/>
        </w:rPr>
        <w:t>н</w:t>
      </w:r>
      <w:r w:rsidRPr="005972B6">
        <w:rPr>
          <w:sz w:val="20"/>
          <w:szCs w:val="20"/>
        </w:rPr>
        <w:t xml:space="preserve">совых вложений, принимается решение о создании   резерва по обесценение стоимости финансовых </w:t>
      </w:r>
      <w:proofErr w:type="spellStart"/>
      <w:proofErr w:type="gramStart"/>
      <w:r w:rsidRPr="005972B6">
        <w:rPr>
          <w:sz w:val="20"/>
          <w:szCs w:val="20"/>
        </w:rPr>
        <w:t>вложе-ний</w:t>
      </w:r>
      <w:proofErr w:type="spellEnd"/>
      <w:proofErr w:type="gramEnd"/>
      <w:r w:rsidRPr="005972B6">
        <w:rPr>
          <w:sz w:val="20"/>
          <w:szCs w:val="20"/>
        </w:rPr>
        <w:t xml:space="preserve"> по состоянию на 31 декабря текущего года.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Организацией при формировании резерва применяется различный порядок в зависимости от вида </w:t>
      </w:r>
      <w:proofErr w:type="gramStart"/>
      <w:r w:rsidRPr="005972B6">
        <w:rPr>
          <w:sz w:val="20"/>
          <w:szCs w:val="20"/>
        </w:rPr>
        <w:t>имею-</w:t>
      </w:r>
      <w:proofErr w:type="spellStart"/>
      <w:r w:rsidRPr="005972B6">
        <w:rPr>
          <w:sz w:val="20"/>
          <w:szCs w:val="20"/>
        </w:rPr>
        <w:t>щихся</w:t>
      </w:r>
      <w:proofErr w:type="spellEnd"/>
      <w:proofErr w:type="gramEnd"/>
      <w:r w:rsidRPr="005972B6">
        <w:rPr>
          <w:sz w:val="20"/>
          <w:szCs w:val="20"/>
        </w:rPr>
        <w:t xml:space="preserve"> ф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>нансовых   вложений: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1. Формирование резерва по предоставленным займам, облигациям, депозитным вкладам в </w:t>
      </w:r>
      <w:proofErr w:type="gramStart"/>
      <w:r w:rsidRPr="005972B6">
        <w:rPr>
          <w:sz w:val="20"/>
          <w:szCs w:val="20"/>
        </w:rPr>
        <w:t>кредит-</w:t>
      </w:r>
      <w:proofErr w:type="spellStart"/>
      <w:r w:rsidRPr="005972B6">
        <w:rPr>
          <w:sz w:val="20"/>
          <w:szCs w:val="20"/>
        </w:rPr>
        <w:t>ных</w:t>
      </w:r>
      <w:proofErr w:type="spellEnd"/>
      <w:proofErr w:type="gramEnd"/>
      <w:r w:rsidRPr="005972B6">
        <w:rPr>
          <w:sz w:val="20"/>
          <w:szCs w:val="20"/>
        </w:rPr>
        <w:t xml:space="preserve"> организ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 xml:space="preserve">циях,   по векселям,  по дебиторской задолженности, приобретенной на основании уступки </w:t>
      </w:r>
      <w:proofErr w:type="spellStart"/>
      <w:r w:rsidRPr="005972B6">
        <w:rPr>
          <w:sz w:val="20"/>
          <w:szCs w:val="20"/>
        </w:rPr>
        <w:t>пра-ва</w:t>
      </w:r>
      <w:proofErr w:type="spellEnd"/>
      <w:r w:rsidRPr="005972B6">
        <w:rPr>
          <w:sz w:val="20"/>
          <w:szCs w:val="20"/>
        </w:rPr>
        <w:t xml:space="preserve"> требования.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По указанным финансовым вложениям устойчивым существенным снижением стоимости считается </w:t>
      </w:r>
      <w:proofErr w:type="spellStart"/>
      <w:proofErr w:type="gramStart"/>
      <w:r w:rsidRPr="005972B6">
        <w:rPr>
          <w:sz w:val="20"/>
          <w:szCs w:val="20"/>
        </w:rPr>
        <w:t>нали-чие</w:t>
      </w:r>
      <w:proofErr w:type="spellEnd"/>
      <w:proofErr w:type="gramEnd"/>
      <w:r w:rsidRPr="005972B6">
        <w:rPr>
          <w:sz w:val="20"/>
          <w:szCs w:val="20"/>
        </w:rPr>
        <w:t xml:space="preserve"> у организации, следующей информации: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информации из официальных источников  о банкротстве или о начале процедуры ликвидации </w:t>
      </w:r>
      <w:proofErr w:type="spellStart"/>
      <w:proofErr w:type="gramStart"/>
      <w:r w:rsidRPr="005972B6">
        <w:rPr>
          <w:sz w:val="20"/>
          <w:szCs w:val="20"/>
        </w:rPr>
        <w:t>организа-ции</w:t>
      </w:r>
      <w:proofErr w:type="spellEnd"/>
      <w:proofErr w:type="gramEnd"/>
      <w:r w:rsidRPr="005972B6">
        <w:rPr>
          <w:sz w:val="20"/>
          <w:szCs w:val="20"/>
        </w:rPr>
        <w:t xml:space="preserve"> - з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>емщика (эмитента, должника) либо иная информация о критическом финансовом состоянии;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существует просроченная задолженность свыше 12 месяцев по выплате основной суммы займа,  по </w:t>
      </w:r>
      <w:proofErr w:type="spellStart"/>
      <w:proofErr w:type="gramStart"/>
      <w:r w:rsidRPr="005972B6">
        <w:rPr>
          <w:sz w:val="20"/>
          <w:szCs w:val="20"/>
        </w:rPr>
        <w:t>пога-шению</w:t>
      </w:r>
      <w:proofErr w:type="spellEnd"/>
      <w:proofErr w:type="gramEnd"/>
      <w:r w:rsidRPr="005972B6">
        <w:rPr>
          <w:sz w:val="20"/>
          <w:szCs w:val="20"/>
        </w:rPr>
        <w:t xml:space="preserve"> векселя или по обязательствам, являющимся предметом приобретенных прав требования.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Резерв под обесценение указанных финансовых вложений формируется в сумме от 10% до 50% учетной стоимости вложений на основании профессионального суждения членов экспертной комиссии.    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FA4C74">
      <w:pPr>
        <w:spacing w:line="216" w:lineRule="auto"/>
        <w:jc w:val="center"/>
        <w:rPr>
          <w:sz w:val="20"/>
          <w:szCs w:val="20"/>
        </w:rPr>
      </w:pPr>
      <w:r w:rsidRPr="005972B6">
        <w:rPr>
          <w:sz w:val="20"/>
          <w:szCs w:val="20"/>
        </w:rPr>
        <w:t>Учет материально-производственных запасов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5.5. Учет материалов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5.5.1. Учет материалов  ведется на счете 10 «Материалы», без  использования счетов 15 «Заготовление и приобр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>тение материальных ценностей» и 16 «Отклонение в стоимости материальных ценностей».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Материалы принимаются к учету по фактической себестоимости.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5.5.2. Транспортно-заготовительные   расходы (ТЗР)  для целей учета материалов: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5.5.2.1. ТЗР принимаются к учету путем отнесения </w:t>
      </w:r>
      <w:proofErr w:type="spellStart"/>
      <w:r w:rsidRPr="005972B6">
        <w:rPr>
          <w:sz w:val="20"/>
          <w:szCs w:val="20"/>
        </w:rPr>
        <w:t>ТЗР</w:t>
      </w:r>
      <w:proofErr w:type="spellEnd"/>
      <w:r w:rsidRPr="005972B6">
        <w:rPr>
          <w:sz w:val="20"/>
          <w:szCs w:val="20"/>
        </w:rPr>
        <w:t xml:space="preserve"> на </w:t>
      </w:r>
      <w:proofErr w:type="spellStart"/>
      <w:r w:rsidRPr="005972B6">
        <w:rPr>
          <w:sz w:val="20"/>
          <w:szCs w:val="20"/>
        </w:rPr>
        <w:t>субсчет</w:t>
      </w:r>
      <w:proofErr w:type="spellEnd"/>
      <w:r w:rsidRPr="005972B6">
        <w:rPr>
          <w:sz w:val="20"/>
          <w:szCs w:val="20"/>
        </w:rPr>
        <w:t xml:space="preserve"> 10.90 «Транспортно-заготовительные расходы».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Аналитический учет на счете  10.90 ведется по группам материалов: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сырье;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бумага, этикет;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тара;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вспомогательные материалы.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При этом в составе ТЗР для целей настоящего пункта учитываются следующие виды расходов: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lastRenderedPageBreak/>
        <w:t>- расходы по транспортировке и погрузке-разгрузке, расходы на тару, вознаграждения посреднических организ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>ций, услуги  хранения, которые осуществляются  сторонними организациями и оплачиваются отдельно от стоим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сти приобретаемых материалов;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таможенные платежи;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командировочные расходы,  связанные с приобретением материалов;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прочие расходы (кроме расходов на содержание собственных транспортных  и заготовительных </w:t>
      </w:r>
      <w:proofErr w:type="spellStart"/>
      <w:proofErr w:type="gramStart"/>
      <w:r w:rsidRPr="005972B6">
        <w:rPr>
          <w:sz w:val="20"/>
          <w:szCs w:val="20"/>
        </w:rPr>
        <w:t>подраз</w:t>
      </w:r>
      <w:proofErr w:type="spellEnd"/>
      <w:r w:rsidRPr="005972B6">
        <w:rPr>
          <w:sz w:val="20"/>
          <w:szCs w:val="20"/>
        </w:rPr>
        <w:t>-делений</w:t>
      </w:r>
      <w:proofErr w:type="gramEnd"/>
      <w:r w:rsidRPr="005972B6">
        <w:rPr>
          <w:sz w:val="20"/>
          <w:szCs w:val="20"/>
        </w:rPr>
        <w:t xml:space="preserve"> организации).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Расходы на содержание собственных транспортных и заготовительных подразделений организации  на счете 10 не учитываются, а относятся непосредственно на затраты на производство и на расходы на продажу: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затраты транспортных подразделений первоначально учитываются на производственном счете 23 по калькуляц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>онным статьям затрат, затем ежемесячно распределяются между расходами на заготовление материалов счет 10.90 и расходами на продажу – счет 44.02.1 «Коммерческие расходы в организациях, осуществляющих производстве</w:t>
      </w:r>
      <w:r w:rsidRPr="005972B6">
        <w:rPr>
          <w:sz w:val="20"/>
          <w:szCs w:val="20"/>
        </w:rPr>
        <w:t>н</w:t>
      </w:r>
      <w:r w:rsidRPr="005972B6">
        <w:rPr>
          <w:sz w:val="20"/>
          <w:szCs w:val="20"/>
        </w:rPr>
        <w:t>ную деятельность (по деятельности, не облагаемой ЕНВД)» пропорционально чел/час</w:t>
      </w:r>
      <w:proofErr w:type="gramStart"/>
      <w:r w:rsidRPr="005972B6">
        <w:rPr>
          <w:sz w:val="20"/>
          <w:szCs w:val="20"/>
        </w:rPr>
        <w:t>.;</w:t>
      </w:r>
      <w:proofErr w:type="gramEnd"/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затраты  заготовительно-складских подразделений учитываются на счете 25 в разрезе складов по  калькуляцио</w:t>
      </w:r>
      <w:r w:rsidRPr="005972B6">
        <w:rPr>
          <w:sz w:val="20"/>
          <w:szCs w:val="20"/>
        </w:rPr>
        <w:t>н</w:t>
      </w:r>
      <w:r w:rsidRPr="005972B6">
        <w:rPr>
          <w:sz w:val="20"/>
          <w:szCs w:val="20"/>
        </w:rPr>
        <w:t>ным статьям затрат и ежемесячно распределяются между основными производственными цехами (счет  20) пр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порционально количеству сданной на склад продукции в тоннах.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5.5.2.2. ТЗР подлежат ежемесячному списанию на счета бухгалтерского учета, на которых отражен  расход соо</w:t>
      </w:r>
      <w:r w:rsidRPr="005972B6">
        <w:rPr>
          <w:sz w:val="20"/>
          <w:szCs w:val="20"/>
        </w:rPr>
        <w:t>т</w:t>
      </w:r>
      <w:r w:rsidRPr="005972B6">
        <w:rPr>
          <w:sz w:val="20"/>
          <w:szCs w:val="20"/>
        </w:rPr>
        <w:t>ветствующих материалов.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Списание ТЗР по группам материалов: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сырье;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бумага, этикет;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тара;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вспомогательные материалы.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производится пропорционально стоимости израсходованных  за месяц материалов. Процент ежемесячного распр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 xml:space="preserve">деления ТЗР определяется как  отношение суммы стоимости остатка материалов на начало месяца  и поступивших в течение месяца к сумме ТЗР на начало месяца  и ТЗР за месяц, умноженное на 100.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ТЗР или отклонения могут также ежемесячно (в отчетном периоде) полностью списываться  на увеличение сто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>мости израсходованных (отпущенных) материалов, если их удельный вес (в процентах к договорной (</w:t>
      </w:r>
      <w:proofErr w:type="gramStart"/>
      <w:r w:rsidRPr="005972B6">
        <w:rPr>
          <w:sz w:val="20"/>
          <w:szCs w:val="20"/>
        </w:rPr>
        <w:t>учет-ной</w:t>
      </w:r>
      <w:proofErr w:type="gramEnd"/>
      <w:r w:rsidRPr="005972B6">
        <w:rPr>
          <w:sz w:val="20"/>
          <w:szCs w:val="20"/>
        </w:rPr>
        <w:t>), стоимости материалов) не превышает 5 процентов (п.88 Приказа Минфина РФ от 28.12.2001г. №119н «Об утве</w:t>
      </w:r>
      <w:r w:rsidRPr="005972B6">
        <w:rPr>
          <w:sz w:val="20"/>
          <w:szCs w:val="20"/>
        </w:rPr>
        <w:t>р</w:t>
      </w:r>
      <w:r w:rsidRPr="005972B6">
        <w:rPr>
          <w:sz w:val="20"/>
          <w:szCs w:val="20"/>
        </w:rPr>
        <w:t>ждении Методических указаний по бухгалтерскому учету материально-производственных запасов»).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5.5.3. Учет материалов, изготовленных собственными силами.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Материалы, изготовленные собственными силами (вспомогательными подразделениями), </w:t>
      </w:r>
      <w:proofErr w:type="gramStart"/>
      <w:r w:rsidRPr="005972B6">
        <w:rPr>
          <w:sz w:val="20"/>
          <w:szCs w:val="20"/>
        </w:rPr>
        <w:t>в</w:t>
      </w:r>
      <w:proofErr w:type="gramEnd"/>
      <w:r w:rsidRPr="005972B6">
        <w:rPr>
          <w:sz w:val="20"/>
          <w:szCs w:val="20"/>
        </w:rPr>
        <w:t xml:space="preserve"> </w:t>
      </w:r>
      <w:proofErr w:type="gramStart"/>
      <w:r w:rsidRPr="005972B6">
        <w:rPr>
          <w:sz w:val="20"/>
          <w:szCs w:val="20"/>
        </w:rPr>
        <w:t>учетной</w:t>
      </w:r>
      <w:proofErr w:type="gramEnd"/>
      <w:r w:rsidRPr="005972B6">
        <w:rPr>
          <w:sz w:val="20"/>
          <w:szCs w:val="20"/>
        </w:rPr>
        <w:t xml:space="preserve"> про-грамме имеют характеристику номенклатуры «продукция» в отличие от приобретенных материалов с </w:t>
      </w:r>
      <w:proofErr w:type="spellStart"/>
      <w:r w:rsidRPr="005972B6">
        <w:rPr>
          <w:sz w:val="20"/>
          <w:szCs w:val="20"/>
        </w:rPr>
        <w:t>характери-стикой</w:t>
      </w:r>
      <w:proofErr w:type="spellEnd"/>
      <w:r w:rsidRPr="005972B6">
        <w:rPr>
          <w:sz w:val="20"/>
          <w:szCs w:val="20"/>
        </w:rPr>
        <w:t xml:space="preserve"> номенклатуры «товар».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Материалы, изготовленные собственными силами, учитываются на счете 10 в корреспонденции со счетом 23 по плановой учетной цене, которая определяется в плановых калькуляциях.  При изменении плановых учетных цен перерасчет остатков материалов по новым плановым ценам не производится.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По окончании месяца на счете 23 выявляются отклонения между фактической и плановой себестоимостью изг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товленных материалов, которые списываются по направлениям использования материалов.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При определении фактической себестоимости материалов расходы, подлежащие распределению между номенкл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 xml:space="preserve">турой выпущенных материалов, распределяются пропорционально объему выпуска  в тоннах.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5.5.4. Учет  материалов, принадлежащих  организации,  которые фактически  находятся   вне организации.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Для </w:t>
      </w:r>
      <w:proofErr w:type="gramStart"/>
      <w:r w:rsidRPr="005972B6">
        <w:rPr>
          <w:sz w:val="20"/>
          <w:szCs w:val="20"/>
        </w:rPr>
        <w:t>контроля за</w:t>
      </w:r>
      <w:proofErr w:type="gramEnd"/>
      <w:r w:rsidRPr="005972B6">
        <w:rPr>
          <w:sz w:val="20"/>
          <w:szCs w:val="20"/>
        </w:rPr>
        <w:t xml:space="preserve"> местом нахождения указанных материалов осуществляется учет по местам хранения: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материалы в пути, право собственности, на которые перешло к организации – с момента перехода права со</w:t>
      </w:r>
      <w:r w:rsidRPr="005972B6">
        <w:rPr>
          <w:sz w:val="20"/>
          <w:szCs w:val="20"/>
        </w:rPr>
        <w:t>б</w:t>
      </w:r>
      <w:r w:rsidRPr="005972B6">
        <w:rPr>
          <w:sz w:val="20"/>
          <w:szCs w:val="20"/>
        </w:rPr>
        <w:t>ственности до момента поступления на склад учет ведется на счете 10 с использованием в аналитическом учете места хранения «Материалы в пути» по договорной стоимости;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материалы, переданные в  залог  сторонней организации – с момента передачи в залог учет ведется на счете 10 с использованием в аналитическом учете места хранения «Материалы в залоге» по договорной стоимости (с одн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временным отражением залоговой стоимости материалов по счету 009 «Обеспечения обязательств выданные»);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материалы на ответственном хранении у сторонней организации – с момента передачи на хранение учет ведется на счете 10 с использованием в аналитическом учете мест хранения по названию организации-хранителя;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материалы, переданные сторонней организации по договорам, предусматривающим изготовление </w:t>
      </w:r>
      <w:proofErr w:type="spellStart"/>
      <w:proofErr w:type="gramStart"/>
      <w:r w:rsidRPr="005972B6">
        <w:rPr>
          <w:sz w:val="20"/>
          <w:szCs w:val="20"/>
        </w:rPr>
        <w:t>това</w:t>
      </w:r>
      <w:proofErr w:type="spellEnd"/>
      <w:r w:rsidRPr="005972B6">
        <w:rPr>
          <w:sz w:val="20"/>
          <w:szCs w:val="20"/>
        </w:rPr>
        <w:t>-ров</w:t>
      </w:r>
      <w:proofErr w:type="gramEnd"/>
      <w:r w:rsidRPr="005972B6">
        <w:rPr>
          <w:sz w:val="20"/>
          <w:szCs w:val="20"/>
        </w:rPr>
        <w:t xml:space="preserve"> (р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>бот, услуг) с использованием материалов заказчика; материалы, переданные в переработку на давальческой основе  - с момента передачи учет ведется на счете 10.07 «Материалы, переданные в переработку на сторону»;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материалы, переданные сторонним организациям для распространения в </w:t>
      </w:r>
      <w:proofErr w:type="gramStart"/>
      <w:r w:rsidRPr="005972B6">
        <w:rPr>
          <w:sz w:val="20"/>
          <w:szCs w:val="20"/>
        </w:rPr>
        <w:t>рекламно-информационных</w:t>
      </w:r>
      <w:proofErr w:type="gramEnd"/>
      <w:r w:rsidRPr="005972B6">
        <w:rPr>
          <w:sz w:val="20"/>
          <w:szCs w:val="20"/>
        </w:rPr>
        <w:t xml:space="preserve"> </w:t>
      </w:r>
      <w:proofErr w:type="spellStart"/>
      <w:r w:rsidRPr="005972B6">
        <w:rPr>
          <w:sz w:val="20"/>
          <w:szCs w:val="20"/>
        </w:rPr>
        <w:t>це</w:t>
      </w:r>
      <w:proofErr w:type="spellEnd"/>
      <w:r w:rsidRPr="005972B6">
        <w:rPr>
          <w:sz w:val="20"/>
          <w:szCs w:val="20"/>
        </w:rPr>
        <w:t>-лях и т.п. – с момента передачи учет ведется на счете 10.12 «Материалы переданные».</w:t>
      </w:r>
    </w:p>
    <w:p w:rsidR="00673D37" w:rsidRPr="005972B6" w:rsidRDefault="00673D3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5.5.5. Учет малоценных основных сре</w:t>
      </w:r>
      <w:proofErr w:type="gramStart"/>
      <w:r w:rsidRPr="005972B6">
        <w:rPr>
          <w:sz w:val="20"/>
          <w:szCs w:val="20"/>
        </w:rPr>
        <w:t>дств в с</w:t>
      </w:r>
      <w:proofErr w:type="gramEnd"/>
      <w:r w:rsidRPr="005972B6">
        <w:rPr>
          <w:sz w:val="20"/>
          <w:szCs w:val="20"/>
        </w:rPr>
        <w:t>оставе материалов.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Активы, в отношении которых выполняются условия, предусмотренные в пункте 4 </w:t>
      </w:r>
      <w:proofErr w:type="spellStart"/>
      <w:r w:rsidRPr="005972B6">
        <w:rPr>
          <w:sz w:val="20"/>
          <w:szCs w:val="20"/>
        </w:rPr>
        <w:t>ПБУ</w:t>
      </w:r>
      <w:proofErr w:type="spellEnd"/>
      <w:r w:rsidRPr="005972B6">
        <w:rPr>
          <w:sz w:val="20"/>
          <w:szCs w:val="20"/>
        </w:rPr>
        <w:t xml:space="preserve"> 6/01 «Учет </w:t>
      </w:r>
      <w:proofErr w:type="gramStart"/>
      <w:r w:rsidRPr="005972B6">
        <w:rPr>
          <w:sz w:val="20"/>
          <w:szCs w:val="20"/>
        </w:rPr>
        <w:t>основ-</w:t>
      </w:r>
      <w:proofErr w:type="spellStart"/>
      <w:r w:rsidRPr="005972B6">
        <w:rPr>
          <w:sz w:val="20"/>
          <w:szCs w:val="20"/>
        </w:rPr>
        <w:t>ных</w:t>
      </w:r>
      <w:proofErr w:type="spellEnd"/>
      <w:proofErr w:type="gramEnd"/>
      <w:r w:rsidRPr="005972B6">
        <w:rPr>
          <w:sz w:val="20"/>
          <w:szCs w:val="20"/>
        </w:rPr>
        <w:t xml:space="preserve"> средств» стоимостью  не более 40 000 рублей за единицу, отражаются в бухгалтерском учете и бухгалтерской о</w:t>
      </w:r>
      <w:r w:rsidRPr="005972B6">
        <w:rPr>
          <w:sz w:val="20"/>
          <w:szCs w:val="20"/>
        </w:rPr>
        <w:t>т</w:t>
      </w:r>
      <w:r w:rsidRPr="005972B6">
        <w:rPr>
          <w:sz w:val="20"/>
          <w:szCs w:val="20"/>
        </w:rPr>
        <w:t>четности в составе материально-производственных запасов на счете 10 в порядке, предусмотренном пунктом 3.2.1. настоящего Положения.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5.5.6. Учет тары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Тара и тарные материалы (как приобретенные, так и изготовленные собственными силами) учитываются на счете 10.04, по фактической себестоимости.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Многооборотная возвратная тара (как собственная, так и приобретаемая на условиях возврата), на которую уст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>новлена залоговая цена сверх стоимости товаров, учитывается по залоговым ценам.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lastRenderedPageBreak/>
        <w:t xml:space="preserve">5.5.7. Учет спецодежды и </w:t>
      </w:r>
      <w:proofErr w:type="spellStart"/>
      <w:r w:rsidRPr="005972B6">
        <w:rPr>
          <w:sz w:val="20"/>
          <w:szCs w:val="20"/>
        </w:rPr>
        <w:t>спецоснастки</w:t>
      </w:r>
      <w:proofErr w:type="spellEnd"/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Спецодежда и </w:t>
      </w:r>
      <w:proofErr w:type="spellStart"/>
      <w:r w:rsidRPr="005972B6">
        <w:rPr>
          <w:sz w:val="20"/>
          <w:szCs w:val="20"/>
        </w:rPr>
        <w:t>спецостнастка</w:t>
      </w:r>
      <w:proofErr w:type="spellEnd"/>
      <w:r w:rsidRPr="005972B6">
        <w:rPr>
          <w:sz w:val="20"/>
          <w:szCs w:val="20"/>
        </w:rPr>
        <w:t xml:space="preserve"> учитываются в составе МПЗ независимо от стоимости и срока службы.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Учет поступления спецодежды и </w:t>
      </w:r>
      <w:proofErr w:type="spellStart"/>
      <w:r w:rsidRPr="005972B6">
        <w:rPr>
          <w:sz w:val="20"/>
          <w:szCs w:val="20"/>
        </w:rPr>
        <w:t>спецоснастки</w:t>
      </w:r>
      <w:proofErr w:type="spellEnd"/>
      <w:r w:rsidRPr="005972B6">
        <w:rPr>
          <w:sz w:val="20"/>
          <w:szCs w:val="20"/>
        </w:rPr>
        <w:t>, принадлежащей организации,   ведется на счете 10.10 «</w:t>
      </w:r>
      <w:proofErr w:type="spellStart"/>
      <w:r w:rsidRPr="005972B6">
        <w:rPr>
          <w:sz w:val="20"/>
          <w:szCs w:val="20"/>
        </w:rPr>
        <w:t>Спецоснастка</w:t>
      </w:r>
      <w:proofErr w:type="spellEnd"/>
      <w:r w:rsidRPr="005972B6">
        <w:rPr>
          <w:sz w:val="20"/>
          <w:szCs w:val="20"/>
        </w:rPr>
        <w:t xml:space="preserve"> и спецодежда на складе».  Передача </w:t>
      </w:r>
      <w:proofErr w:type="spellStart"/>
      <w:r w:rsidRPr="005972B6">
        <w:rPr>
          <w:sz w:val="20"/>
          <w:szCs w:val="20"/>
        </w:rPr>
        <w:t>спецоснастки</w:t>
      </w:r>
      <w:proofErr w:type="spellEnd"/>
      <w:r w:rsidRPr="005972B6">
        <w:rPr>
          <w:sz w:val="20"/>
          <w:szCs w:val="20"/>
        </w:rPr>
        <w:t xml:space="preserve"> и спецодежды в эксплуатацию отражается на </w:t>
      </w:r>
      <w:proofErr w:type="spellStart"/>
      <w:r w:rsidRPr="005972B6">
        <w:rPr>
          <w:sz w:val="20"/>
          <w:szCs w:val="20"/>
        </w:rPr>
        <w:t>субсчете</w:t>
      </w:r>
      <w:proofErr w:type="spellEnd"/>
      <w:r w:rsidRPr="005972B6">
        <w:rPr>
          <w:sz w:val="20"/>
          <w:szCs w:val="20"/>
        </w:rPr>
        <w:t xml:space="preserve"> 10.11 «</w:t>
      </w:r>
      <w:proofErr w:type="spellStart"/>
      <w:r w:rsidRPr="005972B6">
        <w:rPr>
          <w:sz w:val="20"/>
          <w:szCs w:val="20"/>
        </w:rPr>
        <w:t>Спецоснастка</w:t>
      </w:r>
      <w:proofErr w:type="spellEnd"/>
      <w:r w:rsidRPr="005972B6">
        <w:rPr>
          <w:sz w:val="20"/>
          <w:szCs w:val="20"/>
        </w:rPr>
        <w:t xml:space="preserve"> и спецодежда в эксплуатации».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Стоимость спецодежды, срок эксплуатации которой согласно нормам выдачи более 12 месяцев,  погашается л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>нейным способом исходя из сроков полезного использования. Погашение стоимости спецодежды начинается с месяца передачи сотрудникам.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Стоимость спецодежды, срок эксплуатации которой согласно нормам выдачи менее 12 месяцев, </w:t>
      </w:r>
      <w:proofErr w:type="spellStart"/>
      <w:proofErr w:type="gramStart"/>
      <w:r w:rsidRPr="005972B6">
        <w:rPr>
          <w:sz w:val="20"/>
          <w:szCs w:val="20"/>
        </w:rPr>
        <w:t>списыва-ется</w:t>
      </w:r>
      <w:proofErr w:type="spellEnd"/>
      <w:proofErr w:type="gramEnd"/>
      <w:r w:rsidRPr="005972B6">
        <w:rPr>
          <w:sz w:val="20"/>
          <w:szCs w:val="20"/>
        </w:rPr>
        <w:t xml:space="preserve"> ед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 xml:space="preserve">новременно в момент передачи сотрудникам.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Стоимость </w:t>
      </w:r>
      <w:proofErr w:type="spellStart"/>
      <w:r w:rsidRPr="005972B6">
        <w:rPr>
          <w:sz w:val="20"/>
          <w:szCs w:val="20"/>
        </w:rPr>
        <w:t>спецоснастки</w:t>
      </w:r>
      <w:proofErr w:type="spellEnd"/>
      <w:r w:rsidRPr="005972B6">
        <w:rPr>
          <w:sz w:val="20"/>
          <w:szCs w:val="20"/>
        </w:rPr>
        <w:t xml:space="preserve"> погашается линейным способом исходя из сроков полезного использования.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Погашение стоимости </w:t>
      </w:r>
      <w:proofErr w:type="spellStart"/>
      <w:r w:rsidRPr="005972B6">
        <w:rPr>
          <w:sz w:val="20"/>
          <w:szCs w:val="20"/>
        </w:rPr>
        <w:t>спецоснастки</w:t>
      </w:r>
      <w:proofErr w:type="spellEnd"/>
      <w:r w:rsidRPr="005972B6">
        <w:rPr>
          <w:sz w:val="20"/>
          <w:szCs w:val="20"/>
        </w:rPr>
        <w:t xml:space="preserve"> начинается с месяца передачи в производство.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С целью обеспечения контроля за сохранностью спецодежды и </w:t>
      </w:r>
      <w:proofErr w:type="spellStart"/>
      <w:r w:rsidRPr="005972B6">
        <w:rPr>
          <w:sz w:val="20"/>
          <w:szCs w:val="20"/>
        </w:rPr>
        <w:t>спецоснастки</w:t>
      </w:r>
      <w:proofErr w:type="spellEnd"/>
      <w:r w:rsidRPr="005972B6">
        <w:rPr>
          <w:sz w:val="20"/>
          <w:szCs w:val="20"/>
        </w:rPr>
        <w:t xml:space="preserve"> до момента выбытия </w:t>
      </w:r>
      <w:proofErr w:type="gramStart"/>
      <w:r w:rsidRPr="005972B6">
        <w:rPr>
          <w:sz w:val="20"/>
          <w:szCs w:val="20"/>
        </w:rPr>
        <w:t>указан-</w:t>
      </w:r>
      <w:proofErr w:type="spellStart"/>
      <w:r w:rsidRPr="005972B6">
        <w:rPr>
          <w:sz w:val="20"/>
          <w:szCs w:val="20"/>
        </w:rPr>
        <w:t>ных</w:t>
      </w:r>
      <w:proofErr w:type="spellEnd"/>
      <w:proofErr w:type="gramEnd"/>
      <w:r w:rsidRPr="005972B6">
        <w:rPr>
          <w:sz w:val="20"/>
          <w:szCs w:val="20"/>
        </w:rPr>
        <w:t xml:space="preserve"> а</w:t>
      </w:r>
      <w:r w:rsidRPr="005972B6">
        <w:rPr>
          <w:sz w:val="20"/>
          <w:szCs w:val="20"/>
        </w:rPr>
        <w:t>к</w:t>
      </w:r>
      <w:r w:rsidRPr="005972B6">
        <w:rPr>
          <w:sz w:val="20"/>
          <w:szCs w:val="20"/>
        </w:rPr>
        <w:t xml:space="preserve">тивов ведется количественный учет на </w:t>
      </w:r>
      <w:proofErr w:type="spellStart"/>
      <w:r w:rsidRPr="005972B6">
        <w:rPr>
          <w:sz w:val="20"/>
          <w:szCs w:val="20"/>
        </w:rPr>
        <w:t>субсчете</w:t>
      </w:r>
      <w:proofErr w:type="spellEnd"/>
      <w:r w:rsidRPr="005972B6">
        <w:rPr>
          <w:sz w:val="20"/>
          <w:szCs w:val="20"/>
        </w:rPr>
        <w:t xml:space="preserve"> 10.11 «</w:t>
      </w:r>
      <w:proofErr w:type="spellStart"/>
      <w:r w:rsidRPr="005972B6">
        <w:rPr>
          <w:sz w:val="20"/>
          <w:szCs w:val="20"/>
        </w:rPr>
        <w:t>Спецоснастка</w:t>
      </w:r>
      <w:proofErr w:type="spellEnd"/>
      <w:r w:rsidRPr="005972B6">
        <w:rPr>
          <w:sz w:val="20"/>
          <w:szCs w:val="20"/>
        </w:rPr>
        <w:t xml:space="preserve"> и спецодежда в эксплуатации».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5.5.8. Списание материалов и прочих материально-производственных запасов при отпуске  в производство и ином выбытии производится по средней себестоимости.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Средняя оценка фактической себестоимости списанных материалов осуществляется способом взвешенной оценки: исходя из среднемесячной фактической себестоимости, которая определяется как частной от деления </w:t>
      </w:r>
      <w:proofErr w:type="gramStart"/>
      <w:r w:rsidRPr="005972B6">
        <w:rPr>
          <w:sz w:val="20"/>
          <w:szCs w:val="20"/>
        </w:rPr>
        <w:t>сто-</w:t>
      </w:r>
      <w:proofErr w:type="spellStart"/>
      <w:r w:rsidRPr="005972B6">
        <w:rPr>
          <w:sz w:val="20"/>
          <w:szCs w:val="20"/>
        </w:rPr>
        <w:t>имости</w:t>
      </w:r>
      <w:proofErr w:type="spellEnd"/>
      <w:proofErr w:type="gramEnd"/>
      <w:r w:rsidRPr="005972B6">
        <w:rPr>
          <w:sz w:val="20"/>
          <w:szCs w:val="20"/>
        </w:rPr>
        <w:t xml:space="preserve"> материалов на начало месяца и всех поступлений за месяц на соответствующее количество материалов.  Оконч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 xml:space="preserve">тельно фактическая себестоимость определяется только по окончании месяца.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При этом до окончания месяца в момент списания материалы оцениваются  условно способом скользящей оценки, когда в расчет стоимости включаются количество и стоимость материалов на начало месяца и все </w:t>
      </w:r>
      <w:proofErr w:type="spellStart"/>
      <w:proofErr w:type="gramStart"/>
      <w:r w:rsidRPr="005972B6">
        <w:rPr>
          <w:sz w:val="20"/>
          <w:szCs w:val="20"/>
        </w:rPr>
        <w:t>поступ-ления</w:t>
      </w:r>
      <w:proofErr w:type="spellEnd"/>
      <w:proofErr w:type="gramEnd"/>
      <w:r w:rsidRPr="005972B6">
        <w:rPr>
          <w:sz w:val="20"/>
          <w:szCs w:val="20"/>
        </w:rPr>
        <w:t xml:space="preserve"> до момента отпуска.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5.5.9. Обеспечение </w:t>
      </w:r>
      <w:proofErr w:type="gramStart"/>
      <w:r w:rsidRPr="005972B6">
        <w:rPr>
          <w:sz w:val="20"/>
          <w:szCs w:val="20"/>
        </w:rPr>
        <w:t>контроля за</w:t>
      </w:r>
      <w:proofErr w:type="gramEnd"/>
      <w:r w:rsidRPr="005972B6">
        <w:rPr>
          <w:sz w:val="20"/>
          <w:szCs w:val="20"/>
        </w:rPr>
        <w:t xml:space="preserve"> сохранностью материалов.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Для </w:t>
      </w:r>
      <w:proofErr w:type="gramStart"/>
      <w:r w:rsidRPr="005972B6">
        <w:rPr>
          <w:sz w:val="20"/>
          <w:szCs w:val="20"/>
        </w:rPr>
        <w:t>контроля за</w:t>
      </w:r>
      <w:proofErr w:type="gramEnd"/>
      <w:r w:rsidRPr="005972B6">
        <w:rPr>
          <w:sz w:val="20"/>
          <w:szCs w:val="20"/>
        </w:rPr>
        <w:t xml:space="preserve"> сохранностью материалов, переданных в производство или на прочие нужды, до момента их сп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>сания ведется количественный учет по всем видам материалов.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Количественный учет материалов ведется: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на счете 10.11 до момента списания с баланса.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Аналитический учет по количественному  движению  указанных МПЗ ведется также в регистрах  «</w:t>
      </w:r>
      <w:proofErr w:type="gramStart"/>
      <w:r w:rsidRPr="005972B6">
        <w:rPr>
          <w:sz w:val="20"/>
          <w:szCs w:val="20"/>
        </w:rPr>
        <w:t>Мате-риалы</w:t>
      </w:r>
      <w:proofErr w:type="gramEnd"/>
      <w:r w:rsidRPr="005972B6">
        <w:rPr>
          <w:sz w:val="20"/>
          <w:szCs w:val="20"/>
        </w:rPr>
        <w:t xml:space="preserve"> в эксплуатации», «Партии материалов в эксплуатации (бухгалтерский учет)».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на счете 10.12 учет материалов переданных контрагенту  ведется в количественно-суммовом выражении в разрезе контрагентов, а также по материально-ответственным лицам и местам хранения.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FA4C74">
      <w:pPr>
        <w:spacing w:line="216" w:lineRule="auto"/>
        <w:jc w:val="center"/>
        <w:rPr>
          <w:sz w:val="20"/>
          <w:szCs w:val="20"/>
        </w:rPr>
      </w:pPr>
      <w:r w:rsidRPr="005972B6">
        <w:rPr>
          <w:sz w:val="20"/>
          <w:szCs w:val="20"/>
        </w:rPr>
        <w:t>5.6. Учет полуфабрикатов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5.6.1. Покупные полуфабрикаты учитываются в составе материалов на </w:t>
      </w:r>
      <w:proofErr w:type="spellStart"/>
      <w:r w:rsidRPr="005972B6">
        <w:rPr>
          <w:sz w:val="20"/>
          <w:szCs w:val="20"/>
        </w:rPr>
        <w:t>субсчете</w:t>
      </w:r>
      <w:proofErr w:type="spellEnd"/>
      <w:r w:rsidRPr="005972B6">
        <w:rPr>
          <w:sz w:val="20"/>
          <w:szCs w:val="20"/>
        </w:rPr>
        <w:t xml:space="preserve"> 10.02 «Покупные </w:t>
      </w:r>
      <w:proofErr w:type="gramStart"/>
      <w:r w:rsidRPr="005972B6">
        <w:rPr>
          <w:sz w:val="20"/>
          <w:szCs w:val="20"/>
        </w:rPr>
        <w:t>полу-фабрикаты</w:t>
      </w:r>
      <w:proofErr w:type="gramEnd"/>
      <w:r w:rsidRPr="005972B6">
        <w:rPr>
          <w:sz w:val="20"/>
          <w:szCs w:val="20"/>
        </w:rPr>
        <w:t xml:space="preserve">, комплектующие изделия, конструкции и детали» в порядке, предусмотренном для учета материалов (пункт 3.5 настоящего Положения).  В качестве покупных полуфабрикатов учитываются приобретаемые </w:t>
      </w:r>
      <w:proofErr w:type="gramStart"/>
      <w:r w:rsidRPr="005972B6">
        <w:rPr>
          <w:sz w:val="20"/>
          <w:szCs w:val="20"/>
        </w:rPr>
        <w:t>матери-</w:t>
      </w:r>
      <w:proofErr w:type="spellStart"/>
      <w:r w:rsidRPr="005972B6">
        <w:rPr>
          <w:sz w:val="20"/>
          <w:szCs w:val="20"/>
        </w:rPr>
        <w:t>альные</w:t>
      </w:r>
      <w:proofErr w:type="spellEnd"/>
      <w:proofErr w:type="gramEnd"/>
      <w:r w:rsidRPr="005972B6">
        <w:rPr>
          <w:sz w:val="20"/>
          <w:szCs w:val="20"/>
        </w:rPr>
        <w:t xml:space="preserve"> це</w:t>
      </w:r>
      <w:r w:rsidRPr="005972B6">
        <w:rPr>
          <w:sz w:val="20"/>
          <w:szCs w:val="20"/>
        </w:rPr>
        <w:t>н</w:t>
      </w:r>
      <w:r w:rsidRPr="005972B6">
        <w:rPr>
          <w:sz w:val="20"/>
          <w:szCs w:val="20"/>
        </w:rPr>
        <w:t>ности, которые используются на комплектование продукции или  подвергающихся дополнительной обработке для получения готовой продукции.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5.6.2. Полуфабрикаты собственного производства – продукты, полученные в отдельных цехах (передела), еще не прошедшие всех установленных технологическим процессом операций и подлежащие доработке в </w:t>
      </w:r>
      <w:proofErr w:type="gramStart"/>
      <w:r w:rsidRPr="005972B6">
        <w:rPr>
          <w:sz w:val="20"/>
          <w:szCs w:val="20"/>
        </w:rPr>
        <w:t>после-дующих</w:t>
      </w:r>
      <w:proofErr w:type="gramEnd"/>
      <w:r w:rsidRPr="005972B6">
        <w:rPr>
          <w:sz w:val="20"/>
          <w:szCs w:val="20"/>
        </w:rPr>
        <w:t xml:space="preserve"> цехах  (переделах) или укомплектованию в готовые изделия.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В бухгалтерском учете полуфабрикаты собственного производства выделяются в отдельную группу </w:t>
      </w:r>
      <w:proofErr w:type="spellStart"/>
      <w:proofErr w:type="gramStart"/>
      <w:r w:rsidRPr="005972B6">
        <w:rPr>
          <w:sz w:val="20"/>
          <w:szCs w:val="20"/>
        </w:rPr>
        <w:t>запа</w:t>
      </w:r>
      <w:proofErr w:type="spellEnd"/>
      <w:r w:rsidRPr="005972B6">
        <w:rPr>
          <w:sz w:val="20"/>
          <w:szCs w:val="20"/>
        </w:rPr>
        <w:t>-сов</w:t>
      </w:r>
      <w:proofErr w:type="gramEnd"/>
      <w:r w:rsidRPr="005972B6">
        <w:rPr>
          <w:sz w:val="20"/>
          <w:szCs w:val="20"/>
        </w:rPr>
        <w:t xml:space="preserve"> и учитываются в зависимости от дальнейшего использования: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полуфабрикаты, производимые и используемые в одном и том же цехе на разных участках </w:t>
      </w:r>
      <w:proofErr w:type="spellStart"/>
      <w:proofErr w:type="gramStart"/>
      <w:r w:rsidRPr="005972B6">
        <w:rPr>
          <w:sz w:val="20"/>
          <w:szCs w:val="20"/>
        </w:rPr>
        <w:t>производ-ственного</w:t>
      </w:r>
      <w:proofErr w:type="spellEnd"/>
      <w:proofErr w:type="gramEnd"/>
      <w:r w:rsidRPr="005972B6">
        <w:rPr>
          <w:sz w:val="20"/>
          <w:szCs w:val="20"/>
        </w:rPr>
        <w:t xml:space="preserve"> цикла, учитываются на счете 20 «Основное производство».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полуфабрикаты, выпускаемые в одном цехе для передачи в другое подразделение (цех, склад, кладовую) или для продажи (передачи на сторону), учитываются обособленно на счете 21 «Полуфабрикаты» по мере их </w:t>
      </w:r>
      <w:proofErr w:type="gramStart"/>
      <w:r w:rsidRPr="005972B6">
        <w:rPr>
          <w:sz w:val="20"/>
          <w:szCs w:val="20"/>
        </w:rPr>
        <w:t>вы-работки</w:t>
      </w:r>
      <w:proofErr w:type="gramEnd"/>
      <w:r w:rsidRPr="005972B6">
        <w:rPr>
          <w:sz w:val="20"/>
          <w:szCs w:val="20"/>
        </w:rPr>
        <w:t>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5.6.2.1. В течение месяца  оценка  полуфабрикатов по мере выработки ведется по плановой цене;  списание  прои</w:t>
      </w:r>
      <w:r w:rsidRPr="005972B6">
        <w:rPr>
          <w:sz w:val="20"/>
          <w:szCs w:val="20"/>
        </w:rPr>
        <w:t>з</w:t>
      </w:r>
      <w:r w:rsidRPr="005972B6">
        <w:rPr>
          <w:sz w:val="20"/>
          <w:szCs w:val="20"/>
        </w:rPr>
        <w:t>водится по средней взвешенной  цене способом скользящей оценки. По окончании месяца производится коррект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>ровка себестоимости  оприходованных полуфабрикатов  по каждой номенклатурной единице до фактической себ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>стоимости корректировка себестоимости при  списании  - по среднемесячной фактической себестоимости  спос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 xml:space="preserve">бом взвешенной оценки.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При изменении плановых цен пересчет остатков по новым плановым ценам не производится.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5.6.2.2. Плановые учетные цены для однокомпонентных полуфабрикатов рассчитываются по стоимости сырья, входящего в рецептуру однокомпонентного полуфабриката. Однокомпонентные  полуфабрикаты – </w:t>
      </w:r>
      <w:proofErr w:type="gramStart"/>
      <w:r w:rsidRPr="005972B6">
        <w:rPr>
          <w:sz w:val="20"/>
          <w:szCs w:val="20"/>
        </w:rPr>
        <w:t>полу-фабрикаты</w:t>
      </w:r>
      <w:proofErr w:type="gramEnd"/>
      <w:r w:rsidRPr="005972B6">
        <w:rPr>
          <w:sz w:val="20"/>
          <w:szCs w:val="20"/>
        </w:rPr>
        <w:t xml:space="preserve">, которые состоят из одного вида сырья, подвергшегося обработке на разных стадиях производства.  К однокомпонентным полуфабрикатам  относятся орехи на разных стадиях обработки (сушка, обжарка, дробление), сахарная пудра, сахарный сироп и т.п. 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По окончании месяца плановая учетная стоимость однокомпонентных полуфабрикатов доводятся до </w:t>
      </w:r>
      <w:proofErr w:type="gramStart"/>
      <w:r w:rsidRPr="005972B6">
        <w:rPr>
          <w:sz w:val="20"/>
          <w:szCs w:val="20"/>
        </w:rPr>
        <w:t>фак-</w:t>
      </w:r>
      <w:proofErr w:type="spellStart"/>
      <w:r w:rsidRPr="005972B6">
        <w:rPr>
          <w:sz w:val="20"/>
          <w:szCs w:val="20"/>
        </w:rPr>
        <w:t>тической</w:t>
      </w:r>
      <w:proofErr w:type="spellEnd"/>
      <w:proofErr w:type="gramEnd"/>
      <w:r w:rsidRPr="005972B6">
        <w:rPr>
          <w:sz w:val="20"/>
          <w:szCs w:val="20"/>
        </w:rPr>
        <w:t xml:space="preserve"> стоимости (средневзвешенной стоимости) сырья, из которого они состоят.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5.6.2.3. Плановые учетные цены  для продуктов  переработки какао бобов (какао тертое, какао масло, какао жмых,  какао порошок) рассчитываются в соответствии с Инструкцией по планированию, учету и </w:t>
      </w:r>
      <w:proofErr w:type="spellStart"/>
      <w:r w:rsidRPr="005972B6">
        <w:rPr>
          <w:sz w:val="20"/>
          <w:szCs w:val="20"/>
        </w:rPr>
        <w:t>калькулированию</w:t>
      </w:r>
      <w:proofErr w:type="spellEnd"/>
      <w:r w:rsidRPr="005972B6">
        <w:rPr>
          <w:sz w:val="20"/>
          <w:szCs w:val="20"/>
        </w:rPr>
        <w:t xml:space="preserve"> себ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 xml:space="preserve">стоимости   продукции на Предприятиях.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По окончании месяца плановая учетная стоимость продуктов какао переработки  доводятся до </w:t>
      </w:r>
      <w:proofErr w:type="spellStart"/>
      <w:proofErr w:type="gramStart"/>
      <w:r w:rsidRPr="005972B6">
        <w:rPr>
          <w:sz w:val="20"/>
          <w:szCs w:val="20"/>
        </w:rPr>
        <w:t>фактиче-ской</w:t>
      </w:r>
      <w:proofErr w:type="spellEnd"/>
      <w:proofErr w:type="gramEnd"/>
      <w:r w:rsidRPr="005972B6">
        <w:rPr>
          <w:sz w:val="20"/>
          <w:szCs w:val="20"/>
        </w:rPr>
        <w:t xml:space="preserve"> сто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 xml:space="preserve">мости какао бобов с учетом норм (коэффициентов) выходов какао продуктов.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5.6.2.4. Плановые учетные цены для многокомпонентных полуфабрикатов рассчитываются по стоимости сырья, материалов, тары  входящих  в рецептуру многокомпонентных  полуфабрикатов, заработной платы и </w:t>
      </w:r>
      <w:proofErr w:type="spellStart"/>
      <w:proofErr w:type="gramStart"/>
      <w:r w:rsidRPr="005972B6">
        <w:rPr>
          <w:sz w:val="20"/>
          <w:szCs w:val="20"/>
        </w:rPr>
        <w:t>соци-альных</w:t>
      </w:r>
      <w:proofErr w:type="spellEnd"/>
      <w:proofErr w:type="gramEnd"/>
      <w:r w:rsidRPr="005972B6">
        <w:rPr>
          <w:sz w:val="20"/>
          <w:szCs w:val="20"/>
        </w:rPr>
        <w:t xml:space="preserve"> </w:t>
      </w:r>
      <w:r w:rsidRPr="005972B6">
        <w:rPr>
          <w:sz w:val="20"/>
          <w:szCs w:val="20"/>
        </w:rPr>
        <w:lastRenderedPageBreak/>
        <w:t xml:space="preserve">отчислений основных производственных рабочих, ТЭР.  Многокомпонентные полуфабрикаты – </w:t>
      </w:r>
      <w:proofErr w:type="spellStart"/>
      <w:proofErr w:type="gramStart"/>
      <w:r w:rsidRPr="005972B6">
        <w:rPr>
          <w:sz w:val="20"/>
          <w:szCs w:val="20"/>
        </w:rPr>
        <w:t>полуфаб-рикаты</w:t>
      </w:r>
      <w:proofErr w:type="spellEnd"/>
      <w:proofErr w:type="gramEnd"/>
      <w:r w:rsidRPr="005972B6">
        <w:rPr>
          <w:sz w:val="20"/>
          <w:szCs w:val="20"/>
        </w:rPr>
        <w:t xml:space="preserve">, которые состоят из нескольких видов сырья. К многокомпонентным полуфабрикатам  относятся пралине, глазури, шоколад для формования, вафельные листы и т.п.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По окончании месяца плановые учетные цены для многокомпонентных полуфабрикатов доводятся до фактической стоимости сырья, материалов, тары  входящих  в рецептуру многокомпонентных  полуфабрикатов, заработной платы и социальных отчислений основных производственных рабочих, ТЭР.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Заработная плата  и социальные отчисления  распределяется на номенклатуру полуфабрикатов  (в том числе, фа</w:t>
      </w:r>
      <w:r w:rsidRPr="005972B6">
        <w:rPr>
          <w:sz w:val="20"/>
          <w:szCs w:val="20"/>
        </w:rPr>
        <w:t>з</w:t>
      </w:r>
      <w:r w:rsidRPr="005972B6">
        <w:rPr>
          <w:sz w:val="20"/>
          <w:szCs w:val="20"/>
        </w:rPr>
        <w:t xml:space="preserve">ных) пропорционально показателям карт трудоемкости. ТЭР распределяется пропорционально объему выпуска полуфабрикатов.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5.6.2.5. Если на фабрике функционирует цех, который выпускает только полуфабрикаты, то по  дебету счета 20 этого цеха отражаются: сырье, материалы, тара, входящие в состав многокомпонентных полуфабрикатов;  зар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>ботная плата основных производственных рабочих и социальные отчисления, а также ТЭР.  ТЭР могут распред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>ляться с других счетов учета (например, 23).  Расходы вспомогательных производств  (кроме ТЭР) и общепрои</w:t>
      </w:r>
      <w:r w:rsidRPr="005972B6">
        <w:rPr>
          <w:sz w:val="20"/>
          <w:szCs w:val="20"/>
        </w:rPr>
        <w:t>з</w:t>
      </w:r>
      <w:r w:rsidRPr="005972B6">
        <w:rPr>
          <w:sz w:val="20"/>
          <w:szCs w:val="20"/>
        </w:rPr>
        <w:t xml:space="preserve">водственные расходы на указанный цех не распределяются.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Внутри этого цеха учет полуфабрикатов ведется в соответствии с порядком учета для однокомпонентных пол</w:t>
      </w:r>
      <w:r w:rsidRPr="005972B6">
        <w:rPr>
          <w:sz w:val="20"/>
          <w:szCs w:val="20"/>
        </w:rPr>
        <w:t>у</w:t>
      </w:r>
      <w:r w:rsidRPr="005972B6">
        <w:rPr>
          <w:sz w:val="20"/>
          <w:szCs w:val="20"/>
        </w:rPr>
        <w:t xml:space="preserve">фабрикатов, полуфабрикатов какао продуктов, многокомпонентных полуфабрикатов.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 </w:t>
      </w:r>
    </w:p>
    <w:p w:rsidR="00931DE7" w:rsidRPr="005972B6" w:rsidRDefault="00931DE7" w:rsidP="00FA4C74">
      <w:pPr>
        <w:spacing w:line="216" w:lineRule="auto"/>
        <w:jc w:val="center"/>
        <w:rPr>
          <w:sz w:val="20"/>
          <w:szCs w:val="20"/>
        </w:rPr>
      </w:pPr>
      <w:r w:rsidRPr="005972B6">
        <w:rPr>
          <w:sz w:val="20"/>
          <w:szCs w:val="20"/>
        </w:rPr>
        <w:t>5.7. Учет возвратных отходов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5.7.1. Возвратные отходы учитываются на счетах 20 «Основное производство» или 21«Полуфабрикаты» по анал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 xml:space="preserve">гии с учетом полуфабрикатов собственного производства.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5.7.2. Учет возвратных отходов ведется на счете 21, если возвратные отходы выработаны для передачи в другое подразделение (другой цех, кладовую, склад).   Возвратные отходы отражаются на счете 21 по мере их выработки.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5.7.3. В течение месяца  оценка возвратных отходов ведется по плановой цене;  списание  производится по средней взвешенной  цене способом скользящей оценки. По окончании месяца производится корректировка </w:t>
      </w:r>
      <w:proofErr w:type="gramStart"/>
      <w:r w:rsidRPr="005972B6">
        <w:rPr>
          <w:sz w:val="20"/>
          <w:szCs w:val="20"/>
        </w:rPr>
        <w:t>себе-стоимости</w:t>
      </w:r>
      <w:proofErr w:type="gramEnd"/>
      <w:r w:rsidRPr="005972B6">
        <w:rPr>
          <w:sz w:val="20"/>
          <w:szCs w:val="20"/>
        </w:rPr>
        <w:t xml:space="preserve"> оприходованных возвратных отходов  по каждой номенклатурной единице до фактической себестоим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сти корректировка  себестоимости при списании  - по среднемесячной фактической себестоимости способом взв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 xml:space="preserve">шенной оценки.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При изменении плановых цен пересчет остатков по новым плановым ценам не производится.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5.7.4. Плановая учетная цена возвратных отходов рассчитывается на основании  цены сырья, входящего в рецепт</w:t>
      </w:r>
      <w:r w:rsidRPr="005972B6">
        <w:rPr>
          <w:sz w:val="20"/>
          <w:szCs w:val="20"/>
        </w:rPr>
        <w:t>у</w:t>
      </w:r>
      <w:r w:rsidRPr="005972B6">
        <w:rPr>
          <w:sz w:val="20"/>
          <w:szCs w:val="20"/>
        </w:rPr>
        <w:t xml:space="preserve">ру возвратного отхода.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По окончании месяца плановая учетная цена доводится до фактической стоимости возвратных отходов по каждой номенклатурной единице. Фактическая стоимость рассчитывается по фактической среднемесячной  стоимости с</w:t>
      </w:r>
      <w:r w:rsidRPr="005972B6">
        <w:rPr>
          <w:sz w:val="20"/>
          <w:szCs w:val="20"/>
        </w:rPr>
        <w:t>ы</w:t>
      </w:r>
      <w:r w:rsidRPr="005972B6">
        <w:rPr>
          <w:sz w:val="20"/>
          <w:szCs w:val="20"/>
        </w:rPr>
        <w:t xml:space="preserve">рья, входящего в рецептуру возвратного отхода.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FA4C74">
      <w:pPr>
        <w:spacing w:line="216" w:lineRule="auto"/>
        <w:jc w:val="center"/>
        <w:rPr>
          <w:sz w:val="20"/>
          <w:szCs w:val="20"/>
        </w:rPr>
      </w:pPr>
      <w:r w:rsidRPr="005972B6">
        <w:rPr>
          <w:sz w:val="20"/>
          <w:szCs w:val="20"/>
        </w:rPr>
        <w:t>5.8. Оценка незавершенного производства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К незавершенному производству (НЗП) относятся фазные полуфабрикаты, не прошедшие всех стадий </w:t>
      </w:r>
      <w:proofErr w:type="gramStart"/>
      <w:r w:rsidRPr="005972B6">
        <w:rPr>
          <w:sz w:val="20"/>
          <w:szCs w:val="20"/>
        </w:rPr>
        <w:t>об-работки</w:t>
      </w:r>
      <w:proofErr w:type="gramEnd"/>
      <w:r w:rsidRPr="005972B6">
        <w:rPr>
          <w:sz w:val="20"/>
          <w:szCs w:val="20"/>
        </w:rPr>
        <w:t xml:space="preserve"> в цехе, полуфабрикаты и возвратные отходы, не переданные в другие подразделения.  Сырье и покупные полуфа</w:t>
      </w:r>
      <w:r w:rsidRPr="005972B6">
        <w:rPr>
          <w:sz w:val="20"/>
          <w:szCs w:val="20"/>
        </w:rPr>
        <w:t>б</w:t>
      </w:r>
      <w:r w:rsidRPr="005972B6">
        <w:rPr>
          <w:sz w:val="20"/>
          <w:szCs w:val="20"/>
        </w:rPr>
        <w:t xml:space="preserve">рикаты, переданные в цеха по </w:t>
      </w:r>
      <w:proofErr w:type="spellStart"/>
      <w:r w:rsidRPr="005972B6">
        <w:rPr>
          <w:sz w:val="20"/>
          <w:szCs w:val="20"/>
        </w:rPr>
        <w:t>лимитно</w:t>
      </w:r>
      <w:proofErr w:type="spellEnd"/>
      <w:r w:rsidRPr="005972B6">
        <w:rPr>
          <w:sz w:val="20"/>
          <w:szCs w:val="20"/>
        </w:rPr>
        <w:t xml:space="preserve">-заборным картам, </w:t>
      </w:r>
      <w:proofErr w:type="spellStart"/>
      <w:r w:rsidRPr="005972B6">
        <w:rPr>
          <w:sz w:val="20"/>
          <w:szCs w:val="20"/>
        </w:rPr>
        <w:t>растаренные</w:t>
      </w:r>
      <w:proofErr w:type="spellEnd"/>
      <w:r w:rsidRPr="005972B6">
        <w:rPr>
          <w:sz w:val="20"/>
          <w:szCs w:val="20"/>
        </w:rPr>
        <w:t xml:space="preserve"> и подготовленные к обработке, учитываю</w:t>
      </w:r>
      <w:r w:rsidRPr="005972B6">
        <w:rPr>
          <w:sz w:val="20"/>
          <w:szCs w:val="20"/>
        </w:rPr>
        <w:t>т</w:t>
      </w:r>
      <w:r w:rsidRPr="005972B6">
        <w:rPr>
          <w:sz w:val="20"/>
          <w:szCs w:val="20"/>
        </w:rPr>
        <w:t>ся в составе НЗП как сырье, начатое обработкой.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5.8.1. Оценка незавершенного производства осуществляется в разрезе цехов основного производства.  Оценка о</w:t>
      </w:r>
      <w:r w:rsidRPr="005972B6">
        <w:rPr>
          <w:sz w:val="20"/>
          <w:szCs w:val="20"/>
        </w:rPr>
        <w:t>т</w:t>
      </w:r>
      <w:r w:rsidRPr="005972B6">
        <w:rPr>
          <w:sz w:val="20"/>
          <w:szCs w:val="20"/>
        </w:rPr>
        <w:t xml:space="preserve">ражается по стоимости сырья, материалов и полуфабрикатов, поступивших в цех </w:t>
      </w:r>
      <w:proofErr w:type="gramStart"/>
      <w:r w:rsidRPr="005972B6">
        <w:rPr>
          <w:sz w:val="20"/>
          <w:szCs w:val="20"/>
        </w:rPr>
        <w:t>для</w:t>
      </w:r>
      <w:proofErr w:type="gramEnd"/>
      <w:r w:rsidRPr="005972B6">
        <w:rPr>
          <w:sz w:val="20"/>
          <w:szCs w:val="20"/>
        </w:rPr>
        <w:t xml:space="preserve"> дальнейшей пере-работки. 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При оценке незавершенного производства «раскладка» незавершенного производства до стоимости сырья ос</w:t>
      </w:r>
      <w:r w:rsidRPr="005972B6">
        <w:rPr>
          <w:sz w:val="20"/>
          <w:szCs w:val="20"/>
        </w:rPr>
        <w:t>у</w:t>
      </w:r>
      <w:r w:rsidRPr="005972B6">
        <w:rPr>
          <w:sz w:val="20"/>
          <w:szCs w:val="20"/>
        </w:rPr>
        <w:t xml:space="preserve">ществляется  до рамок цеха, т.е. в одном цехе «раскладка» полуфабриката до сырья не производится,  если </w:t>
      </w:r>
      <w:proofErr w:type="spellStart"/>
      <w:r w:rsidRPr="005972B6">
        <w:rPr>
          <w:sz w:val="20"/>
          <w:szCs w:val="20"/>
        </w:rPr>
        <w:t>по-луфабрикат</w:t>
      </w:r>
      <w:proofErr w:type="spellEnd"/>
      <w:r w:rsidRPr="005972B6">
        <w:rPr>
          <w:sz w:val="20"/>
          <w:szCs w:val="20"/>
        </w:rPr>
        <w:t xml:space="preserve">  </w:t>
      </w:r>
      <w:proofErr w:type="gramStart"/>
      <w:r w:rsidRPr="005972B6">
        <w:rPr>
          <w:sz w:val="20"/>
          <w:szCs w:val="20"/>
        </w:rPr>
        <w:t>произведен</w:t>
      </w:r>
      <w:proofErr w:type="gramEnd"/>
      <w:r w:rsidRPr="005972B6">
        <w:rPr>
          <w:sz w:val="20"/>
          <w:szCs w:val="20"/>
        </w:rPr>
        <w:t xml:space="preserve"> в другом цехе.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Если полуфабрикат  произведен в цехе, передан на склад, а затем снова отпущен в производство в этот же цех, то при «раскладке» НЗП в этом цехе он «раскладывается» до сырья.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5.8.2. Оценка незавершенного производства в разрезе цехов вспомогательного производства не </w:t>
      </w:r>
      <w:proofErr w:type="spellStart"/>
      <w:proofErr w:type="gramStart"/>
      <w:r w:rsidRPr="005972B6">
        <w:rPr>
          <w:sz w:val="20"/>
          <w:szCs w:val="20"/>
        </w:rPr>
        <w:t>осуществ-ляется</w:t>
      </w:r>
      <w:proofErr w:type="spellEnd"/>
      <w:proofErr w:type="gramEnd"/>
      <w:r w:rsidRPr="005972B6">
        <w:rPr>
          <w:sz w:val="20"/>
          <w:szCs w:val="20"/>
        </w:rPr>
        <w:t xml:space="preserve">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FA4C74">
      <w:pPr>
        <w:spacing w:line="216" w:lineRule="auto"/>
        <w:jc w:val="center"/>
        <w:rPr>
          <w:sz w:val="20"/>
          <w:szCs w:val="20"/>
        </w:rPr>
      </w:pPr>
      <w:r w:rsidRPr="005972B6">
        <w:rPr>
          <w:sz w:val="20"/>
          <w:szCs w:val="20"/>
        </w:rPr>
        <w:t>5.9. Учет и оценка готовой продукции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5.9.1. Продукция, прошедшая все стадии обработки в соответствии с ее  рецептурой, независимо от места ее нахождения, признается готовой продукцией. Продукция, находящаяся в цехе, признается готовой продукцией при одновременном соблюдении следующих условий: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готовая продукция должна быть упакована;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готовая продукция должна иметь трафарет (маркировку);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готовая продукция должна быть принята  ОТК.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5.9.2.  Учет готовой продукции ведется на счете 43 (без применения счета 40). Готовая продукция </w:t>
      </w:r>
      <w:proofErr w:type="spellStart"/>
      <w:proofErr w:type="gramStart"/>
      <w:r w:rsidRPr="005972B6">
        <w:rPr>
          <w:sz w:val="20"/>
          <w:szCs w:val="20"/>
        </w:rPr>
        <w:t>отража-ются</w:t>
      </w:r>
      <w:proofErr w:type="spellEnd"/>
      <w:proofErr w:type="gramEnd"/>
      <w:r w:rsidRPr="005972B6">
        <w:rPr>
          <w:sz w:val="20"/>
          <w:szCs w:val="20"/>
        </w:rPr>
        <w:t xml:space="preserve"> на счете 43 по мере  выработки.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Остатки готовой продукции на конец отчетного месяца оцениваются по фактическим затратам – по </w:t>
      </w:r>
      <w:proofErr w:type="spellStart"/>
      <w:proofErr w:type="gramStart"/>
      <w:r w:rsidRPr="005972B6">
        <w:rPr>
          <w:sz w:val="20"/>
          <w:szCs w:val="20"/>
        </w:rPr>
        <w:t>факти</w:t>
      </w:r>
      <w:proofErr w:type="spellEnd"/>
      <w:r w:rsidRPr="005972B6">
        <w:rPr>
          <w:sz w:val="20"/>
          <w:szCs w:val="20"/>
        </w:rPr>
        <w:t>-ческой</w:t>
      </w:r>
      <w:proofErr w:type="gramEnd"/>
      <w:r w:rsidRPr="005972B6">
        <w:rPr>
          <w:sz w:val="20"/>
          <w:szCs w:val="20"/>
        </w:rPr>
        <w:t xml:space="preserve"> производственной себестоимости. 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На счете 43 формируется сокращенная производственная себестоимость готовой продукции – без </w:t>
      </w:r>
      <w:proofErr w:type="spellStart"/>
      <w:proofErr w:type="gramStart"/>
      <w:r w:rsidRPr="005972B6">
        <w:rPr>
          <w:sz w:val="20"/>
          <w:szCs w:val="20"/>
        </w:rPr>
        <w:t>включе-ния</w:t>
      </w:r>
      <w:proofErr w:type="spellEnd"/>
      <w:proofErr w:type="gramEnd"/>
      <w:r w:rsidRPr="005972B6">
        <w:rPr>
          <w:sz w:val="20"/>
          <w:szCs w:val="20"/>
        </w:rPr>
        <w:t xml:space="preserve"> в себестоимость общехозяйственных расходов, отражаемых на счете 26.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В течение месяца  оценка готовой продукции ведется по плановой цене;  списание  производится по </w:t>
      </w:r>
      <w:proofErr w:type="gramStart"/>
      <w:r w:rsidRPr="005972B6">
        <w:rPr>
          <w:sz w:val="20"/>
          <w:szCs w:val="20"/>
        </w:rPr>
        <w:t>сред-ней</w:t>
      </w:r>
      <w:proofErr w:type="gramEnd"/>
      <w:r w:rsidRPr="005972B6">
        <w:rPr>
          <w:sz w:val="20"/>
          <w:szCs w:val="20"/>
        </w:rPr>
        <w:t xml:space="preserve"> взвешенной  цене способом скользящей оценки.  По окончании месяца производится корректировка </w:t>
      </w:r>
      <w:proofErr w:type="spellStart"/>
      <w:proofErr w:type="gramStart"/>
      <w:r w:rsidRPr="005972B6">
        <w:rPr>
          <w:sz w:val="20"/>
          <w:szCs w:val="20"/>
        </w:rPr>
        <w:t>себестои</w:t>
      </w:r>
      <w:proofErr w:type="spellEnd"/>
      <w:r w:rsidRPr="005972B6">
        <w:rPr>
          <w:sz w:val="20"/>
          <w:szCs w:val="20"/>
        </w:rPr>
        <w:t>-мости</w:t>
      </w:r>
      <w:proofErr w:type="gramEnd"/>
      <w:r w:rsidRPr="005972B6">
        <w:rPr>
          <w:sz w:val="20"/>
          <w:szCs w:val="20"/>
        </w:rPr>
        <w:t xml:space="preserve">  оприходованной готовой продукции до фактической себестоимости по каждой номенклатурной единице корректировка  себестоимости при списании  - по среднемесячной фактической себестоимости 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При изменении плановых цен пересчет остатков по новым плановым ценам не производится.  Плановая цена опр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 xml:space="preserve">деляется на основании цен базового прайс-листа без учета НДС.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5.9.3. Фактическая себестоимость готовой продукции рассчитывается по прямым расходам (учитываемым на счете 20), а также по расходам вспомогательных производств (списанных в дебет счета 20 с кредита счета  23) и общ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 xml:space="preserve">производственным расходам (списываемым в  дебет счета 20 с кредита счета 25).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При формировании фактической себестоимости готовой продукции по каждой  номенклатурной единице: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lastRenderedPageBreak/>
        <w:t xml:space="preserve">- расходы на сырье рассчитываются в соответствии с фактическим расходом сырья и материалов на </w:t>
      </w:r>
      <w:proofErr w:type="gramStart"/>
      <w:r w:rsidRPr="005972B6">
        <w:rPr>
          <w:sz w:val="20"/>
          <w:szCs w:val="20"/>
        </w:rPr>
        <w:t>вы-пуск</w:t>
      </w:r>
      <w:proofErr w:type="gramEnd"/>
      <w:r w:rsidRPr="005972B6">
        <w:rPr>
          <w:sz w:val="20"/>
          <w:szCs w:val="20"/>
        </w:rPr>
        <w:t xml:space="preserve"> ко</w:t>
      </w:r>
      <w:r w:rsidRPr="005972B6">
        <w:rPr>
          <w:sz w:val="20"/>
          <w:szCs w:val="20"/>
        </w:rPr>
        <w:t>н</w:t>
      </w:r>
      <w:r w:rsidRPr="005972B6">
        <w:rPr>
          <w:sz w:val="20"/>
          <w:szCs w:val="20"/>
        </w:rPr>
        <w:t>кретной номенклатурной позиции готовой продукции по средневзвешенной цене сырья и материалов в незаве</w:t>
      </w:r>
      <w:r w:rsidRPr="005972B6">
        <w:rPr>
          <w:sz w:val="20"/>
          <w:szCs w:val="20"/>
        </w:rPr>
        <w:t>р</w:t>
      </w:r>
      <w:r w:rsidRPr="005972B6">
        <w:rPr>
          <w:sz w:val="20"/>
          <w:szCs w:val="20"/>
        </w:rPr>
        <w:t>шенном  производстве за месяц;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расходы на заработную плату распределяются на номенклатуру готовой продукции пропорционально  показат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 xml:space="preserve">лям карт трудоемкости;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расходы на социальные отчисления  распределяются пропорционально расходам на заработную плату;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остальные расходы, учтенные на счете 20 (расходы,  списанные в дебет счета 20 с кредита счета 23 и 25)  распр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 xml:space="preserve">деляются на выпуск готовой продукции пропорционально объему выпуска.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5.9.4. Учет расходов на продажу готовой продукции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В состав расходов, связанных с приобретением, хранением и продажей готовой продукции, включаются: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транспортно-заготовительные расходы (ТЗР);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расходы по переработке, подсортировке, обработке, по приведению их в товарный вид;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расходы, связанные с продажей готовой продукции, включая расходы по рекламе;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расходы по хранению готовой продукции;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затраты по содержанию подразделения, осуществляющего торговую деятельность;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-недостачи и потери от порчи готовой продукции в пределах утвержденных норм естественной убыли, а также о</w:t>
      </w:r>
      <w:r w:rsidRPr="005972B6">
        <w:rPr>
          <w:sz w:val="20"/>
          <w:szCs w:val="20"/>
        </w:rPr>
        <w:t>т</w:t>
      </w:r>
      <w:r w:rsidRPr="005972B6">
        <w:rPr>
          <w:sz w:val="20"/>
          <w:szCs w:val="20"/>
        </w:rPr>
        <w:t>ходы, образующиеся при подготовке готовой продукции к продаже (отходы тары, упаковки, перевязочных матер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>алов, зачистка загрязненных поверхностей и т.п.).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Расходы на продажу учитываются на </w:t>
      </w:r>
      <w:proofErr w:type="spellStart"/>
      <w:r w:rsidRPr="005972B6">
        <w:rPr>
          <w:sz w:val="20"/>
          <w:szCs w:val="20"/>
        </w:rPr>
        <w:t>субсчете</w:t>
      </w:r>
      <w:proofErr w:type="spellEnd"/>
      <w:r w:rsidRPr="005972B6">
        <w:rPr>
          <w:sz w:val="20"/>
          <w:szCs w:val="20"/>
        </w:rPr>
        <w:t xml:space="preserve"> 44.02.1 «Коммерческие расходы в организациях, осуществляющих производственную деятельность (по деятельности, не облагаемой ЕНВД) и ежемесячно списываются в полном размере в дебет </w:t>
      </w:r>
      <w:proofErr w:type="spellStart"/>
      <w:r w:rsidRPr="005972B6">
        <w:rPr>
          <w:sz w:val="20"/>
          <w:szCs w:val="20"/>
        </w:rPr>
        <w:t>субсчета</w:t>
      </w:r>
      <w:proofErr w:type="spellEnd"/>
      <w:r w:rsidRPr="005972B6">
        <w:rPr>
          <w:sz w:val="20"/>
          <w:szCs w:val="20"/>
        </w:rPr>
        <w:t xml:space="preserve"> 90.07.1 «Расходы на продажу по деятельности, не облагаемой ЕНВД».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При этом расходы, связанные с работой собственного транспорта (затраты транспортного цеха), учитываются пе</w:t>
      </w:r>
      <w:r w:rsidRPr="005972B6">
        <w:rPr>
          <w:sz w:val="20"/>
          <w:szCs w:val="20"/>
        </w:rPr>
        <w:t>р</w:t>
      </w:r>
      <w:r w:rsidRPr="005972B6">
        <w:rPr>
          <w:sz w:val="20"/>
          <w:szCs w:val="20"/>
        </w:rPr>
        <w:t>воначально на счете 23 «Вспомогательное производство»  с дальнейшим ежемесячным распределением указанных расходов между счетом 44.02.1 и расходами на заготовление материалов в порядке, указанном в пункте  5.5.2.1.</w:t>
      </w:r>
    </w:p>
    <w:p w:rsidR="00931DE7" w:rsidRPr="005972B6" w:rsidRDefault="00931DE7" w:rsidP="00FA4C74">
      <w:pPr>
        <w:spacing w:line="216" w:lineRule="auto"/>
        <w:jc w:val="center"/>
        <w:rPr>
          <w:sz w:val="20"/>
          <w:szCs w:val="20"/>
        </w:rPr>
      </w:pPr>
      <w:r w:rsidRPr="005972B6">
        <w:rPr>
          <w:sz w:val="20"/>
          <w:szCs w:val="20"/>
        </w:rPr>
        <w:t xml:space="preserve">5.10. Учет </w:t>
      </w:r>
      <w:proofErr w:type="spellStart"/>
      <w:r w:rsidRPr="005972B6">
        <w:rPr>
          <w:sz w:val="20"/>
          <w:szCs w:val="20"/>
        </w:rPr>
        <w:t>МПЗ</w:t>
      </w:r>
      <w:proofErr w:type="spellEnd"/>
      <w:r w:rsidRPr="005972B6">
        <w:rPr>
          <w:sz w:val="20"/>
          <w:szCs w:val="20"/>
        </w:rPr>
        <w:t xml:space="preserve"> на </w:t>
      </w:r>
      <w:proofErr w:type="spellStart"/>
      <w:r w:rsidRPr="005972B6">
        <w:rPr>
          <w:sz w:val="20"/>
          <w:szCs w:val="20"/>
        </w:rPr>
        <w:t>забалансовых</w:t>
      </w:r>
      <w:proofErr w:type="spellEnd"/>
      <w:r w:rsidRPr="005972B6">
        <w:rPr>
          <w:sz w:val="20"/>
          <w:szCs w:val="20"/>
        </w:rPr>
        <w:t xml:space="preserve"> счетах.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МПЗ, не принадлежащие организации, но находящиеся в ее пользовании или распоряжении в </w:t>
      </w:r>
      <w:proofErr w:type="spellStart"/>
      <w:proofErr w:type="gramStart"/>
      <w:r w:rsidRPr="005972B6">
        <w:rPr>
          <w:sz w:val="20"/>
          <w:szCs w:val="20"/>
        </w:rPr>
        <w:t>соответ-ствии</w:t>
      </w:r>
      <w:proofErr w:type="spellEnd"/>
      <w:proofErr w:type="gramEnd"/>
      <w:r w:rsidRPr="005972B6">
        <w:rPr>
          <w:sz w:val="20"/>
          <w:szCs w:val="20"/>
        </w:rPr>
        <w:t xml:space="preserve"> с условиями договоров или в иных случаях, учитываются на следующих </w:t>
      </w:r>
      <w:proofErr w:type="spellStart"/>
      <w:r w:rsidRPr="005972B6">
        <w:rPr>
          <w:sz w:val="20"/>
          <w:szCs w:val="20"/>
        </w:rPr>
        <w:t>забалансовых</w:t>
      </w:r>
      <w:proofErr w:type="spellEnd"/>
      <w:r w:rsidRPr="005972B6">
        <w:rPr>
          <w:sz w:val="20"/>
          <w:szCs w:val="20"/>
        </w:rPr>
        <w:t xml:space="preserve"> счетах: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002 «Материалы, принятые на ответственное хранение»;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003 «Материалы, принятые в переработку»;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004 «Товары, принятые на комиссию».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Учет </w:t>
      </w:r>
      <w:proofErr w:type="spellStart"/>
      <w:r w:rsidRPr="005972B6">
        <w:rPr>
          <w:sz w:val="20"/>
          <w:szCs w:val="20"/>
        </w:rPr>
        <w:t>МПЗ</w:t>
      </w:r>
      <w:proofErr w:type="spellEnd"/>
      <w:r w:rsidRPr="005972B6">
        <w:rPr>
          <w:sz w:val="20"/>
          <w:szCs w:val="20"/>
        </w:rPr>
        <w:t xml:space="preserve"> на </w:t>
      </w:r>
      <w:proofErr w:type="spellStart"/>
      <w:r w:rsidRPr="005972B6">
        <w:rPr>
          <w:sz w:val="20"/>
          <w:szCs w:val="20"/>
        </w:rPr>
        <w:t>забалансовых</w:t>
      </w:r>
      <w:proofErr w:type="spellEnd"/>
      <w:r w:rsidRPr="005972B6">
        <w:rPr>
          <w:sz w:val="20"/>
          <w:szCs w:val="20"/>
        </w:rPr>
        <w:t xml:space="preserve"> счетах ведется в оценке, предусмотренной в договоре либо в условной оценке, в случае если МПЗ находятся в организации не на основании заключенных договоров.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FA4C74">
      <w:pPr>
        <w:spacing w:line="216" w:lineRule="auto"/>
        <w:jc w:val="center"/>
        <w:rPr>
          <w:sz w:val="20"/>
          <w:szCs w:val="20"/>
        </w:rPr>
      </w:pPr>
      <w:r w:rsidRPr="005972B6">
        <w:rPr>
          <w:sz w:val="20"/>
          <w:szCs w:val="20"/>
        </w:rPr>
        <w:t>5.11. Резервы под снижение стоимости МПЗ.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Материально-производственные запасы, на которые в течение отчетного года рыночная цена снизилась или они морально устарели либо полностью или частично потеряли свои первоначальные качества, отражаются в бухга</w:t>
      </w:r>
      <w:r w:rsidRPr="005972B6">
        <w:rPr>
          <w:sz w:val="20"/>
          <w:szCs w:val="20"/>
        </w:rPr>
        <w:t>л</w:t>
      </w:r>
      <w:r w:rsidRPr="005972B6">
        <w:rPr>
          <w:sz w:val="20"/>
          <w:szCs w:val="20"/>
        </w:rPr>
        <w:t>терском балансе на конец отчетного года по текущей рыночной стоимости с учетом физического состояния зап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 xml:space="preserve">сов. 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По окончании отчетного года, организация проводит оценку текущей рыночной стоимости </w:t>
      </w:r>
      <w:proofErr w:type="spellStart"/>
      <w:r w:rsidRPr="005972B6">
        <w:rPr>
          <w:sz w:val="20"/>
          <w:szCs w:val="20"/>
        </w:rPr>
        <w:t>МПЗ</w:t>
      </w:r>
      <w:proofErr w:type="spellEnd"/>
      <w:r w:rsidRPr="005972B6">
        <w:rPr>
          <w:sz w:val="20"/>
          <w:szCs w:val="20"/>
        </w:rPr>
        <w:t xml:space="preserve"> по </w:t>
      </w:r>
      <w:proofErr w:type="spellStart"/>
      <w:proofErr w:type="gramStart"/>
      <w:r w:rsidRPr="005972B6">
        <w:rPr>
          <w:sz w:val="20"/>
          <w:szCs w:val="20"/>
        </w:rPr>
        <w:t>состо-янию</w:t>
      </w:r>
      <w:proofErr w:type="spellEnd"/>
      <w:proofErr w:type="gramEnd"/>
      <w:r w:rsidRPr="005972B6">
        <w:rPr>
          <w:sz w:val="20"/>
          <w:szCs w:val="20"/>
        </w:rPr>
        <w:t xml:space="preserve"> на 31 декабря  на основании информации, доступной до даты подписания бухгалтерской отчетности.  Оценка текущей рыночной стоимости МПЗ проводится специально создаваемой комиссией, которая назначается Приказом руков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дителя организации.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Для МПЗ, текущая рыночная стоимость которых на 31 декабря отчетного года меньше их фактической </w:t>
      </w:r>
      <w:proofErr w:type="gramStart"/>
      <w:r w:rsidRPr="005972B6">
        <w:rPr>
          <w:sz w:val="20"/>
          <w:szCs w:val="20"/>
        </w:rPr>
        <w:t>се-</w:t>
      </w:r>
      <w:proofErr w:type="spellStart"/>
      <w:r w:rsidRPr="005972B6">
        <w:rPr>
          <w:sz w:val="20"/>
          <w:szCs w:val="20"/>
        </w:rPr>
        <w:t>бестоимости</w:t>
      </w:r>
      <w:proofErr w:type="spellEnd"/>
      <w:proofErr w:type="gramEnd"/>
      <w:r w:rsidRPr="005972B6">
        <w:rPr>
          <w:sz w:val="20"/>
          <w:szCs w:val="20"/>
        </w:rPr>
        <w:t xml:space="preserve">, создается резерв под снижение стоимости по каждой единице МПЗ.  При этом резерв создается </w:t>
      </w:r>
      <w:proofErr w:type="gramStart"/>
      <w:r w:rsidRPr="005972B6">
        <w:rPr>
          <w:sz w:val="20"/>
          <w:szCs w:val="20"/>
        </w:rPr>
        <w:t>толь-ко</w:t>
      </w:r>
      <w:proofErr w:type="gramEnd"/>
      <w:r w:rsidRPr="005972B6">
        <w:rPr>
          <w:sz w:val="20"/>
          <w:szCs w:val="20"/>
        </w:rPr>
        <w:t xml:space="preserve"> в случае если текущая рыночная стоимость снизилась по сравнению с фактической  себестоимостью более чем на 5%.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При этом по сырью, материалам, полуфабрикатам и т.п. материальным запасам резерв под снижение </w:t>
      </w:r>
      <w:proofErr w:type="gramStart"/>
      <w:r w:rsidRPr="005972B6">
        <w:rPr>
          <w:sz w:val="20"/>
          <w:szCs w:val="20"/>
        </w:rPr>
        <w:t>сто-</w:t>
      </w:r>
      <w:proofErr w:type="spellStart"/>
      <w:r w:rsidRPr="005972B6">
        <w:rPr>
          <w:sz w:val="20"/>
          <w:szCs w:val="20"/>
        </w:rPr>
        <w:t>имости</w:t>
      </w:r>
      <w:proofErr w:type="spellEnd"/>
      <w:proofErr w:type="gramEnd"/>
      <w:r w:rsidRPr="005972B6">
        <w:rPr>
          <w:sz w:val="20"/>
          <w:szCs w:val="20"/>
        </w:rPr>
        <w:t xml:space="preserve"> не создается в случае, если текущая рыночная стоимость готовой продукции, производимая из таких мате-</w:t>
      </w:r>
      <w:proofErr w:type="spellStart"/>
      <w:r w:rsidRPr="005972B6">
        <w:rPr>
          <w:sz w:val="20"/>
          <w:szCs w:val="20"/>
        </w:rPr>
        <w:t>риальных</w:t>
      </w:r>
      <w:proofErr w:type="spellEnd"/>
      <w:r w:rsidRPr="005972B6">
        <w:rPr>
          <w:sz w:val="20"/>
          <w:szCs w:val="20"/>
        </w:rPr>
        <w:t xml:space="preserve"> запасов, соответствует или превышает ее фактическую стоимость.  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Резерв под снижение стоимости МПЗ отражается по состоянию на 31 декабря отчетного года по дебету </w:t>
      </w:r>
      <w:proofErr w:type="spellStart"/>
      <w:r w:rsidRPr="005972B6">
        <w:rPr>
          <w:sz w:val="20"/>
          <w:szCs w:val="20"/>
        </w:rPr>
        <w:t>субсчета</w:t>
      </w:r>
      <w:proofErr w:type="spellEnd"/>
      <w:r w:rsidRPr="005972B6">
        <w:rPr>
          <w:sz w:val="20"/>
          <w:szCs w:val="20"/>
        </w:rPr>
        <w:t xml:space="preserve"> 91.02 «Прочие  расходы» и кредиту счета 14 «Резерв под снижение стоимости материальных ценностей» по соо</w:t>
      </w:r>
      <w:r w:rsidRPr="005972B6">
        <w:rPr>
          <w:sz w:val="20"/>
          <w:szCs w:val="20"/>
        </w:rPr>
        <w:t>т</w:t>
      </w:r>
      <w:r w:rsidRPr="005972B6">
        <w:rPr>
          <w:sz w:val="20"/>
          <w:szCs w:val="20"/>
        </w:rPr>
        <w:t xml:space="preserve">ветствующим </w:t>
      </w:r>
      <w:proofErr w:type="spellStart"/>
      <w:r w:rsidRPr="005972B6">
        <w:rPr>
          <w:sz w:val="20"/>
          <w:szCs w:val="20"/>
        </w:rPr>
        <w:t>субсчетам</w:t>
      </w:r>
      <w:proofErr w:type="spellEnd"/>
      <w:r w:rsidRPr="005972B6">
        <w:rPr>
          <w:sz w:val="20"/>
          <w:szCs w:val="20"/>
        </w:rPr>
        <w:t>».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По мере отпуска запасов начисленный резерв списывается в кредит </w:t>
      </w:r>
      <w:proofErr w:type="spellStart"/>
      <w:r w:rsidRPr="005972B6">
        <w:rPr>
          <w:sz w:val="20"/>
          <w:szCs w:val="20"/>
        </w:rPr>
        <w:t>субсчета</w:t>
      </w:r>
      <w:proofErr w:type="spellEnd"/>
      <w:r w:rsidRPr="005972B6">
        <w:rPr>
          <w:sz w:val="20"/>
          <w:szCs w:val="20"/>
        </w:rPr>
        <w:t xml:space="preserve"> 91.01 «Прочие доходы».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FA4C74">
      <w:pPr>
        <w:spacing w:line="216" w:lineRule="auto"/>
        <w:jc w:val="center"/>
        <w:rPr>
          <w:sz w:val="20"/>
          <w:szCs w:val="20"/>
        </w:rPr>
      </w:pPr>
      <w:r w:rsidRPr="005972B6">
        <w:rPr>
          <w:sz w:val="20"/>
          <w:szCs w:val="20"/>
        </w:rPr>
        <w:t>5.12. Учет расходов по займам и кредитам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5.12.1. Дополнительные расходы по займам  включаются  в состав прочих расходов единовременно в </w:t>
      </w:r>
      <w:proofErr w:type="spellStart"/>
      <w:proofErr w:type="gramStart"/>
      <w:r w:rsidRPr="005972B6">
        <w:rPr>
          <w:sz w:val="20"/>
          <w:szCs w:val="20"/>
        </w:rPr>
        <w:t>пе-риод</w:t>
      </w:r>
      <w:proofErr w:type="spellEnd"/>
      <w:proofErr w:type="gramEnd"/>
      <w:r w:rsidRPr="005972B6">
        <w:rPr>
          <w:sz w:val="20"/>
          <w:szCs w:val="20"/>
        </w:rPr>
        <w:t xml:space="preserve">, к которому они относятся.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5.12.2.  Проценты  по займам отражаются в бухгалтерском учете и отчетности в том отчетном периоде, к которому они относятся. Проценты, причитающиеся к оплате заимодавцу (кредитору), включаются в стоимость инвестиц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>онного актива или в состав расходов равномерно, независимо от условий предоставления займа (</w:t>
      </w:r>
      <w:proofErr w:type="spellStart"/>
      <w:proofErr w:type="gramStart"/>
      <w:r w:rsidRPr="005972B6">
        <w:rPr>
          <w:sz w:val="20"/>
          <w:szCs w:val="20"/>
        </w:rPr>
        <w:t>креди</w:t>
      </w:r>
      <w:proofErr w:type="spellEnd"/>
      <w:r w:rsidRPr="005972B6">
        <w:rPr>
          <w:sz w:val="20"/>
          <w:szCs w:val="20"/>
        </w:rPr>
        <w:t>-та</w:t>
      </w:r>
      <w:proofErr w:type="gramEnd"/>
      <w:r w:rsidRPr="005972B6">
        <w:rPr>
          <w:sz w:val="20"/>
          <w:szCs w:val="20"/>
        </w:rPr>
        <w:t>).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5.12.3.  Проценты по причитающемуся к оплате векселю организацией-векселедателем отражаются обособленно от вексельной суммы как кредиторская задолженность.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Начисленные проценты на вексельную сумму отражаются организацией-векселедателем в составе прочих расх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дов равномерно в течение предусмотренного векселем срока выплаты полученных взаймы денежных средств.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5.12.4.  Проценты и (или) дисконт по причитающейся к оплате облигации организацией-эмитентом </w:t>
      </w:r>
      <w:proofErr w:type="spellStart"/>
      <w:proofErr w:type="gramStart"/>
      <w:r w:rsidRPr="005972B6">
        <w:rPr>
          <w:sz w:val="20"/>
          <w:szCs w:val="20"/>
        </w:rPr>
        <w:t>отра-жаются</w:t>
      </w:r>
      <w:proofErr w:type="spellEnd"/>
      <w:proofErr w:type="gramEnd"/>
      <w:r w:rsidRPr="005972B6">
        <w:rPr>
          <w:sz w:val="20"/>
          <w:szCs w:val="20"/>
        </w:rPr>
        <w:t xml:space="preserve"> обособленно от номинальной стоимости облигации как кредиторская задолженность.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Начисленные проценты и (или) дисконт по облигации отражаются организацией-эмитентом в составе прочих ра</w:t>
      </w:r>
      <w:r w:rsidRPr="005972B6">
        <w:rPr>
          <w:sz w:val="20"/>
          <w:szCs w:val="20"/>
        </w:rPr>
        <w:t>с</w:t>
      </w:r>
      <w:r w:rsidRPr="005972B6">
        <w:rPr>
          <w:sz w:val="20"/>
          <w:szCs w:val="20"/>
        </w:rPr>
        <w:t>ходов равномерно в течение срока действия договора займа.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lastRenderedPageBreak/>
        <w:t xml:space="preserve">5.12.5.  Проценты, связанные с приобретением инвестиционного актива, включаются в стоимость </w:t>
      </w:r>
      <w:proofErr w:type="gramStart"/>
      <w:r w:rsidRPr="005972B6">
        <w:rPr>
          <w:sz w:val="20"/>
          <w:szCs w:val="20"/>
        </w:rPr>
        <w:t>указан-</w:t>
      </w:r>
      <w:proofErr w:type="spellStart"/>
      <w:r w:rsidRPr="005972B6">
        <w:rPr>
          <w:sz w:val="20"/>
          <w:szCs w:val="20"/>
        </w:rPr>
        <w:t>ного</w:t>
      </w:r>
      <w:proofErr w:type="spellEnd"/>
      <w:proofErr w:type="gramEnd"/>
      <w:r w:rsidRPr="005972B6">
        <w:rPr>
          <w:sz w:val="20"/>
          <w:szCs w:val="20"/>
        </w:rPr>
        <w:t xml:space="preserve"> а</w:t>
      </w:r>
      <w:r w:rsidRPr="005972B6">
        <w:rPr>
          <w:sz w:val="20"/>
          <w:szCs w:val="20"/>
        </w:rPr>
        <w:t>к</w:t>
      </w:r>
      <w:r w:rsidRPr="005972B6">
        <w:rPr>
          <w:sz w:val="20"/>
          <w:szCs w:val="20"/>
        </w:rPr>
        <w:t>тива.  Инвестиционный актив – объект имущества, подготовка которого к предполагаемому использованию треб</w:t>
      </w:r>
      <w:r w:rsidRPr="005972B6">
        <w:rPr>
          <w:sz w:val="20"/>
          <w:szCs w:val="20"/>
        </w:rPr>
        <w:t>у</w:t>
      </w:r>
      <w:r w:rsidRPr="005972B6">
        <w:rPr>
          <w:sz w:val="20"/>
          <w:szCs w:val="20"/>
        </w:rPr>
        <w:t>ет длительного времени и существенных расходов на приобретение, сооружение и (или) изготовление.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Для целей признания объекта инвестиционным активом: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длительным  считается период, превышающий 6 месяцев, начиная </w:t>
      </w:r>
      <w:proofErr w:type="gramStart"/>
      <w:r w:rsidRPr="005972B6">
        <w:rPr>
          <w:sz w:val="20"/>
          <w:szCs w:val="20"/>
        </w:rPr>
        <w:t>с даты признания</w:t>
      </w:r>
      <w:proofErr w:type="gramEnd"/>
      <w:r w:rsidRPr="005972B6">
        <w:rPr>
          <w:sz w:val="20"/>
          <w:szCs w:val="20"/>
        </w:rPr>
        <w:t xml:space="preserve"> в бухгалтерском учете пе</w:t>
      </w:r>
      <w:r w:rsidRPr="005972B6">
        <w:rPr>
          <w:sz w:val="20"/>
          <w:szCs w:val="20"/>
        </w:rPr>
        <w:t>р</w:t>
      </w:r>
      <w:r w:rsidRPr="005972B6">
        <w:rPr>
          <w:sz w:val="20"/>
          <w:szCs w:val="20"/>
        </w:rPr>
        <w:t>вого расхода по приобретению (созданию, изготовлению)  актива до даты ввода  актива  в эксплуатацию;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существенными считаются расходы на приобретение (сооружение, изготовление) в сумме более 5000 </w:t>
      </w:r>
      <w:proofErr w:type="spellStart"/>
      <w:r w:rsidRPr="005972B6">
        <w:rPr>
          <w:sz w:val="20"/>
          <w:szCs w:val="20"/>
        </w:rPr>
        <w:t>тыс</w:t>
      </w:r>
      <w:proofErr w:type="gramStart"/>
      <w:r w:rsidRPr="005972B6">
        <w:rPr>
          <w:sz w:val="20"/>
          <w:szCs w:val="20"/>
        </w:rPr>
        <w:t>.р</w:t>
      </w:r>
      <w:proofErr w:type="gramEnd"/>
      <w:r w:rsidRPr="005972B6">
        <w:rPr>
          <w:sz w:val="20"/>
          <w:szCs w:val="20"/>
        </w:rPr>
        <w:t>уб</w:t>
      </w:r>
      <w:proofErr w:type="spellEnd"/>
      <w:r w:rsidRPr="005972B6">
        <w:rPr>
          <w:sz w:val="20"/>
          <w:szCs w:val="20"/>
        </w:rPr>
        <w:t>.</w:t>
      </w:r>
    </w:p>
    <w:p w:rsidR="00931DE7" w:rsidRPr="005972B6" w:rsidRDefault="00931DE7" w:rsidP="00FA4C74">
      <w:pPr>
        <w:spacing w:line="216" w:lineRule="auto"/>
        <w:jc w:val="center"/>
        <w:rPr>
          <w:sz w:val="20"/>
          <w:szCs w:val="20"/>
        </w:rPr>
      </w:pPr>
      <w:r w:rsidRPr="005972B6">
        <w:rPr>
          <w:sz w:val="20"/>
          <w:szCs w:val="20"/>
        </w:rPr>
        <w:t>5.13. Учет расходов будущих периодов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proofErr w:type="gramStart"/>
      <w:r w:rsidRPr="005972B6">
        <w:rPr>
          <w:sz w:val="20"/>
          <w:szCs w:val="20"/>
        </w:rPr>
        <w:t>В соответствии с п.65 Приказа Минфина РФ от 29.07.1998 № 34н, затраты, произведенные организацией в отче</w:t>
      </w:r>
      <w:r w:rsidRPr="005972B6">
        <w:rPr>
          <w:sz w:val="20"/>
          <w:szCs w:val="20"/>
        </w:rPr>
        <w:t>т</w:t>
      </w:r>
      <w:r w:rsidRPr="005972B6">
        <w:rPr>
          <w:sz w:val="20"/>
          <w:szCs w:val="20"/>
        </w:rPr>
        <w:t>ном периоде, но относящиеся к следующим отчетным периодам, отражаются в бухгалтерском балансе в со-</w:t>
      </w:r>
      <w:proofErr w:type="spellStart"/>
      <w:r w:rsidRPr="005972B6">
        <w:rPr>
          <w:sz w:val="20"/>
          <w:szCs w:val="20"/>
        </w:rPr>
        <w:t>ответствии</w:t>
      </w:r>
      <w:proofErr w:type="spellEnd"/>
      <w:r w:rsidRPr="005972B6">
        <w:rPr>
          <w:sz w:val="20"/>
          <w:szCs w:val="20"/>
        </w:rPr>
        <w:t xml:space="preserve"> с условиями признания активов, установленными нормативными правовыми актами по бухгалтерскому учету, и подлежат списанию в порядке, установленном для списания стоимости активов данного вида.</w:t>
      </w:r>
      <w:proofErr w:type="gramEnd"/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Затраты, произведенные в отчетном периоде, но относящиеся к следующим отчетным периодам, будут призн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 xml:space="preserve">ваться в качестве актива в случае, когда организация предполагает получение от этого актива </w:t>
      </w:r>
      <w:proofErr w:type="spellStart"/>
      <w:proofErr w:type="gramStart"/>
      <w:r w:rsidRPr="005972B6">
        <w:rPr>
          <w:sz w:val="20"/>
          <w:szCs w:val="20"/>
        </w:rPr>
        <w:t>экономиче-ских</w:t>
      </w:r>
      <w:proofErr w:type="spellEnd"/>
      <w:proofErr w:type="gramEnd"/>
      <w:r w:rsidRPr="005972B6">
        <w:rPr>
          <w:sz w:val="20"/>
          <w:szCs w:val="20"/>
        </w:rPr>
        <w:t xml:space="preserve"> в</w:t>
      </w:r>
      <w:r w:rsidRPr="005972B6">
        <w:rPr>
          <w:sz w:val="20"/>
          <w:szCs w:val="20"/>
        </w:rPr>
        <w:t>ы</w:t>
      </w:r>
      <w:r w:rsidRPr="005972B6">
        <w:rPr>
          <w:sz w:val="20"/>
          <w:szCs w:val="20"/>
        </w:rPr>
        <w:t>год в будущем и когда его стоимость может быть измерена с достаточной степенью возможности (пункт 8.3 Ко</w:t>
      </w:r>
      <w:r w:rsidRPr="005972B6">
        <w:rPr>
          <w:sz w:val="20"/>
          <w:szCs w:val="20"/>
        </w:rPr>
        <w:t>н</w:t>
      </w:r>
      <w:r w:rsidRPr="005972B6">
        <w:rPr>
          <w:sz w:val="20"/>
          <w:szCs w:val="20"/>
        </w:rPr>
        <w:t xml:space="preserve">цепции бухгалтерского учета в рыночной экономике России).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В случаях когда затраты не соответствуют  критериям признания активов, они признаются расходами </w:t>
      </w:r>
      <w:proofErr w:type="gramStart"/>
      <w:r w:rsidRPr="005972B6">
        <w:rPr>
          <w:sz w:val="20"/>
          <w:szCs w:val="20"/>
        </w:rPr>
        <w:t>те-</w:t>
      </w:r>
      <w:proofErr w:type="spellStart"/>
      <w:r w:rsidRPr="005972B6">
        <w:rPr>
          <w:sz w:val="20"/>
          <w:szCs w:val="20"/>
        </w:rPr>
        <w:t>кущего</w:t>
      </w:r>
      <w:proofErr w:type="spellEnd"/>
      <w:proofErr w:type="gramEnd"/>
      <w:r w:rsidRPr="005972B6">
        <w:rPr>
          <w:sz w:val="20"/>
          <w:szCs w:val="20"/>
        </w:rPr>
        <w:t xml:space="preserve"> периода. 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В случаях, когда нормативными актами по бухгалтерскому учету предусмотрено отражение затрат в </w:t>
      </w:r>
      <w:proofErr w:type="gramStart"/>
      <w:r w:rsidRPr="005972B6">
        <w:rPr>
          <w:sz w:val="20"/>
          <w:szCs w:val="20"/>
        </w:rPr>
        <w:t>со-ставе</w:t>
      </w:r>
      <w:proofErr w:type="gramEnd"/>
      <w:r w:rsidRPr="005972B6">
        <w:rPr>
          <w:sz w:val="20"/>
          <w:szCs w:val="20"/>
        </w:rPr>
        <w:t xml:space="preserve"> ра</w:t>
      </w:r>
      <w:r w:rsidRPr="005972B6">
        <w:rPr>
          <w:sz w:val="20"/>
          <w:szCs w:val="20"/>
        </w:rPr>
        <w:t>с</w:t>
      </w:r>
      <w:r w:rsidRPr="005972B6">
        <w:rPr>
          <w:sz w:val="20"/>
          <w:szCs w:val="20"/>
        </w:rPr>
        <w:t xml:space="preserve">ходов будущих периодов, такие затраты отражаются на счете 97 «Расходы будущих периодов» и включаются в состав расходов текущего периода равномерно в течение периода, к которому относится расход. В бухгалтерском балансе указанные затраты отражаются в составе </w:t>
      </w:r>
      <w:proofErr w:type="spellStart"/>
      <w:r w:rsidRPr="005972B6">
        <w:rPr>
          <w:sz w:val="20"/>
          <w:szCs w:val="20"/>
        </w:rPr>
        <w:t>внеоборотных</w:t>
      </w:r>
      <w:proofErr w:type="spellEnd"/>
      <w:r w:rsidRPr="005972B6">
        <w:rPr>
          <w:sz w:val="20"/>
          <w:szCs w:val="20"/>
        </w:rPr>
        <w:t xml:space="preserve"> или оборотных активов  в зависимости от периода списания затрат.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В составе расходов будущих периодов на счете 97  могут быть учтены следующие виды затрат: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proofErr w:type="gramStart"/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 xml:space="preserve">Платежи за неисключительное право использования результатов интеллектуальной деятельности или средств индивидуализации, производимые в виде фиксированного разового платежа (по НМА, полученным в пользование на основании лицензионных договоров) – включение в состав расходов текущего периода </w:t>
      </w:r>
      <w:proofErr w:type="spellStart"/>
      <w:r w:rsidRPr="005972B6">
        <w:rPr>
          <w:sz w:val="20"/>
          <w:szCs w:val="20"/>
        </w:rPr>
        <w:t>произво-дится</w:t>
      </w:r>
      <w:proofErr w:type="spellEnd"/>
      <w:r w:rsidRPr="005972B6">
        <w:rPr>
          <w:sz w:val="20"/>
          <w:szCs w:val="20"/>
        </w:rPr>
        <w:t xml:space="preserve"> равномерно в течение срока действия договора,  в случае если  срок действия в договоре не указан – в </w:t>
      </w:r>
      <w:proofErr w:type="spellStart"/>
      <w:r w:rsidRPr="005972B6">
        <w:rPr>
          <w:sz w:val="20"/>
          <w:szCs w:val="20"/>
        </w:rPr>
        <w:t>тече-ние</w:t>
      </w:r>
      <w:proofErr w:type="spellEnd"/>
      <w:r w:rsidRPr="005972B6">
        <w:rPr>
          <w:sz w:val="20"/>
          <w:szCs w:val="20"/>
        </w:rPr>
        <w:t xml:space="preserve"> 5 лет.</w:t>
      </w:r>
      <w:proofErr w:type="gramEnd"/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В случае если неисключительное право использования приобретается без подписания лицензионного </w:t>
      </w:r>
      <w:proofErr w:type="gramStart"/>
      <w:r w:rsidRPr="005972B6">
        <w:rPr>
          <w:sz w:val="20"/>
          <w:szCs w:val="20"/>
        </w:rPr>
        <w:t>до-говора</w:t>
      </w:r>
      <w:proofErr w:type="gramEnd"/>
      <w:r w:rsidRPr="005972B6">
        <w:rPr>
          <w:sz w:val="20"/>
          <w:szCs w:val="20"/>
        </w:rPr>
        <w:t xml:space="preserve"> (так называемая «оберточная, упаковочная лицензия»), разовый платеж за право пользования не учитывается в составе расходов будущих периодов, а учитывается в составе расходов текущего периода.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Расходы на приобретение исключительных прав на объект со сроком полезного использования менее 12 месяцев – включение в состав расходов текущего периода производится равномерно в течение срока полезного использов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 xml:space="preserve">ния объекта.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proofErr w:type="gramStart"/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Стоимость материалов, отпущенных на производство, но относящихся к будущим отчетным пери-одам (подготовительные работы в сезонных производствах, горно-подготовительные работы, освоение новых предпри</w:t>
      </w:r>
      <w:r w:rsidRPr="005972B6">
        <w:rPr>
          <w:sz w:val="20"/>
          <w:szCs w:val="20"/>
        </w:rPr>
        <w:t>я</w:t>
      </w:r>
      <w:r w:rsidRPr="005972B6">
        <w:rPr>
          <w:sz w:val="20"/>
          <w:szCs w:val="20"/>
        </w:rPr>
        <w:t>тий, производств, цехов и агрегатов (пусковые расходы), на подготовку и освоение производства новых видов пр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дукции и новых технологий, рекультивация земель) – включение в состав расходов текущего периода производи</w:t>
      </w:r>
      <w:r w:rsidRPr="005972B6">
        <w:rPr>
          <w:sz w:val="20"/>
          <w:szCs w:val="20"/>
        </w:rPr>
        <w:t>т</w:t>
      </w:r>
      <w:r w:rsidRPr="005972B6">
        <w:rPr>
          <w:sz w:val="20"/>
          <w:szCs w:val="20"/>
        </w:rPr>
        <w:t xml:space="preserve">ся равномерно в течение срока проведения указанных мероприятий. </w:t>
      </w:r>
      <w:proofErr w:type="gramEnd"/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 xml:space="preserve">Расходы на лицензирование - включение в состав расходов текущего периода производится </w:t>
      </w:r>
      <w:proofErr w:type="spellStart"/>
      <w:proofErr w:type="gramStart"/>
      <w:r w:rsidRPr="005972B6">
        <w:rPr>
          <w:sz w:val="20"/>
          <w:szCs w:val="20"/>
        </w:rPr>
        <w:t>рав-номерно</w:t>
      </w:r>
      <w:proofErr w:type="spellEnd"/>
      <w:proofErr w:type="gramEnd"/>
      <w:r w:rsidRPr="005972B6">
        <w:rPr>
          <w:sz w:val="20"/>
          <w:szCs w:val="20"/>
        </w:rPr>
        <w:t xml:space="preserve"> в течение срока действия лицензии. В случае если расходы по лицензии относятся к единичной партии товаров, т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>кие расходы включаются в состав расходов текущего периода в полной сумме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Расходы, связанные с паспортизацией, сертификацией партий готовой продукции (товаров для продажи) – включение в состав расходов текущего периода производится равномерно в течение срока действия паспорта (се</w:t>
      </w:r>
      <w:r w:rsidRPr="005972B6">
        <w:rPr>
          <w:sz w:val="20"/>
          <w:szCs w:val="20"/>
        </w:rPr>
        <w:t>р</w:t>
      </w:r>
      <w:r w:rsidRPr="005972B6">
        <w:rPr>
          <w:sz w:val="20"/>
          <w:szCs w:val="20"/>
        </w:rPr>
        <w:t xml:space="preserve">тификата). В случае если расходы по сертификации (паспортизации) относятся к единичной партии товаров, такие расходы включаются в состав расходов текущего периода в полной сумме.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 xml:space="preserve">Расходы на государственную регистрацию продления срока действия исключительного права на товарный знак – включение в состав расходов текущего периода производится равномерно в течение срока </w:t>
      </w:r>
      <w:proofErr w:type="spellStart"/>
      <w:proofErr w:type="gramStart"/>
      <w:r w:rsidRPr="005972B6">
        <w:rPr>
          <w:sz w:val="20"/>
          <w:szCs w:val="20"/>
        </w:rPr>
        <w:t>дей-ствия</w:t>
      </w:r>
      <w:proofErr w:type="spellEnd"/>
      <w:proofErr w:type="gramEnd"/>
      <w:r w:rsidRPr="005972B6">
        <w:rPr>
          <w:sz w:val="20"/>
          <w:szCs w:val="20"/>
        </w:rPr>
        <w:t xml:space="preserve"> искл</w:t>
      </w:r>
      <w:r w:rsidRPr="005972B6">
        <w:rPr>
          <w:sz w:val="20"/>
          <w:szCs w:val="20"/>
        </w:rPr>
        <w:t>ю</w:t>
      </w:r>
      <w:r w:rsidRPr="005972B6">
        <w:rPr>
          <w:sz w:val="20"/>
          <w:szCs w:val="20"/>
        </w:rPr>
        <w:t>чительного права.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FA4C74">
      <w:pPr>
        <w:spacing w:line="216" w:lineRule="auto"/>
        <w:jc w:val="center"/>
        <w:rPr>
          <w:sz w:val="20"/>
          <w:szCs w:val="20"/>
        </w:rPr>
      </w:pPr>
      <w:r w:rsidRPr="005972B6">
        <w:rPr>
          <w:sz w:val="20"/>
          <w:szCs w:val="20"/>
        </w:rPr>
        <w:t>5.14. Создание резервов по сомнительным долгам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В соответствии с пунктом 70 Приказа Минфина РФ от 29.07.1998 № 34н, в случае признания дебиторской задо</w:t>
      </w:r>
      <w:r w:rsidRPr="005972B6">
        <w:rPr>
          <w:sz w:val="20"/>
          <w:szCs w:val="20"/>
        </w:rPr>
        <w:t>л</w:t>
      </w:r>
      <w:r w:rsidRPr="005972B6">
        <w:rPr>
          <w:sz w:val="20"/>
          <w:szCs w:val="20"/>
        </w:rPr>
        <w:t>женности сомнительной организация создает резервы по каждому сомнительному долгу.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Сомнительной считается дебиторская задолженность организации, которая не погашена или с высокой степенью вероятности не будет погашена в сроки, установленные договором, и не обеспечена соответствующими гаранти</w:t>
      </w:r>
      <w:r w:rsidRPr="005972B6">
        <w:rPr>
          <w:sz w:val="20"/>
          <w:szCs w:val="20"/>
        </w:rPr>
        <w:t>я</w:t>
      </w:r>
      <w:r w:rsidRPr="005972B6">
        <w:rPr>
          <w:sz w:val="20"/>
          <w:szCs w:val="20"/>
        </w:rPr>
        <w:t xml:space="preserve">ми (включая авансы выданные). В состав сомнительных долгов не включаются безнадежные долги и </w:t>
      </w:r>
      <w:proofErr w:type="gramStart"/>
      <w:r w:rsidRPr="005972B6">
        <w:rPr>
          <w:sz w:val="20"/>
          <w:szCs w:val="20"/>
        </w:rPr>
        <w:t>дол-</w:t>
      </w:r>
      <w:proofErr w:type="spellStart"/>
      <w:r w:rsidRPr="005972B6">
        <w:rPr>
          <w:sz w:val="20"/>
          <w:szCs w:val="20"/>
        </w:rPr>
        <w:t>ги</w:t>
      </w:r>
      <w:proofErr w:type="spellEnd"/>
      <w:proofErr w:type="gramEnd"/>
      <w:r w:rsidRPr="005972B6">
        <w:rPr>
          <w:sz w:val="20"/>
          <w:szCs w:val="20"/>
        </w:rPr>
        <w:t>, нер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 xml:space="preserve">альные для взыскания.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Для целей определения сомнительных долгов в течение 10 дней после проведения инвентаризации </w:t>
      </w:r>
      <w:proofErr w:type="spellStart"/>
      <w:proofErr w:type="gramStart"/>
      <w:r w:rsidRPr="005972B6">
        <w:rPr>
          <w:sz w:val="20"/>
          <w:szCs w:val="20"/>
        </w:rPr>
        <w:t>деби-торской</w:t>
      </w:r>
      <w:proofErr w:type="spellEnd"/>
      <w:proofErr w:type="gramEnd"/>
      <w:r w:rsidRPr="005972B6">
        <w:rPr>
          <w:sz w:val="20"/>
          <w:szCs w:val="20"/>
        </w:rPr>
        <w:t xml:space="preserve"> задолженности по состоянию на 31 декабря отчетного года экспертной комиссией, создаваемой по </w:t>
      </w:r>
      <w:proofErr w:type="spellStart"/>
      <w:r w:rsidRPr="005972B6">
        <w:rPr>
          <w:sz w:val="20"/>
          <w:szCs w:val="20"/>
        </w:rPr>
        <w:t>распо-ряжению</w:t>
      </w:r>
      <w:proofErr w:type="spellEnd"/>
      <w:r w:rsidRPr="005972B6">
        <w:rPr>
          <w:sz w:val="20"/>
          <w:szCs w:val="20"/>
        </w:rPr>
        <w:t xml:space="preserve"> руководителя организации, формируется перечень сомнительных долгов на 31 декабря отчетного года. При этом комиссией проводится оценка вероятности погашения дебиторской задолженности, в сроки, </w:t>
      </w:r>
      <w:proofErr w:type="gramStart"/>
      <w:r w:rsidRPr="005972B6">
        <w:rPr>
          <w:sz w:val="20"/>
          <w:szCs w:val="20"/>
        </w:rPr>
        <w:t>установлен-</w:t>
      </w:r>
      <w:proofErr w:type="spellStart"/>
      <w:r w:rsidRPr="005972B6">
        <w:rPr>
          <w:sz w:val="20"/>
          <w:szCs w:val="20"/>
        </w:rPr>
        <w:t>ные</w:t>
      </w:r>
      <w:proofErr w:type="spellEnd"/>
      <w:proofErr w:type="gramEnd"/>
      <w:r w:rsidRPr="005972B6">
        <w:rPr>
          <w:sz w:val="20"/>
          <w:szCs w:val="20"/>
        </w:rPr>
        <w:t xml:space="preserve"> дог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вором.  При выявлении дебиторской задолженности с высокой вероятностью непогашения (полностью или ч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 xml:space="preserve">стично) в сроки, предусмотренные договором, такая  задолженность признается сомнительной.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По каждой выявленной сомнительной задолженности на 31 декабря отчетного года организация </w:t>
      </w:r>
      <w:proofErr w:type="spellStart"/>
      <w:proofErr w:type="gramStart"/>
      <w:r w:rsidRPr="005972B6">
        <w:rPr>
          <w:sz w:val="20"/>
          <w:szCs w:val="20"/>
        </w:rPr>
        <w:t>формиру-ет</w:t>
      </w:r>
      <w:proofErr w:type="spellEnd"/>
      <w:proofErr w:type="gramEnd"/>
      <w:r w:rsidRPr="005972B6">
        <w:rPr>
          <w:sz w:val="20"/>
          <w:szCs w:val="20"/>
        </w:rPr>
        <w:t xml:space="preserve"> резерв по определению величины резерва по каждому сомнительному долгу: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вероятность </w:t>
      </w:r>
      <w:proofErr w:type="gramStart"/>
      <w:r w:rsidRPr="005972B6">
        <w:rPr>
          <w:sz w:val="20"/>
          <w:szCs w:val="20"/>
        </w:rPr>
        <w:t>погашения</w:t>
      </w:r>
      <w:proofErr w:type="gramEnd"/>
      <w:r w:rsidRPr="005972B6">
        <w:rPr>
          <w:sz w:val="20"/>
          <w:szCs w:val="20"/>
        </w:rPr>
        <w:t xml:space="preserve"> которых определена экспертной оценкой как высокая, в резерв не включаются, величина резерва 0%;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вероятность </w:t>
      </w:r>
      <w:proofErr w:type="gramStart"/>
      <w:r w:rsidRPr="005972B6">
        <w:rPr>
          <w:sz w:val="20"/>
          <w:szCs w:val="20"/>
        </w:rPr>
        <w:t>погашения</w:t>
      </w:r>
      <w:proofErr w:type="gramEnd"/>
      <w:r w:rsidRPr="005972B6">
        <w:rPr>
          <w:sz w:val="20"/>
          <w:szCs w:val="20"/>
        </w:rPr>
        <w:t xml:space="preserve"> которых определена экспертной оценкой как низкая, в резерв включаются, вели-чина р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>зерва до 100%.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lastRenderedPageBreak/>
        <w:t xml:space="preserve">По задолженностям, не отраженным по статье бухгалтерского баланса </w:t>
      </w:r>
      <w:r w:rsidR="00A304AF" w:rsidRPr="005972B6">
        <w:rPr>
          <w:sz w:val="20"/>
          <w:szCs w:val="20"/>
        </w:rPr>
        <w:t>«Дебиторская задолженность», ре</w:t>
      </w:r>
      <w:r w:rsidRPr="005972B6">
        <w:rPr>
          <w:sz w:val="20"/>
          <w:szCs w:val="20"/>
        </w:rPr>
        <w:t xml:space="preserve">зервы по сомнительным долгам не создаются.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proofErr w:type="gramStart"/>
      <w:r w:rsidRPr="005972B6">
        <w:rPr>
          <w:sz w:val="20"/>
          <w:szCs w:val="20"/>
        </w:rPr>
        <w:t>В соответствии с Положением по бухгалтерскому учету «Изменение оценочных значений» (ПБУ 21/2008), утве</w:t>
      </w:r>
      <w:r w:rsidRPr="005972B6">
        <w:rPr>
          <w:sz w:val="20"/>
          <w:szCs w:val="20"/>
        </w:rPr>
        <w:t>р</w:t>
      </w:r>
      <w:r w:rsidRPr="005972B6">
        <w:rPr>
          <w:sz w:val="20"/>
          <w:szCs w:val="20"/>
        </w:rPr>
        <w:t xml:space="preserve">жденным Приказом Минфина РФ от 06.10.2008г. № 106 н, резерв по сомнительным долгам является </w:t>
      </w:r>
      <w:proofErr w:type="spellStart"/>
      <w:r w:rsidRPr="005972B6">
        <w:rPr>
          <w:sz w:val="20"/>
          <w:szCs w:val="20"/>
        </w:rPr>
        <w:t>оценоч-ным</w:t>
      </w:r>
      <w:proofErr w:type="spellEnd"/>
      <w:r w:rsidRPr="005972B6">
        <w:rPr>
          <w:sz w:val="20"/>
          <w:szCs w:val="20"/>
        </w:rPr>
        <w:t xml:space="preserve"> значением, и его дальнейшее изменение  отражается в бухгалтерском учете перспективно путем включения в пр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чие доходы или расходы  в соответствии с пунктом 4 ПБУ 21/2008.</w:t>
      </w:r>
      <w:proofErr w:type="gramEnd"/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FA4C74">
      <w:pPr>
        <w:spacing w:line="216" w:lineRule="auto"/>
        <w:jc w:val="center"/>
        <w:rPr>
          <w:sz w:val="20"/>
          <w:szCs w:val="20"/>
        </w:rPr>
      </w:pPr>
      <w:r w:rsidRPr="005972B6">
        <w:rPr>
          <w:sz w:val="20"/>
          <w:szCs w:val="20"/>
        </w:rPr>
        <w:t>5.15. Учет оценочных обязательств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Оценочное обязательство признается в бухгалтерском учете при одновременном соблюдении следующих условий (п. 5 ПБУ 8/2010):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у организации существует обязанность, явившаяся следствием прошлых событий ее хозяйственной </w:t>
      </w:r>
      <w:proofErr w:type="spellStart"/>
      <w:r w:rsidRPr="005972B6">
        <w:rPr>
          <w:sz w:val="20"/>
          <w:szCs w:val="20"/>
        </w:rPr>
        <w:t>дея-тельности</w:t>
      </w:r>
      <w:proofErr w:type="spellEnd"/>
      <w:r w:rsidRPr="005972B6">
        <w:rPr>
          <w:sz w:val="20"/>
          <w:szCs w:val="20"/>
        </w:rPr>
        <w:t>, исполнения которой организация не может избежать;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вероятно уменьшение экономических выгод организации, необходимое для исполнения оценочного </w:t>
      </w:r>
      <w:proofErr w:type="spellStart"/>
      <w:proofErr w:type="gramStart"/>
      <w:r w:rsidRPr="005972B6">
        <w:rPr>
          <w:sz w:val="20"/>
          <w:szCs w:val="20"/>
        </w:rPr>
        <w:t>обяза-тельства</w:t>
      </w:r>
      <w:proofErr w:type="spellEnd"/>
      <w:proofErr w:type="gramEnd"/>
      <w:r w:rsidRPr="005972B6">
        <w:rPr>
          <w:sz w:val="20"/>
          <w:szCs w:val="20"/>
        </w:rPr>
        <w:t>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величина оценочного обязательства может быть обоснованно оценена.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Оценочные обязательства признаются: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в связи с предстоящей реструктуризацией деятельности организации, если имеется детальный </w:t>
      </w:r>
      <w:proofErr w:type="gramStart"/>
      <w:r w:rsidRPr="005972B6">
        <w:rPr>
          <w:sz w:val="20"/>
          <w:szCs w:val="20"/>
        </w:rPr>
        <w:t>утвержден-</w:t>
      </w:r>
      <w:proofErr w:type="spellStart"/>
      <w:r w:rsidRPr="005972B6">
        <w:rPr>
          <w:sz w:val="20"/>
          <w:szCs w:val="20"/>
        </w:rPr>
        <w:t>ный</w:t>
      </w:r>
      <w:proofErr w:type="spellEnd"/>
      <w:proofErr w:type="gramEnd"/>
      <w:r w:rsidRPr="005972B6">
        <w:rPr>
          <w:sz w:val="20"/>
          <w:szCs w:val="20"/>
        </w:rPr>
        <w:t xml:space="preserve"> в надлежащем порядке план предстоящей реструктуризации и организация своими действиями и (или) </w:t>
      </w:r>
      <w:proofErr w:type="spellStart"/>
      <w:r w:rsidRPr="005972B6">
        <w:rPr>
          <w:sz w:val="20"/>
          <w:szCs w:val="20"/>
        </w:rPr>
        <w:t>заявле-ниями</w:t>
      </w:r>
      <w:proofErr w:type="spellEnd"/>
      <w:r w:rsidRPr="005972B6">
        <w:rPr>
          <w:sz w:val="20"/>
          <w:szCs w:val="20"/>
        </w:rPr>
        <w:t xml:space="preserve"> создала у лиц, права которых затрагиваются предстоящей реструктуризацией деятельности организации, обосн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ванные ожидания, что план реструктуризации будет реализован в ближайшем будущем;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в связи с выявлением убыточности заключенного организацией договора в случае, если условиями этого догов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ра предусмотрены штрафные санкции за его расторжение (заведомо убыточный договор);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в связи с допущенными организацией нарушениями законодательства, влекущими наложение штрафов, в случае если выполняются все условия признания оценочных обязательств в отношении таких штрафов;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в связи с участием организации в судебном разбирательстве, если у организации есть основания считать, что с</w:t>
      </w:r>
      <w:r w:rsidRPr="005972B6">
        <w:rPr>
          <w:sz w:val="20"/>
          <w:szCs w:val="20"/>
        </w:rPr>
        <w:t>у</w:t>
      </w:r>
      <w:r w:rsidRPr="005972B6">
        <w:rPr>
          <w:sz w:val="20"/>
          <w:szCs w:val="20"/>
        </w:rPr>
        <w:t>дебное решение будет принято не в ее пользу, и может обоснованно оценить сумму возмещения, которую ей пр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>дется заплатить истцу;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в связи с предстоящими выплатами отпускных работникам;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в связи с предстоящими выплатами работникам по итогам года либо за выслугу лет (если такие выплаты пред</w:t>
      </w:r>
      <w:r w:rsidRPr="005972B6">
        <w:rPr>
          <w:sz w:val="20"/>
          <w:szCs w:val="20"/>
        </w:rPr>
        <w:t>у</w:t>
      </w:r>
      <w:r w:rsidRPr="005972B6">
        <w:rPr>
          <w:sz w:val="20"/>
          <w:szCs w:val="20"/>
        </w:rPr>
        <w:t>смотрены коллективным или трудовыми договорами);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в других случаях, когда выполняются условия признания оценочных обязательств.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Оценочное обязательство, предполагаемый срок исполнения которого не превышает 12 месяцев после </w:t>
      </w:r>
      <w:proofErr w:type="gramStart"/>
      <w:r w:rsidRPr="005972B6">
        <w:rPr>
          <w:sz w:val="20"/>
          <w:szCs w:val="20"/>
        </w:rPr>
        <w:t>от-четной</w:t>
      </w:r>
      <w:proofErr w:type="gramEnd"/>
      <w:r w:rsidRPr="005972B6">
        <w:rPr>
          <w:sz w:val="20"/>
          <w:szCs w:val="20"/>
        </w:rPr>
        <w:t xml:space="preserve"> даты, признается в бухгалтерском учете организации в размере, отражающем наиболее достоверную де-нежную оценку расходов, необходимых для расчетов по этому обязательству.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Если предполагаемый срок исполнения оценочного обязательства превышает 12 месяцев после отчетной даты, такое оценочное обязательство оценивается по приведенной (дисконтированной) стоимости.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Оценочные обязательства в связи с предстоящими выплатами  отпускных работникам создаются в </w:t>
      </w:r>
      <w:proofErr w:type="spellStart"/>
      <w:proofErr w:type="gramStart"/>
      <w:r w:rsidRPr="005972B6">
        <w:rPr>
          <w:sz w:val="20"/>
          <w:szCs w:val="20"/>
        </w:rPr>
        <w:t>соот-ветствии</w:t>
      </w:r>
      <w:proofErr w:type="spellEnd"/>
      <w:proofErr w:type="gramEnd"/>
      <w:r w:rsidRPr="005972B6">
        <w:rPr>
          <w:sz w:val="20"/>
          <w:szCs w:val="20"/>
        </w:rPr>
        <w:t xml:space="preserve"> с Порядком создания и отражения в бухгалтерском учете резерва на оплату отпусков работникам, </w:t>
      </w:r>
      <w:proofErr w:type="spellStart"/>
      <w:r w:rsidRPr="005972B6">
        <w:rPr>
          <w:sz w:val="20"/>
          <w:szCs w:val="20"/>
        </w:rPr>
        <w:t>утвер-жденном</w:t>
      </w:r>
      <w:proofErr w:type="spellEnd"/>
      <w:r w:rsidRPr="005972B6">
        <w:rPr>
          <w:sz w:val="20"/>
          <w:szCs w:val="20"/>
        </w:rPr>
        <w:t xml:space="preserve"> Приказом № 594 от 02.12.2011г.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FA4C74">
      <w:pPr>
        <w:spacing w:line="216" w:lineRule="auto"/>
        <w:jc w:val="center"/>
        <w:rPr>
          <w:sz w:val="20"/>
          <w:szCs w:val="20"/>
        </w:rPr>
      </w:pPr>
      <w:r w:rsidRPr="005972B6">
        <w:rPr>
          <w:sz w:val="20"/>
          <w:szCs w:val="20"/>
        </w:rPr>
        <w:t>6. Группировка доходов и расходов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6.1. Доходами  признаются увеличения экономических выгод в результате поступления активов или </w:t>
      </w:r>
      <w:proofErr w:type="spellStart"/>
      <w:proofErr w:type="gramStart"/>
      <w:r w:rsidRPr="005972B6">
        <w:rPr>
          <w:sz w:val="20"/>
          <w:szCs w:val="20"/>
        </w:rPr>
        <w:t>пога-шения</w:t>
      </w:r>
      <w:proofErr w:type="spellEnd"/>
      <w:proofErr w:type="gramEnd"/>
      <w:r w:rsidRPr="005972B6">
        <w:rPr>
          <w:sz w:val="20"/>
          <w:szCs w:val="20"/>
        </w:rPr>
        <w:t xml:space="preserve"> обязательств, приводящее к увеличению капитала организации (за исключением вкладов участников),  при выпо</w:t>
      </w:r>
      <w:r w:rsidRPr="005972B6">
        <w:rPr>
          <w:sz w:val="20"/>
          <w:szCs w:val="20"/>
        </w:rPr>
        <w:t>л</w:t>
      </w:r>
      <w:r w:rsidRPr="005972B6">
        <w:rPr>
          <w:sz w:val="20"/>
          <w:szCs w:val="20"/>
        </w:rPr>
        <w:t>нении условий  признания доходов (ПБУ 9/99, утвержденное приказом Минфина России от 06.05.99 № 32н).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Доходы подразделяются на доходы от обычных видов деятельности и прочие доходы.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6.1.1.  Доходы от обычных видов деятельности учитываются на </w:t>
      </w:r>
      <w:proofErr w:type="spellStart"/>
      <w:r w:rsidRPr="005972B6">
        <w:rPr>
          <w:sz w:val="20"/>
          <w:szCs w:val="20"/>
        </w:rPr>
        <w:t>субсчете</w:t>
      </w:r>
      <w:proofErr w:type="spellEnd"/>
      <w:r w:rsidRPr="005972B6">
        <w:rPr>
          <w:sz w:val="20"/>
          <w:szCs w:val="20"/>
        </w:rPr>
        <w:t xml:space="preserve"> 90 «Выручка».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К доходам от обычных видов деятельности относятся: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доходы от возмездной реализации готовой продукции, полуфабрикатов собственного производства, </w:t>
      </w:r>
      <w:proofErr w:type="spellStart"/>
      <w:proofErr w:type="gramStart"/>
      <w:r w:rsidRPr="005972B6">
        <w:rPr>
          <w:sz w:val="20"/>
          <w:szCs w:val="20"/>
        </w:rPr>
        <w:t>това</w:t>
      </w:r>
      <w:proofErr w:type="spellEnd"/>
      <w:r w:rsidRPr="005972B6">
        <w:rPr>
          <w:sz w:val="20"/>
          <w:szCs w:val="20"/>
        </w:rPr>
        <w:t>-ров</w:t>
      </w:r>
      <w:proofErr w:type="gramEnd"/>
      <w:r w:rsidRPr="005972B6">
        <w:rPr>
          <w:sz w:val="20"/>
          <w:szCs w:val="20"/>
        </w:rPr>
        <w:t>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доходы от сдачи имущества в аренду;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доходы от реализации продукции, изготовленной организациями-подрядчиками по договорам о производстве продукции под товарным знаком Общества;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-доходы от реализации работ по производству продукции Заказчика по договорам о производстве продукции под товарным знаком Заказчика;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доходы от реализации услуг обслуживающих и вспомогательных производств;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доходы от реализации услуг по хранению;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доходы  от реализации прочих работ, услуг, когда они являются предметом деятельности организации.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6.1.2. К прочим поступлениям относятся следующие виды доходов: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   - доходы от передачи прав  на результаты интеллектуальной деятельности;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поступления от продажи основных средств и иных активов организации, отличных от денежных средств, когда доходы от продажи активов не являются доходами от обычных видов деятельности;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активы, полученные безвозмездно;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проценты, полученные за предоставление в пользование денежных средств;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доходы от участия в уставных капиталах других организаций;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</w:t>
      </w:r>
      <w:proofErr w:type="gramStart"/>
      <w:r w:rsidRPr="005972B6">
        <w:rPr>
          <w:sz w:val="20"/>
          <w:szCs w:val="20"/>
        </w:rPr>
        <w:t>курсовые</w:t>
      </w:r>
      <w:proofErr w:type="gramEnd"/>
      <w:r w:rsidRPr="005972B6">
        <w:rPr>
          <w:sz w:val="20"/>
          <w:szCs w:val="20"/>
        </w:rPr>
        <w:t xml:space="preserve"> разницы;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вознаграждения в виде премии, предоставленной продавцом вследствие выполнения </w:t>
      </w:r>
      <w:proofErr w:type="gramStart"/>
      <w:r w:rsidRPr="005972B6">
        <w:rPr>
          <w:sz w:val="20"/>
          <w:szCs w:val="20"/>
        </w:rPr>
        <w:t>определенных</w:t>
      </w:r>
      <w:proofErr w:type="gramEnd"/>
      <w:r w:rsidRPr="005972B6">
        <w:rPr>
          <w:sz w:val="20"/>
          <w:szCs w:val="20"/>
        </w:rPr>
        <w:t xml:space="preserve"> </w:t>
      </w:r>
      <w:proofErr w:type="spellStart"/>
      <w:r w:rsidRPr="005972B6">
        <w:rPr>
          <w:sz w:val="20"/>
          <w:szCs w:val="20"/>
        </w:rPr>
        <w:t>усло-вии</w:t>
      </w:r>
      <w:proofErr w:type="spellEnd"/>
      <w:r w:rsidRPr="005972B6">
        <w:rPr>
          <w:sz w:val="20"/>
          <w:szCs w:val="20"/>
        </w:rPr>
        <w:t xml:space="preserve"> д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 xml:space="preserve">говора купли-продажи (поставки) без изменения цены товара; 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штрафы, пени, неустойки за нарушение условий договоров, возмещение причиненных убытков;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суммы кредиторской и депонентской задолженности, по которой истек срок исковой давности;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прибыль прошлых лет;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lastRenderedPageBreak/>
        <w:t>- иные не упомянутые поступления, которые не являются доходами от обычных видов деятельности либо не св</w:t>
      </w:r>
      <w:r w:rsidRPr="005972B6">
        <w:rPr>
          <w:sz w:val="20"/>
          <w:szCs w:val="20"/>
        </w:rPr>
        <w:t>я</w:t>
      </w:r>
      <w:r w:rsidRPr="005972B6">
        <w:rPr>
          <w:sz w:val="20"/>
          <w:szCs w:val="20"/>
        </w:rPr>
        <w:t xml:space="preserve">занные с реализацией товаров (работ, услуг), но соответствуют условиям признания доходов (ПБУ 9/99, </w:t>
      </w:r>
      <w:proofErr w:type="gramStart"/>
      <w:r w:rsidRPr="005972B6">
        <w:rPr>
          <w:sz w:val="20"/>
          <w:szCs w:val="20"/>
        </w:rPr>
        <w:t>утве</w:t>
      </w:r>
      <w:r w:rsidRPr="005972B6">
        <w:rPr>
          <w:sz w:val="20"/>
          <w:szCs w:val="20"/>
        </w:rPr>
        <w:t>р</w:t>
      </w:r>
      <w:r w:rsidRPr="005972B6">
        <w:rPr>
          <w:sz w:val="20"/>
          <w:szCs w:val="20"/>
        </w:rPr>
        <w:t>жденное</w:t>
      </w:r>
      <w:proofErr w:type="gramEnd"/>
      <w:r w:rsidRPr="005972B6">
        <w:rPr>
          <w:sz w:val="20"/>
          <w:szCs w:val="20"/>
        </w:rPr>
        <w:t xml:space="preserve"> приказом Минфина России от 06.05.99 № 32н).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6.2. Расходами признается уменьшение экономических выгод в результате выбытия активов и (или) </w:t>
      </w:r>
      <w:proofErr w:type="gramStart"/>
      <w:r w:rsidRPr="005972B6">
        <w:rPr>
          <w:sz w:val="20"/>
          <w:szCs w:val="20"/>
        </w:rPr>
        <w:t>воз-</w:t>
      </w:r>
      <w:proofErr w:type="spellStart"/>
      <w:r w:rsidRPr="005972B6">
        <w:rPr>
          <w:sz w:val="20"/>
          <w:szCs w:val="20"/>
        </w:rPr>
        <w:t>никновения</w:t>
      </w:r>
      <w:proofErr w:type="spellEnd"/>
      <w:proofErr w:type="gramEnd"/>
      <w:r w:rsidRPr="005972B6">
        <w:rPr>
          <w:sz w:val="20"/>
          <w:szCs w:val="20"/>
        </w:rPr>
        <w:t xml:space="preserve">   обязательств, приводящее к уменьшению капитала организации (за исключением уменьшении </w:t>
      </w:r>
      <w:proofErr w:type="spellStart"/>
      <w:r w:rsidRPr="005972B6">
        <w:rPr>
          <w:sz w:val="20"/>
          <w:szCs w:val="20"/>
        </w:rPr>
        <w:t>вкла-дов</w:t>
      </w:r>
      <w:proofErr w:type="spellEnd"/>
      <w:r w:rsidRPr="005972B6">
        <w:rPr>
          <w:sz w:val="20"/>
          <w:szCs w:val="20"/>
        </w:rPr>
        <w:t xml:space="preserve"> по решению участников), при выполнении условий признания расходов (ПБУ 10/99, утвержденное приказом Минфина России от 06.05.99 г. № 33н.)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Расходы подразделяются на расходы по обычным видам деятельности и прочие расходы.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6.2.1. К расходам по обычным видам деятельности относятся расходы, связанные с предметом </w:t>
      </w:r>
      <w:proofErr w:type="gramStart"/>
      <w:r w:rsidRPr="005972B6">
        <w:rPr>
          <w:sz w:val="20"/>
          <w:szCs w:val="20"/>
        </w:rPr>
        <w:t>деятельно-</w:t>
      </w:r>
      <w:proofErr w:type="spellStart"/>
      <w:r w:rsidRPr="005972B6">
        <w:rPr>
          <w:sz w:val="20"/>
          <w:szCs w:val="20"/>
        </w:rPr>
        <w:t>сти</w:t>
      </w:r>
      <w:proofErr w:type="spellEnd"/>
      <w:proofErr w:type="gramEnd"/>
      <w:r w:rsidRPr="005972B6">
        <w:rPr>
          <w:sz w:val="20"/>
          <w:szCs w:val="20"/>
        </w:rPr>
        <w:t xml:space="preserve"> орг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>низации: изготовлением и продажей продукции, приобретением и продажей товаров, выполнением работ, оказан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 xml:space="preserve">ем услуг: 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расходы, связанные с производством и продажей готовой продукции и полуфабрикатов  собственного произво</w:t>
      </w:r>
      <w:r w:rsidRPr="005972B6">
        <w:rPr>
          <w:sz w:val="20"/>
          <w:szCs w:val="20"/>
        </w:rPr>
        <w:t>д</w:t>
      </w:r>
      <w:r w:rsidRPr="005972B6">
        <w:rPr>
          <w:sz w:val="20"/>
          <w:szCs w:val="20"/>
        </w:rPr>
        <w:t>ства;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расходы, связанные с деятельностью по сдаче имущества в аренду;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расходы, связанные с реализацией продукции, изготовленной организациями-подрядчиками по договорам о пр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изводстве продукции под товарным знаком Общества;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-расходы, связанные с выполнением работ по производству продукции Заказчика по договорам о производстве продукции под товарным знаком Заказчика;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расходы, связанные с реализацией на сторону товаров (работ, услуг) обслуживающих и вспомогательных прои</w:t>
      </w:r>
      <w:r w:rsidRPr="005972B6">
        <w:rPr>
          <w:sz w:val="20"/>
          <w:szCs w:val="20"/>
        </w:rPr>
        <w:t>з</w:t>
      </w:r>
      <w:r w:rsidRPr="005972B6">
        <w:rPr>
          <w:sz w:val="20"/>
          <w:szCs w:val="20"/>
        </w:rPr>
        <w:t>водств;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расходы, связанные с оказанием услуг по хранению;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прочие расходы, связанные с реализацией прочих работ, услуг, когда они являются предметом деятельности о</w:t>
      </w:r>
      <w:r w:rsidRPr="005972B6">
        <w:rPr>
          <w:sz w:val="20"/>
          <w:szCs w:val="20"/>
        </w:rPr>
        <w:t>р</w:t>
      </w:r>
      <w:r w:rsidRPr="005972B6">
        <w:rPr>
          <w:sz w:val="20"/>
          <w:szCs w:val="20"/>
        </w:rPr>
        <w:t xml:space="preserve">ганизации.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6.2.2. Прочие расходы: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 расходы по деятельности, связанной с передачей прав  на результаты интеллектуальной деятельности;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Расходы по обычным видам деятельности учитываются на счетах 20,21,23,25,26,29 в разрезе видов </w:t>
      </w:r>
      <w:proofErr w:type="spellStart"/>
      <w:proofErr w:type="gramStart"/>
      <w:r w:rsidRPr="005972B6">
        <w:rPr>
          <w:sz w:val="20"/>
          <w:szCs w:val="20"/>
        </w:rPr>
        <w:t>дея-тельности</w:t>
      </w:r>
      <w:proofErr w:type="spellEnd"/>
      <w:proofErr w:type="gramEnd"/>
      <w:r w:rsidRPr="005972B6">
        <w:rPr>
          <w:sz w:val="20"/>
          <w:szCs w:val="20"/>
        </w:rPr>
        <w:t xml:space="preserve">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Учет расходов, формирующих себестоимость готовой продукции и себестоимость продаж.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6.2.1.1  Учет расходов основного производства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К   прямым расходам, учитываемым на счете 20,  относятся: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стоимость сырьевых ресурсов;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стоимость вспомогательных материалов;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стоимость тары;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 xml:space="preserve">   заработная плата основного производственного персонала с отчислениями на социальные нужды, вкл</w:t>
      </w:r>
      <w:r w:rsidRPr="005972B6">
        <w:rPr>
          <w:sz w:val="20"/>
          <w:szCs w:val="20"/>
        </w:rPr>
        <w:t>ю</w:t>
      </w:r>
      <w:r w:rsidRPr="005972B6">
        <w:rPr>
          <w:sz w:val="20"/>
          <w:szCs w:val="20"/>
        </w:rPr>
        <w:t>чая производственные услуги, относящиеся к статье затрат «Зарплата основных производственных рабочих»;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 xml:space="preserve">стоимость топливно-энергетических ресурсов на обеспечение технологического процесса.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Аналитический учет расходов основного производства ведется по статьям затрат и центрам финансовой отве</w:t>
      </w:r>
      <w:r w:rsidRPr="005972B6">
        <w:rPr>
          <w:sz w:val="20"/>
          <w:szCs w:val="20"/>
        </w:rPr>
        <w:t>т</w:t>
      </w:r>
      <w:r w:rsidRPr="005972B6">
        <w:rPr>
          <w:sz w:val="20"/>
          <w:szCs w:val="20"/>
        </w:rPr>
        <w:t xml:space="preserve">ственности.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 Аналитический учет  расходов на счете 20 ведется также  в разрезе цехов основного производства (в том числе, цехов фасовки и новогодних подарков).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6.2.1.2. Учет расходов вспомогательных производств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К расходам, учитываемым на счете 23, относятся расходы, связанные непосредственно со </w:t>
      </w:r>
      <w:proofErr w:type="spellStart"/>
      <w:proofErr w:type="gramStart"/>
      <w:r w:rsidRPr="005972B6">
        <w:rPr>
          <w:sz w:val="20"/>
          <w:szCs w:val="20"/>
        </w:rPr>
        <w:t>вспомогатель-ным</w:t>
      </w:r>
      <w:proofErr w:type="spellEnd"/>
      <w:proofErr w:type="gramEnd"/>
      <w:r w:rsidRPr="005972B6">
        <w:rPr>
          <w:sz w:val="20"/>
          <w:szCs w:val="20"/>
        </w:rPr>
        <w:t xml:space="preserve"> пр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 xml:space="preserve">изводством: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стоимость материалов;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амортизация оборудования;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заработная плата  с отчислениями на социальные нужды;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стоимость топливно-энергетических ресурсов на обеспечение технологического процесса;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 xml:space="preserve">прочие  расходы, непосредственно связанные с деятельностью вспомогательных  производств.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Аналитический учет расходов вспомогательных производств ведется по статьям затрат и центрам </w:t>
      </w:r>
      <w:proofErr w:type="spellStart"/>
      <w:proofErr w:type="gramStart"/>
      <w:r w:rsidRPr="005972B6">
        <w:rPr>
          <w:sz w:val="20"/>
          <w:szCs w:val="20"/>
        </w:rPr>
        <w:t>финан</w:t>
      </w:r>
      <w:proofErr w:type="spellEnd"/>
      <w:r w:rsidRPr="005972B6">
        <w:rPr>
          <w:sz w:val="20"/>
          <w:szCs w:val="20"/>
        </w:rPr>
        <w:t>-совой</w:t>
      </w:r>
      <w:proofErr w:type="gramEnd"/>
      <w:r w:rsidRPr="005972B6">
        <w:rPr>
          <w:sz w:val="20"/>
          <w:szCs w:val="20"/>
        </w:rPr>
        <w:t xml:space="preserve"> ответственности.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Аналитический учет  расходов на счете 23 ведется также  в разрезе цехов вспомогательного производства.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По окончании месяца расходы вспомогательных произво</w:t>
      </w:r>
      <w:proofErr w:type="gramStart"/>
      <w:r w:rsidRPr="005972B6">
        <w:rPr>
          <w:sz w:val="20"/>
          <w:szCs w:val="20"/>
        </w:rPr>
        <w:t>дств сп</w:t>
      </w:r>
      <w:proofErr w:type="gramEnd"/>
      <w:r w:rsidRPr="005972B6">
        <w:rPr>
          <w:sz w:val="20"/>
          <w:szCs w:val="20"/>
        </w:rPr>
        <w:t>исываются на подразделения - потребители  (в дебет счета 20,25,29,23 и др.). Расходы вспомогательных подразделений, связанные со сбытом продукции, отн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сятся на счет 44.02.1 «Коммерческие расходы в организациях,  осуществляющих производственную деятельность».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Нематериальные статьи затрат отраженные по </w:t>
      </w:r>
      <w:proofErr w:type="spellStart"/>
      <w:r w:rsidRPr="005972B6">
        <w:rPr>
          <w:sz w:val="20"/>
          <w:szCs w:val="20"/>
        </w:rPr>
        <w:t>Дт</w:t>
      </w:r>
      <w:proofErr w:type="spellEnd"/>
      <w:r w:rsidRPr="005972B6">
        <w:rPr>
          <w:sz w:val="20"/>
          <w:szCs w:val="20"/>
        </w:rPr>
        <w:t xml:space="preserve"> 23 счета вспомогательного подразделения сначала распредел</w:t>
      </w:r>
      <w:r w:rsidRPr="005972B6">
        <w:rPr>
          <w:sz w:val="20"/>
          <w:szCs w:val="20"/>
        </w:rPr>
        <w:t>я</w:t>
      </w:r>
      <w:r w:rsidRPr="005972B6">
        <w:rPr>
          <w:sz w:val="20"/>
          <w:szCs w:val="20"/>
        </w:rPr>
        <w:t>ются на номенклатуры выпускаемых соответствующим подразделением услуг (на услуги связанные с ремонтом -  капитальным, текущим и пр., включая выпуск материалов, запасных частей для ремонта; выпуском ТЭР и т.д.). Распределение производится пропорционально нормо-часам, затраченным подразделением на все виды выпуще</w:t>
      </w:r>
      <w:r w:rsidRPr="005972B6">
        <w:rPr>
          <w:sz w:val="20"/>
          <w:szCs w:val="20"/>
        </w:rPr>
        <w:t>н</w:t>
      </w:r>
      <w:r w:rsidRPr="005972B6">
        <w:rPr>
          <w:sz w:val="20"/>
          <w:szCs w:val="20"/>
        </w:rPr>
        <w:t>ных услуг (по окончании месяца вспомогательными подразделениями представляется отчет о распределении вр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>мени (нормо-часах), израсходованного на выпуск каждой услуги). Далее Документом «Расчет себестоимости в</w:t>
      </w:r>
      <w:r w:rsidRPr="005972B6">
        <w:rPr>
          <w:sz w:val="20"/>
          <w:szCs w:val="20"/>
        </w:rPr>
        <w:t>ы</w:t>
      </w:r>
      <w:r w:rsidRPr="005972B6">
        <w:rPr>
          <w:sz w:val="20"/>
          <w:szCs w:val="20"/>
        </w:rPr>
        <w:t>пуска» «Распределение косвенных  расходов» проводится распределение статей затрат вспомогательного прои</w:t>
      </w:r>
      <w:r w:rsidRPr="005972B6">
        <w:rPr>
          <w:sz w:val="20"/>
          <w:szCs w:val="20"/>
        </w:rPr>
        <w:t>з</w:t>
      </w:r>
      <w:r w:rsidRPr="005972B6">
        <w:rPr>
          <w:sz w:val="20"/>
          <w:szCs w:val="20"/>
        </w:rPr>
        <w:t>водства на все выпускаемые услуги цехами-потребителями. Распределение производится в несколько этапов до  достижения нулевого остатка незавершенного производства по вспомогательному производству. Распределение производится в соответствии с базой распределения, установленной для каждого подразделения вспомогательного производства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Наименование подразделения вспомогательного производства</w:t>
      </w:r>
      <w:r w:rsidRPr="005972B6">
        <w:rPr>
          <w:sz w:val="20"/>
          <w:szCs w:val="20"/>
        </w:rPr>
        <w:tab/>
        <w:t>База распределения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proofErr w:type="gramStart"/>
      <w:r w:rsidRPr="005972B6">
        <w:rPr>
          <w:sz w:val="20"/>
          <w:szCs w:val="20"/>
        </w:rPr>
        <w:t>Механический</w:t>
      </w:r>
      <w:proofErr w:type="gramEnd"/>
      <w:r w:rsidRPr="005972B6">
        <w:rPr>
          <w:sz w:val="20"/>
          <w:szCs w:val="20"/>
        </w:rPr>
        <w:t xml:space="preserve"> </w:t>
      </w:r>
      <w:r w:rsidRPr="005972B6">
        <w:rPr>
          <w:sz w:val="20"/>
          <w:szCs w:val="20"/>
        </w:rPr>
        <w:tab/>
        <w:t xml:space="preserve">человеко-часы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lastRenderedPageBreak/>
        <w:t xml:space="preserve"> </w:t>
      </w:r>
      <w:proofErr w:type="gramStart"/>
      <w:r w:rsidRPr="005972B6">
        <w:rPr>
          <w:sz w:val="20"/>
          <w:szCs w:val="20"/>
        </w:rPr>
        <w:t>Ремонтно-строительный</w:t>
      </w:r>
      <w:proofErr w:type="gramEnd"/>
      <w:r w:rsidRPr="005972B6">
        <w:rPr>
          <w:sz w:val="20"/>
          <w:szCs w:val="20"/>
        </w:rPr>
        <w:t xml:space="preserve"> </w:t>
      </w:r>
      <w:r w:rsidRPr="005972B6">
        <w:rPr>
          <w:sz w:val="20"/>
          <w:szCs w:val="20"/>
        </w:rPr>
        <w:tab/>
        <w:t>человеко-часы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Цех </w:t>
      </w:r>
      <w:proofErr w:type="spellStart"/>
      <w:r w:rsidRPr="005972B6">
        <w:rPr>
          <w:sz w:val="20"/>
          <w:szCs w:val="20"/>
        </w:rPr>
        <w:t>контрольно</w:t>
      </w:r>
      <w:proofErr w:type="spellEnd"/>
      <w:r w:rsidRPr="005972B6">
        <w:rPr>
          <w:sz w:val="20"/>
          <w:szCs w:val="20"/>
        </w:rPr>
        <w:t xml:space="preserve"> измерительных приборов и автоматики </w:t>
      </w:r>
      <w:r w:rsidRPr="005972B6">
        <w:rPr>
          <w:sz w:val="20"/>
          <w:szCs w:val="20"/>
        </w:rPr>
        <w:tab/>
        <w:t>человеко-часы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proofErr w:type="spellStart"/>
      <w:r w:rsidRPr="005972B6">
        <w:rPr>
          <w:sz w:val="20"/>
          <w:szCs w:val="20"/>
        </w:rPr>
        <w:t>Электроцех</w:t>
      </w:r>
      <w:proofErr w:type="spellEnd"/>
      <w:r w:rsidRPr="005972B6">
        <w:rPr>
          <w:sz w:val="20"/>
          <w:szCs w:val="20"/>
        </w:rPr>
        <w:t xml:space="preserve"> и лифтовое хозяйство</w:t>
      </w:r>
      <w:r w:rsidRPr="005972B6">
        <w:rPr>
          <w:sz w:val="20"/>
          <w:szCs w:val="20"/>
        </w:rPr>
        <w:tab/>
        <w:t>кВт/</w:t>
      </w:r>
      <w:proofErr w:type="gramStart"/>
      <w:r w:rsidRPr="005972B6">
        <w:rPr>
          <w:sz w:val="20"/>
          <w:szCs w:val="20"/>
        </w:rPr>
        <w:t>ч</w:t>
      </w:r>
      <w:proofErr w:type="gramEnd"/>
      <w:r w:rsidRPr="005972B6">
        <w:rPr>
          <w:sz w:val="20"/>
          <w:szCs w:val="20"/>
        </w:rPr>
        <w:t xml:space="preserve">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Парокотельный цех тепло, сантехнический участок</w:t>
      </w:r>
      <w:r w:rsidRPr="005972B6">
        <w:rPr>
          <w:sz w:val="20"/>
          <w:szCs w:val="20"/>
        </w:rPr>
        <w:tab/>
        <w:t>Гкал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Холодильно-компрессорный цех </w:t>
      </w:r>
      <w:r w:rsidRPr="005972B6">
        <w:rPr>
          <w:sz w:val="20"/>
          <w:szCs w:val="20"/>
        </w:rPr>
        <w:tab/>
        <w:t>Гкал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Транспортный цех </w:t>
      </w:r>
      <w:r w:rsidRPr="005972B6">
        <w:rPr>
          <w:sz w:val="20"/>
          <w:szCs w:val="20"/>
        </w:rPr>
        <w:tab/>
        <w:t xml:space="preserve">т/км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Прачечная</w:t>
      </w:r>
      <w:r w:rsidRPr="005972B6">
        <w:rPr>
          <w:sz w:val="20"/>
          <w:szCs w:val="20"/>
        </w:rPr>
        <w:tab/>
        <w:t xml:space="preserve">Численность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Расходы по тарному, бумагорезательному, полиграфическому  и другим аналогичным цехам  списываются полн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 xml:space="preserve">стью на стоимость вспомогательных материалов, изготовленных собственными силами.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6.2.1.3. Учет общепроизводственных расходов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К расходам, учитываемым на счете 25, относятся: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материальные расходы;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амортизация основного производственного технологического оборудования;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расходы на заработную плату производственных рабочих, социальные отчисления;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зарплата и социальные отчисления  руководителей производственных цехов и подразделений;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расходы на инвентарь и  инструменты;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расходы по ремонту основных средств;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содержание зданий, сооружений (пар,  вода, холод)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расходы по эксплуатации оборудования;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расходы по охране труда;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расходы на мероприятия от несчастных случаев;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 xml:space="preserve">расходы по подготовке кадров;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прочие общепроизводственные расходы.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Аналитический учет общепроизводственных расходов ведется по статьям затрат и центрам финансовой отве</w:t>
      </w:r>
      <w:r w:rsidRPr="005972B6">
        <w:rPr>
          <w:sz w:val="20"/>
          <w:szCs w:val="20"/>
        </w:rPr>
        <w:t>т</w:t>
      </w:r>
      <w:r w:rsidRPr="005972B6">
        <w:rPr>
          <w:sz w:val="20"/>
          <w:szCs w:val="20"/>
        </w:rPr>
        <w:t xml:space="preserve">ственности.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 Аналитический учет  расходов на счете 25 ведется также  в разрезе цехов основного производства  и </w:t>
      </w:r>
      <w:proofErr w:type="gramStart"/>
      <w:r w:rsidRPr="005972B6">
        <w:rPr>
          <w:sz w:val="20"/>
          <w:szCs w:val="20"/>
        </w:rPr>
        <w:t>рас-ходов</w:t>
      </w:r>
      <w:proofErr w:type="gramEnd"/>
      <w:r w:rsidRPr="005972B6">
        <w:rPr>
          <w:sz w:val="20"/>
          <w:szCs w:val="20"/>
        </w:rPr>
        <w:t xml:space="preserve">, относящихся одновременно ко всем цехам основного производства.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Общепроизводственные расходы распределяются на цеха основного производства пропорционально тоннажу в</w:t>
      </w:r>
      <w:r w:rsidRPr="005972B6">
        <w:rPr>
          <w:sz w:val="20"/>
          <w:szCs w:val="20"/>
        </w:rPr>
        <w:t>ы</w:t>
      </w:r>
      <w:r w:rsidRPr="005972B6">
        <w:rPr>
          <w:sz w:val="20"/>
          <w:szCs w:val="20"/>
        </w:rPr>
        <w:t xml:space="preserve">работанной  готовой продукции.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Также на счете 25 учитываются расходы по содержанию: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 xml:space="preserve">сырьевых складов,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proofErr w:type="gramStart"/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 xml:space="preserve">смешанных складов (заготовительно-складских подразделений, которые заняты не только </w:t>
      </w:r>
      <w:proofErr w:type="spellStart"/>
      <w:r w:rsidRPr="005972B6">
        <w:rPr>
          <w:sz w:val="20"/>
          <w:szCs w:val="20"/>
        </w:rPr>
        <w:t>прие</w:t>
      </w:r>
      <w:proofErr w:type="spellEnd"/>
      <w:r w:rsidRPr="005972B6">
        <w:rPr>
          <w:sz w:val="20"/>
          <w:szCs w:val="20"/>
        </w:rPr>
        <w:t>-мом, о</w:t>
      </w:r>
      <w:r w:rsidRPr="005972B6">
        <w:rPr>
          <w:sz w:val="20"/>
          <w:szCs w:val="20"/>
        </w:rPr>
        <w:t>т</w:t>
      </w:r>
      <w:r w:rsidRPr="005972B6">
        <w:rPr>
          <w:sz w:val="20"/>
          <w:szCs w:val="20"/>
        </w:rPr>
        <w:t>пуском и хранением сырья и материалов, но и других видов материальных ценностей (например, основные сре</w:t>
      </w:r>
      <w:r w:rsidRPr="005972B6">
        <w:rPr>
          <w:sz w:val="20"/>
          <w:szCs w:val="20"/>
        </w:rPr>
        <w:t>д</w:t>
      </w:r>
      <w:r w:rsidRPr="005972B6">
        <w:rPr>
          <w:sz w:val="20"/>
          <w:szCs w:val="20"/>
        </w:rPr>
        <w:t xml:space="preserve">ства, полуфабрикаты собственного производства, готовая продукция, товары и т.д.), </w:t>
      </w:r>
      <w:proofErr w:type="gramEnd"/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 xml:space="preserve"> отдела материально-технического обеспечения.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По итогам месяца накопленная сумма расходов распределяется между основными производственными цехами пропорционально  количеству сданной на склад продукции в тоннах.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Если на Предприятии имеется цех фасовки, расположенный в одном из </w:t>
      </w:r>
      <w:r w:rsidR="0067186F" w:rsidRPr="005972B6">
        <w:rPr>
          <w:sz w:val="20"/>
          <w:szCs w:val="20"/>
        </w:rPr>
        <w:t>основных цехов, то расходы вспо</w:t>
      </w:r>
      <w:r w:rsidRPr="005972B6">
        <w:rPr>
          <w:sz w:val="20"/>
          <w:szCs w:val="20"/>
        </w:rPr>
        <w:t>могател</w:t>
      </w:r>
      <w:r w:rsidRPr="005972B6">
        <w:rPr>
          <w:sz w:val="20"/>
          <w:szCs w:val="20"/>
        </w:rPr>
        <w:t>ь</w:t>
      </w:r>
      <w:r w:rsidRPr="005972B6">
        <w:rPr>
          <w:sz w:val="20"/>
          <w:szCs w:val="20"/>
        </w:rPr>
        <w:t xml:space="preserve">ных производств,  общепроизводственные расходы основного цеха  распределяется непосредственно на основной производственный цех. Амортизация фасовочного оборудования распределяется на цех фасовки. </w:t>
      </w:r>
      <w:proofErr w:type="gramStart"/>
      <w:r w:rsidRPr="005972B6">
        <w:rPr>
          <w:sz w:val="20"/>
          <w:szCs w:val="20"/>
        </w:rPr>
        <w:t>Обще-производственные</w:t>
      </w:r>
      <w:proofErr w:type="gramEnd"/>
      <w:r w:rsidRPr="005972B6">
        <w:rPr>
          <w:sz w:val="20"/>
          <w:szCs w:val="20"/>
        </w:rPr>
        <w:t xml:space="preserve"> (общефабричные) расходы распределяются как на основной производственный цех, так и на цех фасовки.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Если на Предприятии имеется цех фасовки, расположенный отдельно от основных производственных </w:t>
      </w:r>
      <w:proofErr w:type="spellStart"/>
      <w:proofErr w:type="gramStart"/>
      <w:r w:rsidRPr="005972B6">
        <w:rPr>
          <w:sz w:val="20"/>
          <w:szCs w:val="20"/>
        </w:rPr>
        <w:t>це-хов</w:t>
      </w:r>
      <w:proofErr w:type="spellEnd"/>
      <w:proofErr w:type="gramEnd"/>
      <w:r w:rsidRPr="005972B6">
        <w:rPr>
          <w:sz w:val="20"/>
          <w:szCs w:val="20"/>
        </w:rPr>
        <w:t>, то расходы вспомогательных производств и общепроизводственные расходы цеха фасовки и общефабричные общ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 xml:space="preserve">производственные расходы  распределяются непосредственно на цех фасовки.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При распределении общепроизводственных (общефабричных)  расходов, в том числе,  и на цех фасовки, в  расчет выработанной продукции включается вся весовая   готовая продукция и вся фасованная готовая продукция.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6.2.1.4.  Учет общехозяйственных расходов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Общехозяйственные расходы учитываются на счете 26 «Общехозяйственные </w:t>
      </w:r>
      <w:r w:rsidR="0067186F" w:rsidRPr="005972B6">
        <w:rPr>
          <w:sz w:val="20"/>
          <w:szCs w:val="20"/>
        </w:rPr>
        <w:t>расходы»,  включаются в се</w:t>
      </w:r>
      <w:r w:rsidRPr="005972B6">
        <w:rPr>
          <w:sz w:val="20"/>
          <w:szCs w:val="20"/>
        </w:rPr>
        <w:t>бесто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>мость реализованной продукции (работ, услуг) по методу «директ-костинг» по статье «Управ</w:t>
      </w:r>
      <w:r w:rsidR="0067186F" w:rsidRPr="005972B6">
        <w:rPr>
          <w:sz w:val="20"/>
          <w:szCs w:val="20"/>
        </w:rPr>
        <w:t>ленческие рас</w:t>
      </w:r>
      <w:r w:rsidRPr="005972B6">
        <w:rPr>
          <w:sz w:val="20"/>
          <w:szCs w:val="20"/>
        </w:rPr>
        <w:t>ходы».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В составе общехозяйственных расходов учитываются также налоги и сборы, а также прочие неналоговые платежи, относящиеся к обычным видам деятельности: налог на имущество, транспортный налог, земельный налог, плата  за негативное воздействие на окружающую среду, государственная пошлина (за исключением случаев, когда гос</w:t>
      </w:r>
      <w:r w:rsidRPr="005972B6">
        <w:rPr>
          <w:sz w:val="20"/>
          <w:szCs w:val="20"/>
        </w:rPr>
        <w:t>у</w:t>
      </w:r>
      <w:r w:rsidRPr="005972B6">
        <w:rPr>
          <w:sz w:val="20"/>
          <w:szCs w:val="20"/>
        </w:rPr>
        <w:t>дарственная пошлина включается в первоначальную стоимость активов) и др.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По окончании отчетного периода общехозяйственные расходы списываются на финансовый результат от реализ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>ции  (</w:t>
      </w:r>
      <w:proofErr w:type="spellStart"/>
      <w:r w:rsidRPr="005972B6">
        <w:rPr>
          <w:sz w:val="20"/>
          <w:szCs w:val="20"/>
        </w:rPr>
        <w:t>субсчет</w:t>
      </w:r>
      <w:proofErr w:type="spellEnd"/>
      <w:r w:rsidRPr="005972B6">
        <w:rPr>
          <w:sz w:val="20"/>
          <w:szCs w:val="20"/>
        </w:rPr>
        <w:t xml:space="preserve"> 90.08 «Управленческие расходы») в полной сумме.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6.2.1.5. Учет расходов на продажу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Расходы на продажу учитываются на </w:t>
      </w:r>
      <w:proofErr w:type="spellStart"/>
      <w:r w:rsidRPr="005972B6">
        <w:rPr>
          <w:sz w:val="20"/>
          <w:szCs w:val="20"/>
        </w:rPr>
        <w:t>субсчете</w:t>
      </w:r>
      <w:proofErr w:type="spellEnd"/>
      <w:r w:rsidRPr="005972B6">
        <w:rPr>
          <w:sz w:val="20"/>
          <w:szCs w:val="20"/>
        </w:rPr>
        <w:t xml:space="preserve"> 44.02.1 «Коммерческие расходы в организациях, осуществляющих производственную деятельность (по деятельности, не облагаемой ЕНВД) и ежемесячно списываются в полном размере в дебет </w:t>
      </w:r>
      <w:proofErr w:type="spellStart"/>
      <w:r w:rsidRPr="005972B6">
        <w:rPr>
          <w:sz w:val="20"/>
          <w:szCs w:val="20"/>
        </w:rPr>
        <w:t>субсчета</w:t>
      </w:r>
      <w:proofErr w:type="spellEnd"/>
      <w:r w:rsidRPr="005972B6">
        <w:rPr>
          <w:sz w:val="20"/>
          <w:szCs w:val="20"/>
        </w:rPr>
        <w:t xml:space="preserve"> 90.07.1 «Расходы на продажу по деятельности, не облагаемой ЕНВД».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При этом транспортно-заготовительные расходы (ТЗР), которые учитываются в составе расходов на </w:t>
      </w:r>
      <w:proofErr w:type="gramStart"/>
      <w:r w:rsidRPr="005972B6">
        <w:rPr>
          <w:sz w:val="20"/>
          <w:szCs w:val="20"/>
        </w:rPr>
        <w:t>про-</w:t>
      </w:r>
      <w:proofErr w:type="spellStart"/>
      <w:r w:rsidRPr="005972B6">
        <w:rPr>
          <w:sz w:val="20"/>
          <w:szCs w:val="20"/>
        </w:rPr>
        <w:t>дажу</w:t>
      </w:r>
      <w:proofErr w:type="spellEnd"/>
      <w:proofErr w:type="gramEnd"/>
      <w:r w:rsidRPr="005972B6">
        <w:rPr>
          <w:sz w:val="20"/>
          <w:szCs w:val="20"/>
        </w:rPr>
        <w:t>, св</w:t>
      </w:r>
      <w:r w:rsidRPr="005972B6">
        <w:rPr>
          <w:sz w:val="20"/>
          <w:szCs w:val="20"/>
        </w:rPr>
        <w:t>я</w:t>
      </w:r>
      <w:r w:rsidRPr="005972B6">
        <w:rPr>
          <w:sz w:val="20"/>
          <w:szCs w:val="20"/>
        </w:rPr>
        <w:t xml:space="preserve">занные с  доставкой покупных товаров,  ежемесячно распределяются между себестоимостью проданных товаров и остатком на конец месяца (порядок распределения указан в п. 5.1.2 настоящего Положения).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6.2.2. Учет расходов обслуживающих производств и хозяйств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К расходам, учитываемым на счете 29,  относятся: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расходы на материалы;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заработная плата;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отчисления на социальные нужды;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 xml:space="preserve">ТЭР на технологические нужды;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•</w:t>
      </w:r>
      <w:r w:rsidRPr="005972B6">
        <w:rPr>
          <w:sz w:val="20"/>
          <w:szCs w:val="20"/>
        </w:rPr>
        <w:tab/>
        <w:t>прочие  расходы.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lastRenderedPageBreak/>
        <w:t xml:space="preserve"> Аналитический учет расходов обслуживающих производств и хозяйств ведется по статьям затрат и </w:t>
      </w:r>
      <w:proofErr w:type="gramStart"/>
      <w:r w:rsidRPr="005972B6">
        <w:rPr>
          <w:sz w:val="20"/>
          <w:szCs w:val="20"/>
        </w:rPr>
        <w:t>цен-</w:t>
      </w:r>
      <w:proofErr w:type="spellStart"/>
      <w:r w:rsidRPr="005972B6">
        <w:rPr>
          <w:sz w:val="20"/>
          <w:szCs w:val="20"/>
        </w:rPr>
        <w:t>трам</w:t>
      </w:r>
      <w:proofErr w:type="spellEnd"/>
      <w:proofErr w:type="gramEnd"/>
      <w:r w:rsidRPr="005972B6">
        <w:rPr>
          <w:sz w:val="20"/>
          <w:szCs w:val="20"/>
        </w:rPr>
        <w:t xml:space="preserve"> ф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 xml:space="preserve">нансовой ответственности.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 Аналитический учет  расходов на счете 29 ведется также  в разрезе обслуживающих производств и </w:t>
      </w:r>
      <w:proofErr w:type="gramStart"/>
      <w:r w:rsidRPr="005972B6">
        <w:rPr>
          <w:sz w:val="20"/>
          <w:szCs w:val="20"/>
        </w:rPr>
        <w:t>хо-</w:t>
      </w:r>
      <w:proofErr w:type="spellStart"/>
      <w:r w:rsidRPr="005972B6">
        <w:rPr>
          <w:sz w:val="20"/>
          <w:szCs w:val="20"/>
        </w:rPr>
        <w:t>зяйств</w:t>
      </w:r>
      <w:proofErr w:type="spellEnd"/>
      <w:proofErr w:type="gramEnd"/>
      <w:r w:rsidRPr="005972B6">
        <w:rPr>
          <w:sz w:val="20"/>
          <w:szCs w:val="20"/>
        </w:rPr>
        <w:t>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- медпункт.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Списание расходов производится по окончании отчетного периода в дебет счета 90.02.1 в полной сумме.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6.2.3. К прочим расходам относятся расходы, не связанные  с производством и продажей продукции, </w:t>
      </w:r>
      <w:proofErr w:type="gramStart"/>
      <w:r w:rsidRPr="005972B6">
        <w:rPr>
          <w:sz w:val="20"/>
          <w:szCs w:val="20"/>
        </w:rPr>
        <w:t>при-обретением</w:t>
      </w:r>
      <w:proofErr w:type="gramEnd"/>
      <w:r w:rsidRPr="005972B6">
        <w:rPr>
          <w:sz w:val="20"/>
          <w:szCs w:val="20"/>
        </w:rPr>
        <w:t xml:space="preserve"> и продажей товаров, выполнением работ, оказанием услуг, а также расходы,  не относящиеся к  пред-мету деятельности организации.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В составе прочих расходов учитываются: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</w:t>
      </w:r>
      <w:r w:rsidRPr="005972B6">
        <w:rPr>
          <w:sz w:val="20"/>
          <w:szCs w:val="20"/>
        </w:rPr>
        <w:tab/>
        <w:t>расходы, связанные с продажей, выбытием и прочим списанием основных средств и иных активов, когда это не является предметом деятельности организации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</w:t>
      </w:r>
      <w:r w:rsidRPr="005972B6">
        <w:rPr>
          <w:sz w:val="20"/>
          <w:szCs w:val="20"/>
        </w:rPr>
        <w:tab/>
        <w:t xml:space="preserve">проценты, уплачиваемые за предоставление ей в пользование денежных средств;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</w:t>
      </w:r>
      <w:r w:rsidRPr="005972B6">
        <w:rPr>
          <w:sz w:val="20"/>
          <w:szCs w:val="20"/>
        </w:rPr>
        <w:tab/>
        <w:t>расходы, связанные с участием в уставных капиталах других организаций;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</w:t>
      </w:r>
      <w:r w:rsidRPr="005972B6">
        <w:rPr>
          <w:sz w:val="20"/>
          <w:szCs w:val="20"/>
        </w:rPr>
        <w:tab/>
      </w:r>
      <w:proofErr w:type="gramStart"/>
      <w:r w:rsidRPr="005972B6">
        <w:rPr>
          <w:sz w:val="20"/>
          <w:szCs w:val="20"/>
        </w:rPr>
        <w:t>курсовые</w:t>
      </w:r>
      <w:proofErr w:type="gramEnd"/>
      <w:r w:rsidRPr="005972B6">
        <w:rPr>
          <w:sz w:val="20"/>
          <w:szCs w:val="20"/>
        </w:rPr>
        <w:t xml:space="preserve"> разницы;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</w:t>
      </w:r>
      <w:r w:rsidRPr="005972B6">
        <w:rPr>
          <w:sz w:val="20"/>
          <w:szCs w:val="20"/>
        </w:rPr>
        <w:tab/>
        <w:t xml:space="preserve">расходы по выплате вознаграждения в виде премии, предоставленной покупателю вследствие вы-полнения </w:t>
      </w:r>
      <w:proofErr w:type="gramStart"/>
      <w:r w:rsidRPr="005972B6">
        <w:rPr>
          <w:sz w:val="20"/>
          <w:szCs w:val="20"/>
        </w:rPr>
        <w:t>определенных</w:t>
      </w:r>
      <w:proofErr w:type="gramEnd"/>
      <w:r w:rsidRPr="005972B6">
        <w:rPr>
          <w:sz w:val="20"/>
          <w:szCs w:val="20"/>
        </w:rPr>
        <w:t xml:space="preserve"> условии договора купли-продажи (поставки) без изменения цены товара;   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</w:t>
      </w:r>
      <w:r w:rsidRPr="005972B6">
        <w:rPr>
          <w:sz w:val="20"/>
          <w:szCs w:val="20"/>
        </w:rPr>
        <w:tab/>
        <w:t xml:space="preserve"> штрафы, пени, неустойки за нарушение условий договоров, возмещение причиненных убытков;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</w:t>
      </w:r>
      <w:r w:rsidRPr="005972B6">
        <w:rPr>
          <w:sz w:val="20"/>
          <w:szCs w:val="20"/>
        </w:rPr>
        <w:tab/>
        <w:t xml:space="preserve"> суммы дебиторской задолженности, по которой истек срок исковой давности;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</w:t>
      </w:r>
      <w:r w:rsidRPr="005972B6">
        <w:rPr>
          <w:sz w:val="20"/>
          <w:szCs w:val="20"/>
        </w:rPr>
        <w:tab/>
        <w:t xml:space="preserve"> убытки прошлых лет;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</w:t>
      </w:r>
      <w:r w:rsidRPr="005972B6">
        <w:rPr>
          <w:sz w:val="20"/>
          <w:szCs w:val="20"/>
        </w:rPr>
        <w:tab/>
        <w:t xml:space="preserve"> расходы, связанные с оплатой услуг кредитных организаций;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</w:t>
      </w:r>
      <w:r w:rsidRPr="005972B6">
        <w:rPr>
          <w:sz w:val="20"/>
          <w:szCs w:val="20"/>
        </w:rPr>
        <w:tab/>
        <w:t xml:space="preserve"> отчисления в оценочные резервы;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</w:t>
      </w:r>
      <w:r w:rsidRPr="005972B6">
        <w:rPr>
          <w:sz w:val="20"/>
          <w:szCs w:val="20"/>
        </w:rPr>
        <w:tab/>
        <w:t xml:space="preserve"> недостачи материальных ценностей в случае отсутствия виновных лиц;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-</w:t>
      </w:r>
      <w:r w:rsidRPr="005972B6">
        <w:rPr>
          <w:sz w:val="20"/>
          <w:szCs w:val="20"/>
        </w:rPr>
        <w:tab/>
        <w:t xml:space="preserve"> иные не упомянутые расходы и убытки, которые не являются расходами от обычных видов </w:t>
      </w:r>
      <w:proofErr w:type="spellStart"/>
      <w:r w:rsidRPr="005972B6">
        <w:rPr>
          <w:sz w:val="20"/>
          <w:szCs w:val="20"/>
        </w:rPr>
        <w:t>дея-тельности</w:t>
      </w:r>
      <w:proofErr w:type="spellEnd"/>
      <w:r w:rsidRPr="005972B6">
        <w:rPr>
          <w:sz w:val="20"/>
          <w:szCs w:val="20"/>
        </w:rPr>
        <w:t xml:space="preserve"> либо не связанные с реализацией товаров (работ, услуг), но соответствуют условиям признания </w:t>
      </w:r>
      <w:proofErr w:type="spellStart"/>
      <w:r w:rsidRPr="005972B6">
        <w:rPr>
          <w:sz w:val="20"/>
          <w:szCs w:val="20"/>
        </w:rPr>
        <w:t>расхо-дов</w:t>
      </w:r>
      <w:proofErr w:type="spellEnd"/>
      <w:r w:rsidRPr="005972B6">
        <w:rPr>
          <w:sz w:val="20"/>
          <w:szCs w:val="20"/>
        </w:rPr>
        <w:t xml:space="preserve"> (</w:t>
      </w:r>
      <w:proofErr w:type="spellStart"/>
      <w:r w:rsidRPr="005972B6">
        <w:rPr>
          <w:sz w:val="20"/>
          <w:szCs w:val="20"/>
        </w:rPr>
        <w:t>ПБУ</w:t>
      </w:r>
      <w:proofErr w:type="spellEnd"/>
      <w:r w:rsidRPr="005972B6">
        <w:rPr>
          <w:sz w:val="20"/>
          <w:szCs w:val="20"/>
        </w:rPr>
        <w:t xml:space="preserve"> 10/99, </w:t>
      </w:r>
      <w:proofErr w:type="gramStart"/>
      <w:r w:rsidRPr="005972B6">
        <w:rPr>
          <w:sz w:val="20"/>
          <w:szCs w:val="20"/>
        </w:rPr>
        <w:t>утвержденное</w:t>
      </w:r>
      <w:proofErr w:type="gramEnd"/>
      <w:r w:rsidRPr="005972B6">
        <w:rPr>
          <w:sz w:val="20"/>
          <w:szCs w:val="20"/>
        </w:rPr>
        <w:t xml:space="preserve"> приказом Минфина России от 06.05.99 № 33н).  </w:t>
      </w:r>
    </w:p>
    <w:p w:rsidR="00FA4C74" w:rsidRPr="005972B6" w:rsidRDefault="00FA4C74" w:rsidP="00673D37">
      <w:pPr>
        <w:spacing w:line="216" w:lineRule="auto"/>
        <w:rPr>
          <w:sz w:val="20"/>
          <w:szCs w:val="20"/>
        </w:rPr>
      </w:pPr>
    </w:p>
    <w:p w:rsidR="00931DE7" w:rsidRPr="005972B6" w:rsidRDefault="00931DE7" w:rsidP="00FA4C74">
      <w:pPr>
        <w:spacing w:line="216" w:lineRule="auto"/>
        <w:jc w:val="center"/>
        <w:rPr>
          <w:sz w:val="20"/>
          <w:szCs w:val="20"/>
        </w:rPr>
      </w:pPr>
      <w:r w:rsidRPr="005972B6">
        <w:rPr>
          <w:sz w:val="20"/>
          <w:szCs w:val="20"/>
        </w:rPr>
        <w:t>7. Учет НИОКР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1)</w:t>
      </w:r>
      <w:r w:rsidRPr="005972B6">
        <w:rPr>
          <w:sz w:val="20"/>
          <w:szCs w:val="20"/>
        </w:rPr>
        <w:tab/>
        <w:t>К расходам на НИОКР относятся:</w:t>
      </w:r>
    </w:p>
    <w:p w:rsidR="00931DE7" w:rsidRPr="005972B6" w:rsidRDefault="00931DE7" w:rsidP="0067186F">
      <w:pPr>
        <w:pStyle w:val="aff7"/>
        <w:numPr>
          <w:ilvl w:val="0"/>
          <w:numId w:val="16"/>
        </w:numPr>
        <w:spacing w:line="216" w:lineRule="auto"/>
        <w:rPr>
          <w:sz w:val="20"/>
          <w:szCs w:val="20"/>
        </w:rPr>
      </w:pPr>
      <w:r w:rsidRPr="005972B6">
        <w:rPr>
          <w:sz w:val="20"/>
          <w:szCs w:val="20"/>
        </w:rPr>
        <w:t>любые научно-исследовательские (фундаментальные и прикладные исследования),</w:t>
      </w:r>
    </w:p>
    <w:p w:rsidR="00931DE7" w:rsidRPr="005972B6" w:rsidRDefault="00931DE7" w:rsidP="0067186F">
      <w:pPr>
        <w:pStyle w:val="aff7"/>
        <w:numPr>
          <w:ilvl w:val="0"/>
          <w:numId w:val="16"/>
        </w:numPr>
        <w:spacing w:line="21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опытно-конструкторские (разработка нового изделия, технологий, </w:t>
      </w:r>
      <w:proofErr w:type="gramStart"/>
      <w:r w:rsidRPr="005972B6">
        <w:rPr>
          <w:sz w:val="20"/>
          <w:szCs w:val="20"/>
        </w:rPr>
        <w:t>конструкторской</w:t>
      </w:r>
      <w:proofErr w:type="gramEnd"/>
      <w:r w:rsidRPr="005972B6">
        <w:rPr>
          <w:sz w:val="20"/>
          <w:szCs w:val="20"/>
        </w:rPr>
        <w:t xml:space="preserve"> доку-</w:t>
      </w:r>
      <w:proofErr w:type="spellStart"/>
      <w:r w:rsidRPr="005972B6">
        <w:rPr>
          <w:sz w:val="20"/>
          <w:szCs w:val="20"/>
        </w:rPr>
        <w:t>ментации</w:t>
      </w:r>
      <w:proofErr w:type="spellEnd"/>
      <w:r w:rsidRPr="005972B6">
        <w:rPr>
          <w:sz w:val="20"/>
          <w:szCs w:val="20"/>
        </w:rPr>
        <w:t xml:space="preserve">), </w:t>
      </w:r>
    </w:p>
    <w:p w:rsidR="00931DE7" w:rsidRPr="005972B6" w:rsidRDefault="00931DE7" w:rsidP="0067186F">
      <w:pPr>
        <w:pStyle w:val="aff7"/>
        <w:numPr>
          <w:ilvl w:val="0"/>
          <w:numId w:val="16"/>
        </w:numPr>
        <w:spacing w:line="21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технологические работы (разработка способа изготовления, сборка конкретного по заданным параметрам устройства, подборка материала для его изготовления, подборка режима для производства </w:t>
      </w:r>
      <w:proofErr w:type="gramStart"/>
      <w:r w:rsidRPr="005972B6">
        <w:rPr>
          <w:sz w:val="20"/>
          <w:szCs w:val="20"/>
        </w:rPr>
        <w:t>нового</w:t>
      </w:r>
      <w:proofErr w:type="gramEnd"/>
      <w:r w:rsidRPr="005972B6">
        <w:rPr>
          <w:sz w:val="20"/>
          <w:szCs w:val="20"/>
        </w:rPr>
        <w:t xml:space="preserve"> разр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>ботанного с заданными свойствами материала),</w:t>
      </w:r>
    </w:p>
    <w:p w:rsidR="00931DE7" w:rsidRPr="005972B6" w:rsidRDefault="00931DE7" w:rsidP="0067186F">
      <w:pPr>
        <w:pStyle w:val="aff7"/>
        <w:numPr>
          <w:ilvl w:val="0"/>
          <w:numId w:val="16"/>
        </w:numPr>
        <w:spacing w:line="216" w:lineRule="auto"/>
        <w:rPr>
          <w:sz w:val="20"/>
          <w:szCs w:val="20"/>
        </w:rPr>
      </w:pPr>
      <w:proofErr w:type="gramStart"/>
      <w:r w:rsidRPr="005972B6">
        <w:rPr>
          <w:sz w:val="20"/>
          <w:szCs w:val="20"/>
        </w:rPr>
        <w:t>результатом</w:t>
      </w:r>
      <w:proofErr w:type="gramEnd"/>
      <w:r w:rsidRPr="005972B6">
        <w:rPr>
          <w:sz w:val="20"/>
          <w:szCs w:val="20"/>
        </w:rPr>
        <w:t xml:space="preserve"> которых явилось создание новой или усовершенствование производимой про-</w:t>
      </w:r>
      <w:proofErr w:type="spellStart"/>
      <w:r w:rsidRPr="005972B6">
        <w:rPr>
          <w:sz w:val="20"/>
          <w:szCs w:val="20"/>
        </w:rPr>
        <w:t>дукции</w:t>
      </w:r>
      <w:proofErr w:type="spellEnd"/>
      <w:r w:rsidRPr="005972B6">
        <w:rPr>
          <w:sz w:val="20"/>
          <w:szCs w:val="20"/>
        </w:rPr>
        <w:t xml:space="preserve"> (тов</w:t>
      </w:r>
      <w:r w:rsidRPr="005972B6">
        <w:rPr>
          <w:sz w:val="20"/>
          <w:szCs w:val="20"/>
        </w:rPr>
        <w:t>а</w:t>
      </w:r>
      <w:r w:rsidRPr="005972B6">
        <w:rPr>
          <w:sz w:val="20"/>
          <w:szCs w:val="20"/>
        </w:rPr>
        <w:t>ров, работ, услуг).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2)</w:t>
      </w:r>
      <w:r w:rsidRPr="005972B6">
        <w:rPr>
          <w:sz w:val="20"/>
          <w:szCs w:val="20"/>
        </w:rPr>
        <w:tab/>
        <w:t>Аналитический учет расходов на НИОКР ведется обособленно по видам работ и договорам (заказам). Единицей бухгалтерского учета расходов на НИОКР является инвентарный объект. Это совокупность расходов по выполненной работе, результаты которой самостоятельно используются в производстве продукции (выполнении работ, оказании услуг) или для управленческих нужд организации.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3)</w:t>
      </w:r>
      <w:r w:rsidRPr="005972B6">
        <w:rPr>
          <w:sz w:val="20"/>
          <w:szCs w:val="20"/>
        </w:rPr>
        <w:tab/>
        <w:t xml:space="preserve">Расходы по НИОКР подлежат списанию на расходы по обычным видам деятельности с 1-го числа </w:t>
      </w:r>
      <w:proofErr w:type="spellStart"/>
      <w:proofErr w:type="gramStart"/>
      <w:r w:rsidRPr="005972B6">
        <w:rPr>
          <w:sz w:val="20"/>
          <w:szCs w:val="20"/>
        </w:rPr>
        <w:t>ме-сяца</w:t>
      </w:r>
      <w:proofErr w:type="spellEnd"/>
      <w:proofErr w:type="gramEnd"/>
      <w:r w:rsidRPr="005972B6">
        <w:rPr>
          <w:sz w:val="20"/>
          <w:szCs w:val="20"/>
        </w:rPr>
        <w:t xml:space="preserve">, следующего за месяцем, в котором было начато фактическое применение полученных </w:t>
      </w:r>
      <w:proofErr w:type="spellStart"/>
      <w:r w:rsidRPr="005972B6">
        <w:rPr>
          <w:sz w:val="20"/>
          <w:szCs w:val="20"/>
        </w:rPr>
        <w:t>результа-тов</w:t>
      </w:r>
      <w:proofErr w:type="spellEnd"/>
      <w:r w:rsidRPr="005972B6">
        <w:rPr>
          <w:sz w:val="20"/>
          <w:szCs w:val="20"/>
        </w:rPr>
        <w:t xml:space="preserve"> от выполнения указанных работ в производстве продукции ли</w:t>
      </w:r>
      <w:r w:rsidR="0067186F" w:rsidRPr="005972B6">
        <w:rPr>
          <w:sz w:val="20"/>
          <w:szCs w:val="20"/>
        </w:rPr>
        <w:t>бо для управленческих нужд. Спи</w:t>
      </w:r>
      <w:r w:rsidRPr="005972B6">
        <w:rPr>
          <w:sz w:val="20"/>
          <w:szCs w:val="20"/>
        </w:rPr>
        <w:t>сание  производит</w:t>
      </w:r>
      <w:r w:rsidR="0067186F" w:rsidRPr="005972B6">
        <w:rPr>
          <w:sz w:val="20"/>
          <w:szCs w:val="20"/>
        </w:rPr>
        <w:t xml:space="preserve">ся </w:t>
      </w:r>
      <w:r w:rsidRPr="005972B6">
        <w:rPr>
          <w:sz w:val="20"/>
          <w:szCs w:val="20"/>
        </w:rPr>
        <w:t>линейным способом;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 4)  В случае прекращения использования результатов НИОКР </w:t>
      </w:r>
      <w:r w:rsidR="0067186F" w:rsidRPr="005972B6">
        <w:rPr>
          <w:sz w:val="20"/>
          <w:szCs w:val="20"/>
        </w:rPr>
        <w:t xml:space="preserve">в производстве продукции, </w:t>
      </w:r>
      <w:r w:rsidRPr="005972B6">
        <w:rPr>
          <w:sz w:val="20"/>
          <w:szCs w:val="20"/>
        </w:rPr>
        <w:t>либо для управленч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>ских нужд организации, сумма расходов списывается как прочие расходы в Дебет 91 счета на дату принятия реш</w:t>
      </w:r>
      <w:r w:rsidRPr="005972B6">
        <w:rPr>
          <w:sz w:val="20"/>
          <w:szCs w:val="20"/>
        </w:rPr>
        <w:t>е</w:t>
      </w:r>
      <w:r w:rsidRPr="005972B6">
        <w:rPr>
          <w:sz w:val="20"/>
          <w:szCs w:val="20"/>
        </w:rPr>
        <w:t>ния о прекращении использования результатов НИОКР.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FA4C74">
      <w:pPr>
        <w:spacing w:line="216" w:lineRule="auto"/>
        <w:jc w:val="center"/>
        <w:rPr>
          <w:sz w:val="20"/>
          <w:szCs w:val="20"/>
        </w:rPr>
      </w:pPr>
      <w:r w:rsidRPr="005972B6">
        <w:rPr>
          <w:sz w:val="20"/>
          <w:szCs w:val="20"/>
        </w:rPr>
        <w:t>8. Учет Экологического сбора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Экологический сбор – это самостоятельный неналоговый платеж, который установлен статьей 24.5 Закона от 24 июня 1998 г. № 89-ФЗ (письмо Минфина России от 13 апреля 2015 г. № 03-02-07/1/20823). Какого-либо отношения к плате за загрязнение окружающей среды экологический сбор не имеет.</w:t>
      </w:r>
    </w:p>
    <w:p w:rsidR="00931DE7" w:rsidRPr="005972B6" w:rsidRDefault="00931DE7" w:rsidP="00931DE7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Правила взимания экологического сбора (в </w:t>
      </w:r>
      <w:proofErr w:type="spellStart"/>
      <w:r w:rsidRPr="005972B6">
        <w:rPr>
          <w:sz w:val="20"/>
          <w:szCs w:val="20"/>
        </w:rPr>
        <w:t>т.ч</w:t>
      </w:r>
      <w:proofErr w:type="spellEnd"/>
      <w:r w:rsidRPr="005972B6">
        <w:rPr>
          <w:sz w:val="20"/>
          <w:szCs w:val="20"/>
        </w:rPr>
        <w:t>. порядок его исчисления, срок уплаты, порядок взыскания, зачета, возврата излишне уплаченных или излишне взысканных сумм этого сбора) утверждены постановлением Прав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>тельства РФ от 8 октября 2015 г. № 1073.</w:t>
      </w:r>
    </w:p>
    <w:p w:rsidR="00931DE7" w:rsidRPr="005972B6" w:rsidRDefault="00931DE7" w:rsidP="00BD0B8C">
      <w:pPr>
        <w:spacing w:line="216" w:lineRule="auto"/>
        <w:jc w:val="both"/>
        <w:rPr>
          <w:color w:val="FF0000"/>
          <w:sz w:val="20"/>
          <w:szCs w:val="20"/>
        </w:rPr>
      </w:pPr>
      <w:r w:rsidRPr="005972B6">
        <w:rPr>
          <w:sz w:val="20"/>
          <w:szCs w:val="20"/>
        </w:rPr>
        <w:t>Суммы начисленного экологического сбора учитываются на счете 68.12.</w:t>
      </w:r>
    </w:p>
    <w:p w:rsidR="00CB0C8E" w:rsidRPr="005972B6" w:rsidRDefault="00CB0C8E" w:rsidP="00BD0B8C">
      <w:pPr>
        <w:spacing w:line="216" w:lineRule="auto"/>
        <w:jc w:val="both"/>
        <w:rPr>
          <w:sz w:val="20"/>
          <w:szCs w:val="20"/>
        </w:rPr>
      </w:pPr>
    </w:p>
    <w:p w:rsidR="00CB0C8E" w:rsidRPr="005972B6" w:rsidRDefault="00CB0C8E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Выручка признается в бухгалтерском учете  при наличии следующих условий:</w:t>
      </w:r>
    </w:p>
    <w:p w:rsidR="00CB0C8E" w:rsidRPr="005972B6" w:rsidRDefault="00CB0C8E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а) организация имеет право на получение этой выручки, вытекающее из конкретного договора или подтвержде</w:t>
      </w:r>
      <w:r w:rsidRPr="005972B6">
        <w:rPr>
          <w:sz w:val="20"/>
          <w:szCs w:val="20"/>
        </w:rPr>
        <w:t>н</w:t>
      </w:r>
      <w:r w:rsidRPr="005972B6">
        <w:rPr>
          <w:sz w:val="20"/>
          <w:szCs w:val="20"/>
        </w:rPr>
        <w:t>ное иным соответствующим образом;</w:t>
      </w:r>
    </w:p>
    <w:p w:rsidR="00CB0C8E" w:rsidRPr="005972B6" w:rsidRDefault="00CB0C8E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б) сумма выручки может быть определена;</w:t>
      </w:r>
    </w:p>
    <w:p w:rsidR="00CB0C8E" w:rsidRPr="005972B6" w:rsidRDefault="00CB0C8E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в) имеется уверенность в том, что в результате конкретной операции произойдет увеличение экономических выгод организации. Уверенность в том, что в результате конкретной операции произойдет увеличение экономических выгод организации, имеется в случае, когда организация получила в оплату актив либо отсутствует неопределе</w:t>
      </w:r>
      <w:r w:rsidRPr="005972B6">
        <w:rPr>
          <w:sz w:val="20"/>
          <w:szCs w:val="20"/>
        </w:rPr>
        <w:t>н</w:t>
      </w:r>
      <w:r w:rsidRPr="005972B6">
        <w:rPr>
          <w:sz w:val="20"/>
          <w:szCs w:val="20"/>
        </w:rPr>
        <w:t>ность в отношении получения актива;</w:t>
      </w:r>
    </w:p>
    <w:p w:rsidR="00CB0C8E" w:rsidRPr="005972B6" w:rsidRDefault="00CB0C8E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г) право собственности (владения, пользования и распоряжения) на продукцию (товар) перешло от организации к покупателю или работа принята заказчиком (услуга оказана);</w:t>
      </w:r>
    </w:p>
    <w:p w:rsidR="00B511AF" w:rsidRDefault="00CB0C8E" w:rsidP="0067186F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д) расходы, которые произведены или будут произведены в связи с этой операцией, могут быть определены</w:t>
      </w:r>
      <w:r w:rsidR="00D05D7F" w:rsidRPr="005972B6">
        <w:rPr>
          <w:sz w:val="20"/>
          <w:szCs w:val="20"/>
        </w:rPr>
        <w:t>.</w:t>
      </w:r>
      <w:bookmarkStart w:id="1" w:name="_Toc414460417"/>
      <w:bookmarkStart w:id="2" w:name="_Toc477786496"/>
    </w:p>
    <w:p w:rsidR="00852D60" w:rsidRDefault="00852D60" w:rsidP="0067186F">
      <w:pPr>
        <w:spacing w:line="216" w:lineRule="auto"/>
        <w:jc w:val="both"/>
        <w:rPr>
          <w:sz w:val="20"/>
          <w:szCs w:val="20"/>
        </w:rPr>
      </w:pPr>
    </w:p>
    <w:p w:rsidR="00852D60" w:rsidRPr="005972B6" w:rsidRDefault="00852D60" w:rsidP="0067186F">
      <w:pPr>
        <w:spacing w:line="216" w:lineRule="auto"/>
        <w:jc w:val="both"/>
        <w:rPr>
          <w:rStyle w:val="a9"/>
          <w:b w:val="0"/>
          <w:bCs w:val="0"/>
          <w:sz w:val="20"/>
          <w:szCs w:val="20"/>
        </w:rPr>
      </w:pPr>
      <w:r w:rsidRPr="00852D60">
        <w:rPr>
          <w:rStyle w:val="a9"/>
          <w:b w:val="0"/>
          <w:bCs w:val="0"/>
          <w:sz w:val="20"/>
          <w:szCs w:val="20"/>
        </w:rPr>
        <w:lastRenderedPageBreak/>
        <w:t xml:space="preserve">С 2020 г. Общество планирует применение ПБУ 18/02 в новой редакции. Согласно текущим оценкам переход на балансовый метод существенно не повлияет на бухгалтерскую (финансовую) отчётность как </w:t>
      </w:r>
      <w:proofErr w:type="gramStart"/>
      <w:r w:rsidRPr="00852D60">
        <w:rPr>
          <w:rStyle w:val="a9"/>
          <w:b w:val="0"/>
          <w:bCs w:val="0"/>
          <w:sz w:val="20"/>
          <w:szCs w:val="20"/>
        </w:rPr>
        <w:t>отчётного</w:t>
      </w:r>
      <w:proofErr w:type="gramEnd"/>
      <w:r w:rsidRPr="00852D60">
        <w:rPr>
          <w:rStyle w:val="a9"/>
          <w:b w:val="0"/>
          <w:bCs w:val="0"/>
          <w:sz w:val="20"/>
          <w:szCs w:val="20"/>
        </w:rPr>
        <w:t>, так и пр</w:t>
      </w:r>
      <w:r w:rsidRPr="00852D60">
        <w:rPr>
          <w:rStyle w:val="a9"/>
          <w:b w:val="0"/>
          <w:bCs w:val="0"/>
          <w:sz w:val="20"/>
          <w:szCs w:val="20"/>
        </w:rPr>
        <w:t>о</w:t>
      </w:r>
      <w:r w:rsidRPr="00852D60">
        <w:rPr>
          <w:rStyle w:val="a9"/>
          <w:b w:val="0"/>
          <w:bCs w:val="0"/>
          <w:sz w:val="20"/>
          <w:szCs w:val="20"/>
        </w:rPr>
        <w:t>шлых периодов.</w:t>
      </w:r>
    </w:p>
    <w:p w:rsidR="008A65A9" w:rsidRPr="005972B6" w:rsidRDefault="00D51588" w:rsidP="0067186F">
      <w:pPr>
        <w:pStyle w:val="20"/>
        <w:spacing w:line="216" w:lineRule="auto"/>
        <w:jc w:val="center"/>
        <w:rPr>
          <w:rStyle w:val="a9"/>
          <w:rFonts w:ascii="Times New Roman" w:hAnsi="Times New Roman"/>
          <w:b/>
          <w:i w:val="0"/>
          <w:sz w:val="20"/>
          <w:szCs w:val="20"/>
        </w:rPr>
      </w:pPr>
      <w:r>
        <w:rPr>
          <w:rStyle w:val="a9"/>
          <w:rFonts w:ascii="Times New Roman" w:hAnsi="Times New Roman"/>
          <w:b/>
          <w:i w:val="0"/>
          <w:sz w:val="20"/>
          <w:szCs w:val="20"/>
        </w:rPr>
        <w:t>3</w:t>
      </w:r>
      <w:r w:rsidR="0089090B" w:rsidRPr="005972B6">
        <w:rPr>
          <w:rStyle w:val="a9"/>
          <w:rFonts w:ascii="Times New Roman" w:hAnsi="Times New Roman"/>
          <w:b/>
          <w:i w:val="0"/>
          <w:sz w:val="20"/>
          <w:szCs w:val="20"/>
        </w:rPr>
        <w:t xml:space="preserve">. </w:t>
      </w:r>
      <w:r w:rsidR="008A65A9" w:rsidRPr="005972B6">
        <w:rPr>
          <w:rStyle w:val="a9"/>
          <w:rFonts w:ascii="Times New Roman" w:hAnsi="Times New Roman"/>
          <w:b/>
          <w:i w:val="0"/>
          <w:sz w:val="20"/>
          <w:szCs w:val="20"/>
        </w:rPr>
        <w:t>Информация о связанных сторонах</w:t>
      </w:r>
      <w:r w:rsidR="00666C56" w:rsidRPr="005972B6">
        <w:rPr>
          <w:rStyle w:val="a9"/>
          <w:rFonts w:ascii="Times New Roman" w:hAnsi="Times New Roman"/>
          <w:b/>
          <w:i w:val="0"/>
          <w:sz w:val="20"/>
          <w:szCs w:val="20"/>
        </w:rPr>
        <w:t xml:space="preserve"> </w:t>
      </w:r>
      <w:bookmarkEnd w:id="1"/>
      <w:bookmarkEnd w:id="2"/>
    </w:p>
    <w:p w:rsidR="008A65A9" w:rsidRPr="005972B6" w:rsidRDefault="008A65A9" w:rsidP="00BD0B8C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Общество входит в состав груп</w:t>
      </w:r>
      <w:r w:rsidR="00A01050" w:rsidRPr="005972B6">
        <w:rPr>
          <w:sz w:val="20"/>
          <w:szCs w:val="20"/>
        </w:rPr>
        <w:t xml:space="preserve">пы лиц «Объединённые кондитеры». </w:t>
      </w:r>
      <w:r w:rsidRPr="005972B6">
        <w:rPr>
          <w:sz w:val="20"/>
          <w:szCs w:val="20"/>
        </w:rPr>
        <w:t>Руководство Обществом согласно договору о передаче полномочий единоличного и</w:t>
      </w:r>
      <w:r w:rsidR="0060410D" w:rsidRPr="005972B6">
        <w:rPr>
          <w:sz w:val="20"/>
          <w:szCs w:val="20"/>
        </w:rPr>
        <w:t>сполнительного органа  № 040-юд от 01.10.2003</w:t>
      </w:r>
      <w:r w:rsidRPr="005972B6">
        <w:rPr>
          <w:sz w:val="20"/>
          <w:szCs w:val="20"/>
        </w:rPr>
        <w:t>, осу</w:t>
      </w:r>
      <w:r w:rsidR="001F6DCE" w:rsidRPr="005972B6">
        <w:rPr>
          <w:sz w:val="20"/>
          <w:szCs w:val="20"/>
        </w:rPr>
        <w:t>ществляет Управля</w:t>
      </w:r>
      <w:r w:rsidR="001F6DCE" w:rsidRPr="005972B6">
        <w:rPr>
          <w:sz w:val="20"/>
          <w:szCs w:val="20"/>
        </w:rPr>
        <w:t>ю</w:t>
      </w:r>
      <w:r w:rsidR="001F6DCE" w:rsidRPr="005972B6">
        <w:rPr>
          <w:sz w:val="20"/>
          <w:szCs w:val="20"/>
        </w:rPr>
        <w:t>щая к</w:t>
      </w:r>
      <w:r w:rsidRPr="005972B6">
        <w:rPr>
          <w:sz w:val="20"/>
          <w:szCs w:val="20"/>
        </w:rPr>
        <w:t xml:space="preserve">омпания ООО «Объединённые </w:t>
      </w:r>
      <w:r w:rsidR="00262F90" w:rsidRPr="005972B6">
        <w:rPr>
          <w:sz w:val="20"/>
          <w:szCs w:val="20"/>
        </w:rPr>
        <w:t>к</w:t>
      </w:r>
      <w:r w:rsidRPr="005972B6">
        <w:rPr>
          <w:sz w:val="20"/>
          <w:szCs w:val="20"/>
        </w:rPr>
        <w:t xml:space="preserve">ондитеры». </w:t>
      </w:r>
    </w:p>
    <w:p w:rsidR="00E86516" w:rsidRPr="005972B6" w:rsidRDefault="00E86516" w:rsidP="00E86516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>За осуществление  Управляющей организацией полномочий единоличного исполнительного органа Общества п</w:t>
      </w:r>
      <w:r w:rsidRPr="005972B6">
        <w:rPr>
          <w:sz w:val="20"/>
          <w:szCs w:val="20"/>
        </w:rPr>
        <w:t>о</w:t>
      </w:r>
      <w:r w:rsidRPr="005972B6">
        <w:rPr>
          <w:sz w:val="20"/>
          <w:szCs w:val="20"/>
        </w:rPr>
        <w:t>следнее ежемесячно уплачивает  Управляющей организации вознаграждение в сумме 1 784 тыс. руб.</w:t>
      </w:r>
    </w:p>
    <w:p w:rsidR="00E86516" w:rsidRPr="005972B6" w:rsidRDefault="00E86516" w:rsidP="00E86516">
      <w:pPr>
        <w:spacing w:line="216" w:lineRule="auto"/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В 2019 году плата за управление УК ООО «Объединенные кондитеры» составила 21 408 тыс. руб. (в </w:t>
      </w:r>
      <w:proofErr w:type="spellStart"/>
      <w:r w:rsidRPr="005972B6">
        <w:rPr>
          <w:sz w:val="20"/>
          <w:szCs w:val="20"/>
        </w:rPr>
        <w:t>т</w:t>
      </w:r>
      <w:r w:rsidR="00D51588">
        <w:rPr>
          <w:sz w:val="20"/>
          <w:szCs w:val="20"/>
        </w:rPr>
        <w:t>.ч</w:t>
      </w:r>
      <w:proofErr w:type="spellEnd"/>
      <w:r w:rsidR="00D51588">
        <w:rPr>
          <w:sz w:val="20"/>
          <w:szCs w:val="20"/>
        </w:rPr>
        <w:t xml:space="preserve">. НДС 3 568 тыс.  руб.) </w:t>
      </w:r>
    </w:p>
    <w:p w:rsidR="00F66707" w:rsidRPr="005972B6" w:rsidRDefault="00F66707" w:rsidP="00BD0B8C">
      <w:pPr>
        <w:spacing w:line="216" w:lineRule="auto"/>
        <w:jc w:val="both"/>
        <w:rPr>
          <w:sz w:val="20"/>
          <w:szCs w:val="20"/>
        </w:rPr>
      </w:pPr>
    </w:p>
    <w:p w:rsidR="00CC05B0" w:rsidRPr="005972B6" w:rsidRDefault="00CC05B0" w:rsidP="00B511AF">
      <w:pPr>
        <w:spacing w:line="216" w:lineRule="auto"/>
        <w:jc w:val="right"/>
        <w:rPr>
          <w:sz w:val="20"/>
          <w:szCs w:val="20"/>
        </w:rPr>
      </w:pPr>
      <w:r w:rsidRPr="005972B6">
        <w:rPr>
          <w:sz w:val="20"/>
          <w:szCs w:val="20"/>
        </w:rPr>
        <w:t xml:space="preserve">Перечень связанных сторон </w:t>
      </w:r>
    </w:p>
    <w:tbl>
      <w:tblPr>
        <w:tblW w:w="1006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2126"/>
        <w:gridCol w:w="1985"/>
        <w:gridCol w:w="142"/>
        <w:gridCol w:w="1842"/>
        <w:gridCol w:w="993"/>
        <w:gridCol w:w="1134"/>
        <w:gridCol w:w="1134"/>
      </w:tblGrid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№ </w:t>
            </w:r>
            <w:proofErr w:type="gramStart"/>
            <w:r w:rsidRPr="005972B6">
              <w:rPr>
                <w:sz w:val="20"/>
                <w:szCs w:val="20"/>
              </w:rPr>
              <w:t>п</w:t>
            </w:r>
            <w:proofErr w:type="gramEnd"/>
            <w:r w:rsidRPr="005972B6">
              <w:rPr>
                <w:sz w:val="20"/>
                <w:szCs w:val="20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napToGrid w:val="0"/>
                <w:sz w:val="20"/>
                <w:szCs w:val="20"/>
              </w:rPr>
              <w:t>Полное фирменное наименование (наим</w:t>
            </w:r>
            <w:r w:rsidRPr="005972B6">
              <w:rPr>
                <w:snapToGrid w:val="0"/>
                <w:sz w:val="20"/>
                <w:szCs w:val="20"/>
              </w:rPr>
              <w:t>е</w:t>
            </w:r>
            <w:r w:rsidRPr="005972B6">
              <w:rPr>
                <w:snapToGrid w:val="0"/>
                <w:sz w:val="20"/>
                <w:szCs w:val="20"/>
              </w:rPr>
              <w:t>нование для некомме</w:t>
            </w:r>
            <w:r w:rsidRPr="005972B6">
              <w:rPr>
                <w:snapToGrid w:val="0"/>
                <w:sz w:val="20"/>
                <w:szCs w:val="20"/>
              </w:rPr>
              <w:t>р</w:t>
            </w:r>
            <w:r w:rsidRPr="005972B6">
              <w:rPr>
                <w:snapToGrid w:val="0"/>
                <w:sz w:val="20"/>
                <w:szCs w:val="20"/>
              </w:rPr>
              <w:t>ческой организации) или фамилия, имя, о</w:t>
            </w:r>
            <w:r w:rsidRPr="005972B6">
              <w:rPr>
                <w:snapToGrid w:val="0"/>
                <w:sz w:val="20"/>
                <w:szCs w:val="20"/>
              </w:rPr>
              <w:t>т</w:t>
            </w:r>
            <w:r w:rsidRPr="005972B6">
              <w:rPr>
                <w:snapToGrid w:val="0"/>
                <w:sz w:val="20"/>
                <w:szCs w:val="20"/>
              </w:rPr>
              <w:t>чество аффилированн</w:t>
            </w:r>
            <w:r w:rsidRPr="005972B6">
              <w:rPr>
                <w:snapToGrid w:val="0"/>
                <w:sz w:val="20"/>
                <w:szCs w:val="20"/>
              </w:rPr>
              <w:t>о</w:t>
            </w:r>
            <w:r w:rsidRPr="005972B6">
              <w:rPr>
                <w:snapToGrid w:val="0"/>
                <w:sz w:val="20"/>
                <w:szCs w:val="20"/>
              </w:rPr>
              <w:t>го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Место нахождения </w:t>
            </w:r>
          </w:p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юридического лица или</w:t>
            </w:r>
          </w:p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 место жительства </w:t>
            </w:r>
          </w:p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физического лица</w:t>
            </w:r>
          </w:p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 </w:t>
            </w:r>
            <w:proofErr w:type="gramStart"/>
            <w:r w:rsidRPr="005972B6">
              <w:rPr>
                <w:sz w:val="20"/>
                <w:szCs w:val="20"/>
              </w:rPr>
              <w:t>(указывается только</w:t>
            </w:r>
            <w:proofErr w:type="gramEnd"/>
          </w:p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 с согласия физич</w:t>
            </w:r>
            <w:r w:rsidRPr="005972B6">
              <w:rPr>
                <w:sz w:val="20"/>
                <w:szCs w:val="20"/>
              </w:rPr>
              <w:t>е</w:t>
            </w:r>
            <w:r w:rsidRPr="005972B6">
              <w:rPr>
                <w:sz w:val="20"/>
                <w:szCs w:val="20"/>
              </w:rPr>
              <w:t xml:space="preserve">ского </w:t>
            </w:r>
          </w:p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лица)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Основание (основ</w:t>
            </w:r>
            <w:r w:rsidRPr="005972B6">
              <w:rPr>
                <w:sz w:val="20"/>
                <w:szCs w:val="20"/>
              </w:rPr>
              <w:t>а</w:t>
            </w:r>
            <w:r w:rsidRPr="005972B6">
              <w:rPr>
                <w:sz w:val="20"/>
                <w:szCs w:val="20"/>
              </w:rPr>
              <w:t>ния), в силу которого лицо признается а</w:t>
            </w:r>
            <w:r w:rsidRPr="005972B6">
              <w:rPr>
                <w:sz w:val="20"/>
                <w:szCs w:val="20"/>
              </w:rPr>
              <w:t>ф</w:t>
            </w:r>
            <w:r w:rsidRPr="005972B6">
              <w:rPr>
                <w:sz w:val="20"/>
                <w:szCs w:val="20"/>
              </w:rPr>
              <w:t>филированным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Дата наступл</w:t>
            </w:r>
            <w:r w:rsidRPr="005972B6">
              <w:rPr>
                <w:sz w:val="20"/>
                <w:szCs w:val="20"/>
              </w:rPr>
              <w:t>е</w:t>
            </w:r>
            <w:r w:rsidRPr="005972B6">
              <w:rPr>
                <w:sz w:val="20"/>
                <w:szCs w:val="20"/>
              </w:rPr>
              <w:t>ния осн</w:t>
            </w:r>
            <w:r w:rsidRPr="005972B6">
              <w:rPr>
                <w:sz w:val="20"/>
                <w:szCs w:val="20"/>
              </w:rPr>
              <w:t>о</w:t>
            </w:r>
            <w:r w:rsidRPr="005972B6">
              <w:rPr>
                <w:sz w:val="20"/>
                <w:szCs w:val="20"/>
              </w:rPr>
              <w:t>вания (о</w:t>
            </w:r>
            <w:r w:rsidRPr="005972B6">
              <w:rPr>
                <w:sz w:val="20"/>
                <w:szCs w:val="20"/>
              </w:rPr>
              <w:t>с</w:t>
            </w:r>
            <w:r w:rsidRPr="005972B6">
              <w:rPr>
                <w:sz w:val="20"/>
                <w:szCs w:val="20"/>
              </w:rPr>
              <w:t>нований)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Доля уч</w:t>
            </w:r>
            <w:r w:rsidRPr="005972B6">
              <w:rPr>
                <w:sz w:val="20"/>
                <w:szCs w:val="20"/>
              </w:rPr>
              <w:t>а</w:t>
            </w:r>
            <w:r w:rsidRPr="005972B6">
              <w:rPr>
                <w:sz w:val="20"/>
                <w:szCs w:val="20"/>
              </w:rPr>
              <w:t>стия афф</w:t>
            </w:r>
            <w:r w:rsidRPr="005972B6">
              <w:rPr>
                <w:sz w:val="20"/>
                <w:szCs w:val="20"/>
              </w:rPr>
              <w:t>и</w:t>
            </w:r>
            <w:r w:rsidRPr="005972B6">
              <w:rPr>
                <w:sz w:val="20"/>
                <w:szCs w:val="20"/>
              </w:rPr>
              <w:t>лированн</w:t>
            </w:r>
            <w:r w:rsidRPr="005972B6">
              <w:rPr>
                <w:sz w:val="20"/>
                <w:szCs w:val="20"/>
              </w:rPr>
              <w:t>о</w:t>
            </w:r>
            <w:r w:rsidRPr="005972B6">
              <w:rPr>
                <w:sz w:val="20"/>
                <w:szCs w:val="20"/>
              </w:rPr>
              <w:t>го лица в уставном капитале акционе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>ного общ</w:t>
            </w:r>
            <w:r w:rsidRPr="005972B6">
              <w:rPr>
                <w:sz w:val="20"/>
                <w:szCs w:val="20"/>
              </w:rPr>
              <w:t>е</w:t>
            </w:r>
            <w:r w:rsidRPr="005972B6">
              <w:rPr>
                <w:sz w:val="20"/>
                <w:szCs w:val="20"/>
              </w:rPr>
              <w:t>ства,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Доля пр</w:t>
            </w:r>
            <w:r w:rsidRPr="005972B6">
              <w:rPr>
                <w:sz w:val="20"/>
                <w:szCs w:val="20"/>
              </w:rPr>
              <w:t>и</w:t>
            </w:r>
            <w:r w:rsidRPr="005972B6">
              <w:rPr>
                <w:sz w:val="20"/>
                <w:szCs w:val="20"/>
              </w:rPr>
              <w:t>надлежащих аффилир</w:t>
            </w:r>
            <w:r w:rsidRPr="005972B6">
              <w:rPr>
                <w:sz w:val="20"/>
                <w:szCs w:val="20"/>
              </w:rPr>
              <w:t>о</w:t>
            </w:r>
            <w:r w:rsidRPr="005972B6">
              <w:rPr>
                <w:sz w:val="20"/>
                <w:szCs w:val="20"/>
              </w:rPr>
              <w:t>ванному лицу обы</w:t>
            </w:r>
            <w:r w:rsidRPr="005972B6">
              <w:rPr>
                <w:sz w:val="20"/>
                <w:szCs w:val="20"/>
              </w:rPr>
              <w:t>к</w:t>
            </w:r>
            <w:r w:rsidRPr="005972B6">
              <w:rPr>
                <w:sz w:val="20"/>
                <w:szCs w:val="20"/>
              </w:rPr>
              <w:t>новенных акций акц</w:t>
            </w:r>
            <w:r w:rsidRPr="005972B6">
              <w:rPr>
                <w:sz w:val="20"/>
                <w:szCs w:val="20"/>
              </w:rPr>
              <w:t>и</w:t>
            </w:r>
            <w:r w:rsidRPr="005972B6">
              <w:rPr>
                <w:sz w:val="20"/>
                <w:szCs w:val="20"/>
              </w:rPr>
              <w:t>онерного общества, %</w:t>
            </w:r>
          </w:p>
        </w:tc>
      </w:tr>
      <w:tr w:rsidR="00666C56" w:rsidRPr="005972B6" w:rsidTr="005550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7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2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Петров Александр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Юрьевич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Член Совета дире</w:t>
            </w:r>
            <w:r w:rsidRPr="005972B6">
              <w:rPr>
                <w:sz w:val="20"/>
                <w:szCs w:val="20"/>
              </w:rPr>
              <w:t>к</w:t>
            </w:r>
            <w:r w:rsidRPr="005972B6">
              <w:rPr>
                <w:sz w:val="20"/>
                <w:szCs w:val="20"/>
              </w:rPr>
              <w:t>торов Общества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23.05.2019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2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Носенко Сергей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Михайлович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Член Совета дире</w:t>
            </w:r>
            <w:r w:rsidRPr="005972B6">
              <w:rPr>
                <w:sz w:val="20"/>
                <w:szCs w:val="20"/>
              </w:rPr>
              <w:t>к</w:t>
            </w:r>
            <w:r w:rsidRPr="005972B6">
              <w:rPr>
                <w:sz w:val="20"/>
                <w:szCs w:val="20"/>
              </w:rPr>
              <w:t>торов Общества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23.05.2019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2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Петров Алексей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Юрьевич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1. Член Совета д</w:t>
            </w:r>
            <w:r w:rsidRPr="005972B6">
              <w:rPr>
                <w:sz w:val="20"/>
                <w:szCs w:val="20"/>
              </w:rPr>
              <w:t>и</w:t>
            </w:r>
            <w:r w:rsidRPr="005972B6">
              <w:rPr>
                <w:sz w:val="20"/>
                <w:szCs w:val="20"/>
              </w:rPr>
              <w:t>ректоров Общества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2. Входит в группу лиц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23.05.2019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rFonts w:eastAsia="SimSun"/>
                <w:sz w:val="20"/>
                <w:szCs w:val="20"/>
                <w:lang w:val="en-US"/>
              </w:rPr>
            </w:pPr>
            <w:r w:rsidRPr="005972B6">
              <w:rPr>
                <w:rFonts w:eastAsia="SimSun"/>
                <w:sz w:val="20"/>
                <w:szCs w:val="20"/>
                <w:lang w:val="en-US"/>
              </w:rPr>
              <w:t xml:space="preserve">       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Побединский Але</w:t>
            </w:r>
            <w:r w:rsidRPr="005972B6">
              <w:rPr>
                <w:rFonts w:eastAsia="SimSun"/>
                <w:sz w:val="20"/>
                <w:szCs w:val="20"/>
              </w:rPr>
              <w:t>к</w:t>
            </w:r>
            <w:r w:rsidRPr="005972B6">
              <w:rPr>
                <w:rFonts w:eastAsia="SimSun"/>
                <w:sz w:val="20"/>
                <w:szCs w:val="20"/>
              </w:rPr>
              <w:t>сандр Валерьевич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Член Совета дире</w:t>
            </w:r>
            <w:r w:rsidRPr="005972B6">
              <w:rPr>
                <w:rFonts w:eastAsia="SimSun"/>
                <w:sz w:val="20"/>
                <w:szCs w:val="20"/>
              </w:rPr>
              <w:t>к</w:t>
            </w:r>
            <w:r w:rsidRPr="005972B6">
              <w:rPr>
                <w:rFonts w:eastAsia="SimSun"/>
                <w:sz w:val="20"/>
                <w:szCs w:val="20"/>
              </w:rPr>
              <w:t>торов Общества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23.05.2019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Харин Алексей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Анатольевич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1. Член Совета д</w:t>
            </w:r>
            <w:r w:rsidRPr="005972B6">
              <w:rPr>
                <w:sz w:val="20"/>
                <w:szCs w:val="20"/>
              </w:rPr>
              <w:t>и</w:t>
            </w:r>
            <w:r w:rsidRPr="005972B6">
              <w:rPr>
                <w:sz w:val="20"/>
                <w:szCs w:val="20"/>
              </w:rPr>
              <w:t>ректоров Общества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2. 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23.05.2019</w:t>
            </w:r>
          </w:p>
          <w:p w:rsidR="00666C56" w:rsidRPr="005972B6" w:rsidRDefault="00666C56" w:rsidP="00666C5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25.08.2009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Андрюшкин Дмитрий Александрович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  <w:lang w:val="en-US"/>
              </w:rPr>
            </w:pPr>
            <w:r w:rsidRPr="005972B6">
              <w:rPr>
                <w:sz w:val="20"/>
                <w:szCs w:val="20"/>
              </w:rPr>
              <w:t>29.01.2015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Гущин Юрий Никола</w:t>
            </w:r>
            <w:r w:rsidRPr="005972B6">
              <w:rPr>
                <w:sz w:val="20"/>
                <w:szCs w:val="20"/>
              </w:rPr>
              <w:t>е</w:t>
            </w:r>
            <w:r w:rsidRPr="005972B6">
              <w:rPr>
                <w:sz w:val="20"/>
                <w:szCs w:val="20"/>
              </w:rPr>
              <w:t>вич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  <w:lang w:val="en-US"/>
              </w:rPr>
              <w:t>16</w:t>
            </w:r>
            <w:r w:rsidRPr="005972B6">
              <w:rPr>
                <w:sz w:val="20"/>
                <w:szCs w:val="20"/>
              </w:rPr>
              <w:t>.05.2011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972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972B6">
              <w:rPr>
                <w:rFonts w:ascii="Times New Roman" w:hAnsi="Times New Roman" w:cs="Times New Roman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Шилов Михаил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Владимирович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14.03.2009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Ирин Георгий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14.03.2008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rFonts w:eastAsia="SimSun"/>
                <w:sz w:val="20"/>
                <w:szCs w:val="20"/>
              </w:rPr>
            </w:pPr>
            <w:proofErr w:type="spellStart"/>
            <w:r w:rsidRPr="005972B6">
              <w:rPr>
                <w:rFonts w:eastAsia="SimSun"/>
                <w:sz w:val="20"/>
                <w:szCs w:val="20"/>
              </w:rPr>
              <w:t>Кугук</w:t>
            </w:r>
            <w:proofErr w:type="spellEnd"/>
            <w:r w:rsidRPr="005972B6">
              <w:rPr>
                <w:rFonts w:eastAsia="SimSun"/>
                <w:sz w:val="20"/>
                <w:szCs w:val="20"/>
              </w:rPr>
              <w:t xml:space="preserve"> Василий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Дмитриевич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15.09.2016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Матвеев Юрий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Алексеевич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05.11.2009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proofErr w:type="spellStart"/>
            <w:r w:rsidRPr="005972B6">
              <w:rPr>
                <w:sz w:val="20"/>
                <w:szCs w:val="20"/>
              </w:rPr>
              <w:t>Славов</w:t>
            </w:r>
            <w:proofErr w:type="spellEnd"/>
            <w:r w:rsidRPr="005972B6">
              <w:rPr>
                <w:sz w:val="20"/>
                <w:szCs w:val="20"/>
              </w:rPr>
              <w:t xml:space="preserve"> Валерий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Анатольевич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rStyle w:val="SUBST0"/>
                <w:b w:val="0"/>
                <w:i w:val="0"/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09.04.2013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Холодков Игорь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Николаевич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b/>
                <w:sz w:val="20"/>
                <w:szCs w:val="20"/>
              </w:rPr>
            </w:pPr>
            <w:r w:rsidRPr="005972B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24.04.2015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972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972B6">
              <w:rPr>
                <w:rFonts w:ascii="Times New Roman" w:hAnsi="Times New Roman" w:cs="Times New Roman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Горячев Алексей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Николаевич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02.</w:t>
            </w:r>
            <w:r w:rsidRPr="005972B6">
              <w:rPr>
                <w:sz w:val="20"/>
                <w:szCs w:val="20"/>
                <w:lang w:val="en-US"/>
              </w:rPr>
              <w:t>07.</w:t>
            </w:r>
            <w:r w:rsidRPr="005972B6"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Общество с ограниче</w:t>
            </w:r>
            <w:r w:rsidRPr="005972B6">
              <w:rPr>
                <w:sz w:val="20"/>
                <w:szCs w:val="20"/>
              </w:rPr>
              <w:t>н</w:t>
            </w:r>
            <w:r w:rsidRPr="005972B6">
              <w:rPr>
                <w:sz w:val="20"/>
                <w:szCs w:val="20"/>
              </w:rPr>
              <w:t xml:space="preserve">ной ответственностью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«Шоколадная площадь»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630009, РФ, г. Новос</w:t>
            </w:r>
            <w:r w:rsidRPr="005972B6">
              <w:rPr>
                <w:sz w:val="20"/>
                <w:szCs w:val="20"/>
              </w:rPr>
              <w:t>и</w:t>
            </w:r>
            <w:r w:rsidRPr="005972B6">
              <w:rPr>
                <w:sz w:val="20"/>
                <w:szCs w:val="20"/>
              </w:rPr>
              <w:t>бирск, ул. Никитина, дом 20, этаж 1, офис 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proofErr w:type="spellStart"/>
            <w:r w:rsidRPr="005972B6">
              <w:rPr>
                <w:sz w:val="20"/>
                <w:szCs w:val="20"/>
              </w:rPr>
              <w:t>Гулидов</w:t>
            </w:r>
            <w:proofErr w:type="spellEnd"/>
            <w:r w:rsidRPr="005972B6">
              <w:rPr>
                <w:sz w:val="20"/>
                <w:szCs w:val="20"/>
              </w:rPr>
              <w:t xml:space="preserve"> Владимир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Васильевич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  <w:lang w:val="en-US"/>
              </w:rPr>
            </w:pPr>
            <w:r w:rsidRPr="005972B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30.08.2016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Публичное акционе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>ное общество «Моско</w:t>
            </w:r>
            <w:r w:rsidRPr="005972B6">
              <w:rPr>
                <w:sz w:val="20"/>
                <w:szCs w:val="20"/>
              </w:rPr>
              <w:t>в</w:t>
            </w:r>
            <w:r w:rsidRPr="005972B6">
              <w:rPr>
                <w:sz w:val="20"/>
                <w:szCs w:val="20"/>
              </w:rPr>
              <w:t>ская кондитерская фа</w:t>
            </w:r>
            <w:r w:rsidRPr="005972B6">
              <w:rPr>
                <w:sz w:val="20"/>
                <w:szCs w:val="20"/>
              </w:rPr>
              <w:t>б</w:t>
            </w:r>
            <w:r w:rsidRPr="005972B6">
              <w:rPr>
                <w:sz w:val="20"/>
                <w:szCs w:val="20"/>
              </w:rPr>
              <w:lastRenderedPageBreak/>
              <w:t>рика «Красный О</w:t>
            </w:r>
            <w:r w:rsidRPr="005972B6">
              <w:rPr>
                <w:sz w:val="20"/>
                <w:szCs w:val="20"/>
              </w:rPr>
              <w:t>к</w:t>
            </w:r>
            <w:r w:rsidRPr="005972B6">
              <w:rPr>
                <w:sz w:val="20"/>
                <w:szCs w:val="20"/>
              </w:rPr>
              <w:t>тябрь»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lastRenderedPageBreak/>
              <w:t xml:space="preserve">107140, г. Москва, ул. Малая </w:t>
            </w:r>
            <w:proofErr w:type="spellStart"/>
            <w:r w:rsidRPr="005972B6">
              <w:rPr>
                <w:sz w:val="20"/>
                <w:szCs w:val="20"/>
              </w:rPr>
              <w:t>Красносельская</w:t>
            </w:r>
            <w:proofErr w:type="spellEnd"/>
            <w:r w:rsidRPr="005972B6">
              <w:rPr>
                <w:sz w:val="20"/>
                <w:szCs w:val="20"/>
              </w:rPr>
              <w:t>,  д. 7, стр. 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rStyle w:val="SUBST0"/>
                <w:b w:val="0"/>
                <w:i w:val="0"/>
                <w:sz w:val="20"/>
                <w:szCs w:val="20"/>
              </w:rPr>
            </w:pPr>
            <w:r w:rsidRPr="005972B6">
              <w:rPr>
                <w:rStyle w:val="SUBST0"/>
                <w:b w:val="0"/>
                <w:i w:val="0"/>
                <w:sz w:val="20"/>
                <w:szCs w:val="20"/>
              </w:rPr>
              <w:t>1. Лицо имеет право распоряжаться б</w:t>
            </w:r>
            <w:r w:rsidRPr="005972B6">
              <w:rPr>
                <w:rStyle w:val="SUBST0"/>
                <w:b w:val="0"/>
                <w:i w:val="0"/>
                <w:sz w:val="20"/>
                <w:szCs w:val="20"/>
              </w:rPr>
              <w:t>о</w:t>
            </w:r>
            <w:r w:rsidRPr="005972B6">
              <w:rPr>
                <w:rStyle w:val="SUBST0"/>
                <w:b w:val="0"/>
                <w:i w:val="0"/>
                <w:sz w:val="20"/>
                <w:szCs w:val="20"/>
              </w:rPr>
              <w:t>лее</w:t>
            </w:r>
            <w:proofErr w:type="gramStart"/>
            <w:r w:rsidRPr="005972B6">
              <w:rPr>
                <w:rStyle w:val="SUBST0"/>
                <w:b w:val="0"/>
                <w:i w:val="0"/>
                <w:sz w:val="20"/>
                <w:szCs w:val="20"/>
              </w:rPr>
              <w:t>,</w:t>
            </w:r>
            <w:proofErr w:type="gramEnd"/>
            <w:r w:rsidRPr="005972B6">
              <w:rPr>
                <w:rStyle w:val="SUBST0"/>
                <w:b w:val="0"/>
                <w:i w:val="0"/>
                <w:sz w:val="20"/>
                <w:szCs w:val="20"/>
              </w:rPr>
              <w:t xml:space="preserve"> чем 20 проце</w:t>
            </w:r>
            <w:r w:rsidRPr="005972B6">
              <w:rPr>
                <w:rStyle w:val="SUBST0"/>
                <w:b w:val="0"/>
                <w:i w:val="0"/>
                <w:sz w:val="20"/>
                <w:szCs w:val="20"/>
              </w:rPr>
              <w:t>н</w:t>
            </w:r>
            <w:r w:rsidRPr="005972B6">
              <w:rPr>
                <w:rStyle w:val="SUBST0"/>
                <w:b w:val="0"/>
                <w:i w:val="0"/>
                <w:sz w:val="20"/>
                <w:szCs w:val="20"/>
              </w:rPr>
              <w:lastRenderedPageBreak/>
              <w:t>тами голосующих акций общества.</w:t>
            </w:r>
          </w:p>
          <w:p w:rsidR="00666C56" w:rsidRPr="005972B6" w:rsidRDefault="00666C56" w:rsidP="00666C56">
            <w:pPr>
              <w:rPr>
                <w:b/>
                <w:i/>
                <w:sz w:val="20"/>
                <w:szCs w:val="20"/>
              </w:rPr>
            </w:pPr>
            <w:r w:rsidRPr="005972B6">
              <w:rPr>
                <w:rStyle w:val="SUBST0"/>
                <w:b w:val="0"/>
                <w:i w:val="0"/>
                <w:sz w:val="20"/>
                <w:szCs w:val="20"/>
              </w:rPr>
              <w:t>2. 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lastRenderedPageBreak/>
              <w:t>07.12.2007</w:t>
            </w:r>
          </w:p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</w:p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01.09.2003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63,2</w:t>
            </w:r>
            <w:r w:rsidRPr="005972B6">
              <w:rPr>
                <w:sz w:val="20"/>
                <w:szCs w:val="20"/>
                <w:lang w:val="en-US"/>
              </w:rPr>
              <w:t>2</w:t>
            </w:r>
            <w:r w:rsidRPr="005972B6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63,</w:t>
            </w:r>
            <w:r w:rsidRPr="005972B6">
              <w:rPr>
                <w:sz w:val="20"/>
                <w:szCs w:val="20"/>
                <w:lang w:val="en-US"/>
              </w:rPr>
              <w:t>2</w:t>
            </w:r>
            <w:r w:rsidRPr="005972B6">
              <w:rPr>
                <w:sz w:val="20"/>
                <w:szCs w:val="20"/>
              </w:rPr>
              <w:t>2%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Общество с ограниче</w:t>
            </w:r>
            <w:r w:rsidRPr="005972B6">
              <w:rPr>
                <w:sz w:val="20"/>
                <w:szCs w:val="20"/>
              </w:rPr>
              <w:t>н</w:t>
            </w:r>
            <w:r w:rsidRPr="005972B6">
              <w:rPr>
                <w:sz w:val="20"/>
                <w:szCs w:val="20"/>
              </w:rPr>
              <w:t>ной ответственностью «Объединенные конд</w:t>
            </w:r>
            <w:r w:rsidRPr="005972B6">
              <w:rPr>
                <w:sz w:val="20"/>
                <w:szCs w:val="20"/>
              </w:rPr>
              <w:t>и</w:t>
            </w:r>
            <w:r w:rsidRPr="005972B6">
              <w:rPr>
                <w:sz w:val="20"/>
                <w:szCs w:val="20"/>
              </w:rPr>
              <w:t>теры»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115184, г. Москва, 2-й Новокузнецкий пер., д.13/15,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стр.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rStyle w:val="SUBST0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5972B6">
              <w:rPr>
                <w:rStyle w:val="SUBST0"/>
                <w:b w:val="0"/>
                <w:bCs w:val="0"/>
                <w:i w:val="0"/>
                <w:iCs w:val="0"/>
                <w:sz w:val="20"/>
                <w:szCs w:val="20"/>
              </w:rPr>
              <w:t>1.Лицо осуществл</w:t>
            </w:r>
            <w:r w:rsidRPr="005972B6">
              <w:rPr>
                <w:rStyle w:val="SUBST0"/>
                <w:b w:val="0"/>
                <w:bCs w:val="0"/>
                <w:i w:val="0"/>
                <w:iCs w:val="0"/>
                <w:sz w:val="20"/>
                <w:szCs w:val="20"/>
              </w:rPr>
              <w:t>я</w:t>
            </w:r>
            <w:r w:rsidRPr="005972B6">
              <w:rPr>
                <w:rStyle w:val="SUBST0"/>
                <w:b w:val="0"/>
                <w:bCs w:val="0"/>
                <w:i w:val="0"/>
                <w:iCs w:val="0"/>
                <w:sz w:val="20"/>
                <w:szCs w:val="20"/>
              </w:rPr>
              <w:t>ет полномочия ед</w:t>
            </w:r>
            <w:r w:rsidRPr="005972B6">
              <w:rPr>
                <w:rStyle w:val="SUBST0"/>
                <w:b w:val="0"/>
                <w:bCs w:val="0"/>
                <w:i w:val="0"/>
                <w:iCs w:val="0"/>
                <w:sz w:val="20"/>
                <w:szCs w:val="20"/>
              </w:rPr>
              <w:t>и</w:t>
            </w:r>
            <w:r w:rsidRPr="005972B6">
              <w:rPr>
                <w:rStyle w:val="SUBST0"/>
                <w:b w:val="0"/>
                <w:bCs w:val="0"/>
                <w:i w:val="0"/>
                <w:iCs w:val="0"/>
                <w:sz w:val="20"/>
                <w:szCs w:val="20"/>
              </w:rPr>
              <w:t>ноличного исполн</w:t>
            </w:r>
            <w:r w:rsidRPr="005972B6">
              <w:rPr>
                <w:rStyle w:val="SUBST0"/>
                <w:b w:val="0"/>
                <w:bCs w:val="0"/>
                <w:i w:val="0"/>
                <w:iCs w:val="0"/>
                <w:sz w:val="20"/>
                <w:szCs w:val="20"/>
              </w:rPr>
              <w:t>и</w:t>
            </w:r>
            <w:r w:rsidRPr="005972B6">
              <w:rPr>
                <w:rStyle w:val="SUBST0"/>
                <w:b w:val="0"/>
                <w:bCs w:val="0"/>
                <w:i w:val="0"/>
                <w:iCs w:val="0"/>
                <w:sz w:val="20"/>
                <w:szCs w:val="20"/>
              </w:rPr>
              <w:t>тельного органа о</w:t>
            </w:r>
            <w:r w:rsidRPr="005972B6">
              <w:rPr>
                <w:rStyle w:val="SUBST0"/>
                <w:b w:val="0"/>
                <w:bCs w:val="0"/>
                <w:i w:val="0"/>
                <w:iCs w:val="0"/>
                <w:sz w:val="20"/>
                <w:szCs w:val="20"/>
              </w:rPr>
              <w:t>б</w:t>
            </w:r>
            <w:r w:rsidRPr="005972B6">
              <w:rPr>
                <w:rStyle w:val="SUBST0"/>
                <w:b w:val="0"/>
                <w:bCs w:val="0"/>
                <w:i w:val="0"/>
                <w:iCs w:val="0"/>
                <w:sz w:val="20"/>
                <w:szCs w:val="20"/>
              </w:rPr>
              <w:t>щества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2.Входит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01.10.2003</w:t>
            </w:r>
          </w:p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</w:p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</w:p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01.10.2003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Акционерное общество «Холдинговая комп</w:t>
            </w:r>
            <w:r w:rsidRPr="005972B6">
              <w:rPr>
                <w:sz w:val="20"/>
                <w:szCs w:val="20"/>
              </w:rPr>
              <w:t>а</w:t>
            </w:r>
            <w:r w:rsidRPr="005972B6">
              <w:rPr>
                <w:sz w:val="20"/>
                <w:szCs w:val="20"/>
              </w:rPr>
              <w:t xml:space="preserve">ния «Объединенные кондитеры»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107078, город Москва, переулок Орликов, дом 5, строение 3, этаж 9, пом. </w:t>
            </w:r>
            <w:r w:rsidRPr="005972B6">
              <w:rPr>
                <w:sz w:val="20"/>
                <w:szCs w:val="20"/>
                <w:lang w:val="en-US"/>
              </w:rPr>
              <w:t>I</w:t>
            </w:r>
            <w:r w:rsidRPr="005972B6">
              <w:rPr>
                <w:sz w:val="20"/>
                <w:szCs w:val="20"/>
              </w:rPr>
              <w:t xml:space="preserve">, ком. </w:t>
            </w:r>
            <w:proofErr w:type="spellStart"/>
            <w:r w:rsidRPr="005972B6">
              <w:rPr>
                <w:sz w:val="20"/>
                <w:szCs w:val="20"/>
              </w:rPr>
              <w:t>28Ч</w:t>
            </w:r>
            <w:proofErr w:type="spellEnd"/>
            <w:r w:rsidRPr="005972B6">
              <w:rPr>
                <w:sz w:val="20"/>
                <w:szCs w:val="20"/>
              </w:rPr>
              <w:t xml:space="preserve">, </w:t>
            </w:r>
            <w:proofErr w:type="spellStart"/>
            <w:r w:rsidRPr="005972B6">
              <w:rPr>
                <w:sz w:val="20"/>
                <w:szCs w:val="20"/>
              </w:rPr>
              <w:t>каб</w:t>
            </w:r>
            <w:proofErr w:type="spellEnd"/>
            <w:r w:rsidRPr="005972B6">
              <w:rPr>
                <w:sz w:val="20"/>
                <w:szCs w:val="20"/>
              </w:rPr>
              <w:t>. 911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rStyle w:val="SUBST0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18.03.2003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Акционерное общество «Объединённые конд</w:t>
            </w:r>
            <w:r w:rsidRPr="005972B6">
              <w:rPr>
                <w:sz w:val="20"/>
                <w:szCs w:val="20"/>
              </w:rPr>
              <w:t>и</w:t>
            </w:r>
            <w:r w:rsidRPr="005972B6">
              <w:rPr>
                <w:sz w:val="20"/>
                <w:szCs w:val="20"/>
              </w:rPr>
              <w:t>теры»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107078, г. Москва, О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>ликов пер., д. 5, стр. 3, этаж 9, пом.</w:t>
            </w:r>
            <w:r w:rsidRPr="005972B6">
              <w:rPr>
                <w:sz w:val="20"/>
                <w:szCs w:val="20"/>
                <w:lang w:val="en-US"/>
              </w:rPr>
              <w:t>I</w:t>
            </w:r>
            <w:r w:rsidRPr="005972B6">
              <w:rPr>
                <w:sz w:val="20"/>
                <w:szCs w:val="20"/>
              </w:rPr>
              <w:t xml:space="preserve">, ком. 34, </w:t>
            </w:r>
            <w:proofErr w:type="spellStart"/>
            <w:r w:rsidRPr="005972B6">
              <w:rPr>
                <w:sz w:val="20"/>
                <w:szCs w:val="20"/>
              </w:rPr>
              <w:t>каб</w:t>
            </w:r>
            <w:proofErr w:type="spellEnd"/>
            <w:r w:rsidRPr="005972B6">
              <w:rPr>
                <w:sz w:val="20"/>
                <w:szCs w:val="20"/>
              </w:rPr>
              <w:t>. 921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rStyle w:val="SUBST0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03.03.2005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Общество с ограниче</w:t>
            </w:r>
            <w:r w:rsidRPr="005972B6">
              <w:rPr>
                <w:sz w:val="20"/>
                <w:szCs w:val="20"/>
              </w:rPr>
              <w:t>н</w:t>
            </w:r>
            <w:r w:rsidRPr="005972B6">
              <w:rPr>
                <w:sz w:val="20"/>
                <w:szCs w:val="20"/>
              </w:rPr>
              <w:t xml:space="preserve">ной ответственностью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«Холдинговая комп</w:t>
            </w:r>
            <w:r w:rsidRPr="005972B6">
              <w:rPr>
                <w:sz w:val="20"/>
                <w:szCs w:val="20"/>
              </w:rPr>
              <w:t>а</w:t>
            </w:r>
            <w:r w:rsidRPr="005972B6">
              <w:rPr>
                <w:sz w:val="20"/>
                <w:szCs w:val="20"/>
              </w:rPr>
              <w:t>ния «ГУТА»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107078, город Москва, переулок Орликов, дом 5, строение 3, этаж 10, пом. </w:t>
            </w:r>
            <w:r w:rsidRPr="005972B6">
              <w:rPr>
                <w:sz w:val="20"/>
                <w:szCs w:val="20"/>
                <w:lang w:val="en-US"/>
              </w:rPr>
              <w:t>I</w:t>
            </w:r>
            <w:r w:rsidRPr="005972B6">
              <w:rPr>
                <w:sz w:val="20"/>
                <w:szCs w:val="20"/>
              </w:rPr>
              <w:t xml:space="preserve">, ком. 4, </w:t>
            </w:r>
            <w:proofErr w:type="spellStart"/>
            <w:r w:rsidRPr="005972B6">
              <w:rPr>
                <w:sz w:val="20"/>
                <w:szCs w:val="20"/>
              </w:rPr>
              <w:t>каб</w:t>
            </w:r>
            <w:proofErr w:type="spellEnd"/>
            <w:r w:rsidRPr="005972B6">
              <w:rPr>
                <w:sz w:val="20"/>
                <w:szCs w:val="20"/>
              </w:rPr>
              <w:t>. 1012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25.06.2008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Общество с ограниче</w:t>
            </w:r>
            <w:r w:rsidRPr="005972B6">
              <w:rPr>
                <w:sz w:val="20"/>
                <w:szCs w:val="20"/>
              </w:rPr>
              <w:t>н</w:t>
            </w:r>
            <w:r w:rsidRPr="005972B6">
              <w:rPr>
                <w:sz w:val="20"/>
                <w:szCs w:val="20"/>
              </w:rPr>
              <w:t xml:space="preserve">ной ответственностью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«Объединённые конд</w:t>
            </w:r>
            <w:r w:rsidRPr="005972B6">
              <w:rPr>
                <w:sz w:val="20"/>
                <w:szCs w:val="20"/>
              </w:rPr>
              <w:t>и</w:t>
            </w:r>
            <w:r w:rsidRPr="005972B6">
              <w:rPr>
                <w:sz w:val="20"/>
                <w:szCs w:val="20"/>
              </w:rPr>
              <w:t xml:space="preserve">теры - </w:t>
            </w:r>
            <w:proofErr w:type="spellStart"/>
            <w:r w:rsidRPr="005972B6">
              <w:rPr>
                <w:sz w:val="20"/>
                <w:szCs w:val="20"/>
              </w:rPr>
              <w:t>Финанс</w:t>
            </w:r>
            <w:proofErr w:type="spellEnd"/>
            <w:r w:rsidRPr="005972B6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115184, г. Москва, 2-ой Новокузнецкий пер., д.13/15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28.02.2006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Акционерное общество «МИНТ – ИНВЕСТ»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107078, г. Москва, п</w:t>
            </w:r>
            <w:r w:rsidRPr="005972B6">
              <w:rPr>
                <w:sz w:val="20"/>
                <w:szCs w:val="20"/>
              </w:rPr>
              <w:t>е</w:t>
            </w:r>
            <w:r w:rsidRPr="005972B6">
              <w:rPr>
                <w:sz w:val="20"/>
                <w:szCs w:val="20"/>
              </w:rPr>
              <w:t>реулок Орликов, дом 5, строение 3, комната 621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14.03.2008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Акционерное общество «СДОМИ»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119634,  г. Москва, </w:t>
            </w:r>
          </w:p>
          <w:p w:rsidR="00666C56" w:rsidRPr="005972B6" w:rsidRDefault="00555032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ул</w:t>
            </w:r>
            <w:proofErr w:type="gramStart"/>
            <w:r w:rsidRPr="005972B6">
              <w:rPr>
                <w:sz w:val="20"/>
                <w:szCs w:val="20"/>
              </w:rPr>
              <w:t>.Ш</w:t>
            </w:r>
            <w:proofErr w:type="gramEnd"/>
            <w:r w:rsidRPr="005972B6">
              <w:rPr>
                <w:sz w:val="20"/>
                <w:szCs w:val="20"/>
              </w:rPr>
              <w:t>олохова,д.5,</w:t>
            </w:r>
            <w:r w:rsidR="00666C56" w:rsidRPr="005972B6">
              <w:rPr>
                <w:sz w:val="20"/>
                <w:szCs w:val="20"/>
              </w:rPr>
              <w:t>корп.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10.02.2011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Открытое акционерное общество «Кондите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>ский концерн Бабае</w:t>
            </w:r>
            <w:r w:rsidRPr="005972B6">
              <w:rPr>
                <w:sz w:val="20"/>
                <w:szCs w:val="20"/>
              </w:rPr>
              <w:t>в</w:t>
            </w:r>
            <w:r w:rsidRPr="005972B6">
              <w:rPr>
                <w:sz w:val="20"/>
                <w:szCs w:val="20"/>
              </w:rPr>
              <w:t>ский»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107140,  г. Москва, ул. Малая </w:t>
            </w:r>
            <w:proofErr w:type="spellStart"/>
            <w:r w:rsidRPr="005972B6">
              <w:rPr>
                <w:sz w:val="20"/>
                <w:szCs w:val="20"/>
              </w:rPr>
              <w:t>Красносельская</w:t>
            </w:r>
            <w:proofErr w:type="spellEnd"/>
            <w:r w:rsidRPr="005972B6">
              <w:rPr>
                <w:sz w:val="20"/>
                <w:szCs w:val="20"/>
              </w:rPr>
              <w:t>, 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01.10.2003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Открытое акционерное общество «РОТ ФРОНТ»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115184 ,г. Москва, 2-й Новокузнецкий пер., 13/15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01.09.2003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Открытое акционерное общество «</w:t>
            </w:r>
            <w:proofErr w:type="spellStart"/>
            <w:r w:rsidRPr="005972B6">
              <w:rPr>
                <w:sz w:val="20"/>
                <w:szCs w:val="20"/>
              </w:rPr>
              <w:t>Южура</w:t>
            </w:r>
            <w:r w:rsidRPr="005972B6">
              <w:rPr>
                <w:sz w:val="20"/>
                <w:szCs w:val="20"/>
              </w:rPr>
              <w:t>л</w:t>
            </w:r>
            <w:r w:rsidRPr="005972B6">
              <w:rPr>
                <w:sz w:val="20"/>
                <w:szCs w:val="20"/>
              </w:rPr>
              <w:t>кондитер</w:t>
            </w:r>
            <w:proofErr w:type="spellEnd"/>
            <w:r w:rsidRPr="005972B6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454087, РФ, г. Чел</w:t>
            </w:r>
            <w:r w:rsidRPr="005972B6">
              <w:rPr>
                <w:sz w:val="20"/>
                <w:szCs w:val="20"/>
              </w:rPr>
              <w:t>я</w:t>
            </w:r>
            <w:r w:rsidRPr="005972B6">
              <w:rPr>
                <w:sz w:val="20"/>
                <w:szCs w:val="20"/>
              </w:rPr>
              <w:t xml:space="preserve">бинск,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ул. Дарвина, 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01.07.2004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Открытое акционерное общество «Тульская кондитерская фабрика «Ясная Поляна»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300036,  г. Тула,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proofErr w:type="spellStart"/>
            <w:r w:rsidRPr="005972B6">
              <w:rPr>
                <w:sz w:val="20"/>
                <w:szCs w:val="20"/>
              </w:rPr>
              <w:t>Одоевское</w:t>
            </w:r>
            <w:proofErr w:type="spellEnd"/>
            <w:r w:rsidRPr="005972B6">
              <w:rPr>
                <w:sz w:val="20"/>
                <w:szCs w:val="20"/>
              </w:rPr>
              <w:t xml:space="preserve"> шоссе, 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01.09.2003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Закрытое акционерное общество Шоколадная фабрика «Новосиби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>ская»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630009, г. Новосибирск, ул. Никитина, 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01.10.2003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Закрытое акционерное общество «Пензенская кондитерская фабрика»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40034, г"/>
              </w:smartTagPr>
              <w:r w:rsidRPr="005972B6">
                <w:rPr>
                  <w:sz w:val="20"/>
                  <w:szCs w:val="20"/>
                </w:rPr>
                <w:t>440034, г</w:t>
              </w:r>
            </w:smartTag>
            <w:r w:rsidRPr="005972B6">
              <w:rPr>
                <w:sz w:val="20"/>
                <w:szCs w:val="20"/>
              </w:rPr>
              <w:t xml:space="preserve">. Пенза,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ул. Калинина, 112а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01.09.2003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Закрытое акционерное общество «</w:t>
            </w:r>
            <w:proofErr w:type="spellStart"/>
            <w:r w:rsidRPr="005972B6">
              <w:rPr>
                <w:sz w:val="20"/>
                <w:szCs w:val="20"/>
              </w:rPr>
              <w:t>Сормовская</w:t>
            </w:r>
            <w:proofErr w:type="spellEnd"/>
            <w:r w:rsidRPr="005972B6">
              <w:rPr>
                <w:sz w:val="20"/>
                <w:szCs w:val="20"/>
              </w:rPr>
              <w:t xml:space="preserve"> кондитерская фабрика»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03003 г"/>
              </w:smartTagPr>
              <w:r w:rsidRPr="005972B6">
                <w:rPr>
                  <w:sz w:val="20"/>
                  <w:szCs w:val="20"/>
                </w:rPr>
                <w:t>603003 г</w:t>
              </w:r>
            </w:smartTag>
            <w:r w:rsidRPr="005972B6">
              <w:rPr>
                <w:sz w:val="20"/>
                <w:szCs w:val="20"/>
              </w:rPr>
              <w:t>. Нижний Но</w:t>
            </w:r>
            <w:r w:rsidRPr="005972B6">
              <w:rPr>
                <w:sz w:val="20"/>
                <w:szCs w:val="20"/>
              </w:rPr>
              <w:t>в</w:t>
            </w:r>
            <w:r w:rsidRPr="005972B6">
              <w:rPr>
                <w:sz w:val="20"/>
                <w:szCs w:val="20"/>
              </w:rPr>
              <w:t xml:space="preserve">город,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ул. Базарная, д. 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01.10.2003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Открытое акционерное общество «Вороне</w:t>
            </w:r>
            <w:r w:rsidRPr="005972B6">
              <w:rPr>
                <w:sz w:val="20"/>
                <w:szCs w:val="20"/>
              </w:rPr>
              <w:t>ж</w:t>
            </w:r>
            <w:r w:rsidRPr="005972B6">
              <w:rPr>
                <w:sz w:val="20"/>
                <w:szCs w:val="20"/>
              </w:rPr>
              <w:t>ская кондитерская фа</w:t>
            </w:r>
            <w:r w:rsidRPr="005972B6">
              <w:rPr>
                <w:sz w:val="20"/>
                <w:szCs w:val="20"/>
              </w:rPr>
              <w:t>б</w:t>
            </w:r>
            <w:r w:rsidRPr="005972B6">
              <w:rPr>
                <w:sz w:val="20"/>
                <w:szCs w:val="20"/>
              </w:rPr>
              <w:t>рика»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94030 г"/>
              </w:smartTagPr>
              <w:r w:rsidRPr="005972B6">
                <w:rPr>
                  <w:sz w:val="20"/>
                  <w:szCs w:val="20"/>
                </w:rPr>
                <w:t>394030 г</w:t>
              </w:r>
            </w:smartTag>
            <w:r w:rsidRPr="005972B6">
              <w:rPr>
                <w:sz w:val="20"/>
                <w:szCs w:val="20"/>
              </w:rPr>
              <w:t xml:space="preserve">. Воронеж,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улица </w:t>
            </w:r>
            <w:proofErr w:type="spellStart"/>
            <w:r w:rsidRPr="005972B6">
              <w:rPr>
                <w:sz w:val="20"/>
                <w:szCs w:val="20"/>
              </w:rPr>
              <w:t>Кольцовская</w:t>
            </w:r>
            <w:proofErr w:type="spellEnd"/>
            <w:r w:rsidRPr="005972B6">
              <w:rPr>
                <w:sz w:val="20"/>
                <w:szCs w:val="20"/>
              </w:rPr>
              <w:t>, 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01.10.2003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Закрытое акционерное </w:t>
            </w:r>
            <w:r w:rsidRPr="005972B6">
              <w:rPr>
                <w:sz w:val="20"/>
                <w:szCs w:val="20"/>
              </w:rPr>
              <w:lastRenderedPageBreak/>
              <w:t>общество «Кондите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>ская фабрика им. К. Самойловой» («Кра</w:t>
            </w:r>
            <w:r w:rsidRPr="005972B6">
              <w:rPr>
                <w:sz w:val="20"/>
                <w:szCs w:val="20"/>
              </w:rPr>
              <w:t>с</w:t>
            </w:r>
            <w:r w:rsidRPr="005972B6">
              <w:rPr>
                <w:sz w:val="20"/>
                <w:szCs w:val="20"/>
              </w:rPr>
              <w:t>ный Октябрь»)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0121, г"/>
              </w:smartTagPr>
              <w:r w:rsidRPr="005972B6">
                <w:rPr>
                  <w:sz w:val="20"/>
                  <w:szCs w:val="20"/>
                </w:rPr>
                <w:lastRenderedPageBreak/>
                <w:t xml:space="preserve">190121, </w:t>
              </w:r>
              <w:proofErr w:type="spellStart"/>
              <w:r w:rsidRPr="005972B6">
                <w:rPr>
                  <w:sz w:val="20"/>
                  <w:szCs w:val="20"/>
                </w:rPr>
                <w:t>г</w:t>
              </w:r>
            </w:smartTag>
            <w:r w:rsidRPr="005972B6">
              <w:rPr>
                <w:sz w:val="20"/>
                <w:szCs w:val="20"/>
              </w:rPr>
              <w:t>.С.Петербург</w:t>
            </w:r>
            <w:proofErr w:type="spellEnd"/>
            <w:r w:rsidRPr="005972B6">
              <w:rPr>
                <w:sz w:val="20"/>
                <w:szCs w:val="20"/>
              </w:rPr>
              <w:t xml:space="preserve">, </w:t>
            </w:r>
            <w:r w:rsidRPr="005972B6">
              <w:rPr>
                <w:sz w:val="20"/>
                <w:szCs w:val="20"/>
              </w:rPr>
              <w:lastRenderedPageBreak/>
              <w:t>Английский пр., дом 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lastRenderedPageBreak/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01.10.2003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Открытое акционерное общество «Кондите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>ская фирма «ТАКФ»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92000, г"/>
              </w:smartTagPr>
              <w:r w:rsidRPr="005972B6">
                <w:rPr>
                  <w:sz w:val="20"/>
                  <w:szCs w:val="20"/>
                </w:rPr>
                <w:t>392000, г</w:t>
              </w:r>
            </w:smartTag>
            <w:r w:rsidRPr="005972B6">
              <w:rPr>
                <w:sz w:val="20"/>
                <w:szCs w:val="20"/>
              </w:rPr>
              <w:t xml:space="preserve">. Тамбов, ул. </w:t>
            </w:r>
            <w:proofErr w:type="gramStart"/>
            <w:r w:rsidRPr="005972B6">
              <w:rPr>
                <w:sz w:val="20"/>
                <w:szCs w:val="20"/>
              </w:rPr>
              <w:t>Октябрьская</w:t>
            </w:r>
            <w:proofErr w:type="gramEnd"/>
            <w:r w:rsidRPr="005972B6">
              <w:rPr>
                <w:sz w:val="20"/>
                <w:szCs w:val="20"/>
              </w:rPr>
              <w:t>, 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17.06.2004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Открытое акционерное общество «Йошкар-Олинская кондитерская фабрика»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424000, Республика Марий Эл, г. Йошкар-Ола, ул. Якова </w:t>
            </w:r>
            <w:proofErr w:type="spellStart"/>
            <w:r w:rsidRPr="005972B6">
              <w:rPr>
                <w:sz w:val="20"/>
                <w:szCs w:val="20"/>
              </w:rPr>
              <w:t>Эшпая</w:t>
            </w:r>
            <w:proofErr w:type="spellEnd"/>
            <w:r w:rsidRPr="005972B6">
              <w:rPr>
                <w:sz w:val="20"/>
                <w:szCs w:val="20"/>
              </w:rPr>
              <w:t>, д. 136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01.09.2003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Закрытое акционерное общество Агрофирма «Рыльская»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307370, </w:t>
            </w:r>
            <w:proofErr w:type="gramStart"/>
            <w:r w:rsidRPr="005972B6">
              <w:rPr>
                <w:sz w:val="20"/>
                <w:szCs w:val="20"/>
              </w:rPr>
              <w:t>Курская</w:t>
            </w:r>
            <w:proofErr w:type="gramEnd"/>
            <w:r w:rsidRPr="005972B6">
              <w:rPr>
                <w:sz w:val="20"/>
                <w:szCs w:val="20"/>
              </w:rPr>
              <w:t xml:space="preserve"> обл., г. Рыльск, пер. Лунача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>ского, д.11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20.11.2007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Акционерное общество «Московский пищевой комбинат «Крекер»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adjustRightInd w:val="0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117546, Москва,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ул. Мелитопольская д.8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15.11.2007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Общество с ограниче</w:t>
            </w:r>
            <w:r w:rsidRPr="005972B6">
              <w:rPr>
                <w:sz w:val="20"/>
                <w:szCs w:val="20"/>
              </w:rPr>
              <w:t>н</w:t>
            </w:r>
            <w:r w:rsidRPr="005972B6">
              <w:rPr>
                <w:sz w:val="20"/>
                <w:szCs w:val="20"/>
              </w:rPr>
              <w:t>ной ответственностью «</w:t>
            </w:r>
            <w:proofErr w:type="spellStart"/>
            <w:r w:rsidRPr="005972B6">
              <w:rPr>
                <w:sz w:val="20"/>
                <w:szCs w:val="20"/>
              </w:rPr>
              <w:t>Промсахар</w:t>
            </w:r>
            <w:proofErr w:type="spellEnd"/>
            <w:r w:rsidRPr="005972B6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307344, </w:t>
            </w:r>
            <w:proofErr w:type="gramStart"/>
            <w:r w:rsidRPr="005972B6">
              <w:rPr>
                <w:sz w:val="20"/>
                <w:szCs w:val="20"/>
              </w:rPr>
              <w:t>Курская</w:t>
            </w:r>
            <w:proofErr w:type="gramEnd"/>
            <w:r w:rsidRPr="005972B6">
              <w:rPr>
                <w:sz w:val="20"/>
                <w:szCs w:val="20"/>
              </w:rPr>
              <w:t xml:space="preserve"> обл., Рыльский р-н, пос. им. Куйбышева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17.12.2007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Акционерное общество «Фабрика «Русский шоколад»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7140, г"/>
              </w:smartTagPr>
              <w:r w:rsidRPr="005972B6">
                <w:rPr>
                  <w:sz w:val="20"/>
                  <w:szCs w:val="20"/>
                </w:rPr>
                <w:t>121357, г</w:t>
              </w:r>
            </w:smartTag>
            <w:r w:rsidRPr="005972B6">
              <w:rPr>
                <w:sz w:val="20"/>
                <w:szCs w:val="20"/>
              </w:rPr>
              <w:t xml:space="preserve">. Москва, ул. </w:t>
            </w:r>
            <w:proofErr w:type="spellStart"/>
            <w:r w:rsidRPr="005972B6">
              <w:rPr>
                <w:sz w:val="20"/>
                <w:szCs w:val="20"/>
              </w:rPr>
              <w:t>Верейская</w:t>
            </w:r>
            <w:proofErr w:type="spellEnd"/>
            <w:r w:rsidRPr="005972B6">
              <w:rPr>
                <w:sz w:val="20"/>
                <w:szCs w:val="20"/>
              </w:rPr>
              <w:t>, д. 29, стр. 143, этаж 1 пом.</w:t>
            </w:r>
            <w:r w:rsidRPr="005972B6">
              <w:rPr>
                <w:sz w:val="20"/>
                <w:szCs w:val="20"/>
                <w:lang w:val="en-US"/>
              </w:rPr>
              <w:t>III</w:t>
            </w:r>
            <w:r w:rsidRPr="005972B6">
              <w:rPr>
                <w:sz w:val="20"/>
                <w:szCs w:val="20"/>
              </w:rPr>
              <w:t xml:space="preserve"> ком.1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14.02.2008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Акционерное общество «</w:t>
            </w:r>
            <w:proofErr w:type="spellStart"/>
            <w:r w:rsidRPr="005972B6">
              <w:rPr>
                <w:sz w:val="20"/>
                <w:szCs w:val="20"/>
              </w:rPr>
              <w:t>Сафоновомолоко</w:t>
            </w:r>
            <w:proofErr w:type="spellEnd"/>
            <w:r w:rsidRPr="005972B6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555032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215506, Смоленская </w:t>
            </w:r>
            <w:proofErr w:type="spellStart"/>
            <w:r w:rsidRPr="005972B6">
              <w:rPr>
                <w:sz w:val="20"/>
                <w:szCs w:val="20"/>
              </w:rPr>
              <w:t>область</w:t>
            </w:r>
            <w:proofErr w:type="gramStart"/>
            <w:r w:rsidRPr="005972B6">
              <w:rPr>
                <w:sz w:val="20"/>
                <w:szCs w:val="20"/>
              </w:rPr>
              <w:t>,г</w:t>
            </w:r>
            <w:proofErr w:type="spellEnd"/>
            <w:proofErr w:type="gramEnd"/>
            <w:r w:rsidRPr="005972B6">
              <w:rPr>
                <w:sz w:val="20"/>
                <w:szCs w:val="20"/>
              </w:rPr>
              <w:t>. Сафоново, ул. Кутузова, д.2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30.12.2009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Акционерное общество</w:t>
            </w:r>
            <w:r w:rsidRPr="005972B6">
              <w:rPr>
                <w:sz w:val="20"/>
                <w:szCs w:val="20"/>
                <w:lang w:val="en-US"/>
              </w:rPr>
              <w:t xml:space="preserve"> </w:t>
            </w:r>
            <w:r w:rsidRPr="005972B6">
              <w:rPr>
                <w:sz w:val="20"/>
                <w:szCs w:val="20"/>
              </w:rPr>
              <w:t>«</w:t>
            </w:r>
            <w:proofErr w:type="spellStart"/>
            <w:r w:rsidRPr="005972B6">
              <w:rPr>
                <w:sz w:val="20"/>
                <w:szCs w:val="20"/>
              </w:rPr>
              <w:t>Томарис</w:t>
            </w:r>
            <w:proofErr w:type="spellEnd"/>
            <w:r w:rsidRPr="005972B6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107078 Россия, г. Москва, Орликов пер</w:t>
            </w:r>
            <w:r w:rsidRPr="005972B6">
              <w:rPr>
                <w:sz w:val="20"/>
                <w:szCs w:val="20"/>
              </w:rPr>
              <w:t>е</w:t>
            </w:r>
            <w:r w:rsidRPr="005972B6">
              <w:rPr>
                <w:sz w:val="20"/>
                <w:szCs w:val="20"/>
              </w:rPr>
              <w:t xml:space="preserve">улок 5, стр. 3, этаж 7, пом. </w:t>
            </w:r>
            <w:r w:rsidRPr="005972B6">
              <w:rPr>
                <w:sz w:val="20"/>
                <w:szCs w:val="20"/>
                <w:lang w:val="en-US"/>
              </w:rPr>
              <w:t>I</w:t>
            </w:r>
            <w:r w:rsidRPr="005972B6">
              <w:rPr>
                <w:sz w:val="20"/>
                <w:szCs w:val="20"/>
              </w:rPr>
              <w:t xml:space="preserve">, ком. </w:t>
            </w:r>
            <w:proofErr w:type="spellStart"/>
            <w:r w:rsidRPr="005972B6">
              <w:rPr>
                <w:sz w:val="20"/>
                <w:szCs w:val="20"/>
              </w:rPr>
              <w:t>36Ч</w:t>
            </w:r>
            <w:proofErr w:type="spellEnd"/>
            <w:r w:rsidRPr="005972B6">
              <w:rPr>
                <w:sz w:val="20"/>
                <w:szCs w:val="20"/>
              </w:rPr>
              <w:t xml:space="preserve">, </w:t>
            </w:r>
            <w:proofErr w:type="spellStart"/>
            <w:r w:rsidRPr="005972B6">
              <w:rPr>
                <w:sz w:val="20"/>
                <w:szCs w:val="20"/>
              </w:rPr>
              <w:t>каб</w:t>
            </w:r>
            <w:proofErr w:type="spellEnd"/>
            <w:r w:rsidRPr="005972B6">
              <w:rPr>
                <w:sz w:val="20"/>
                <w:szCs w:val="20"/>
              </w:rPr>
              <w:t>. 716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25.12.2014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972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972B6">
              <w:rPr>
                <w:rFonts w:ascii="Times New Roman" w:hAnsi="Times New Roman" w:cs="Times New Roman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Акционерное общество «</w:t>
            </w:r>
            <w:proofErr w:type="spellStart"/>
            <w:r w:rsidRPr="005972B6">
              <w:rPr>
                <w:sz w:val="20"/>
                <w:szCs w:val="20"/>
              </w:rPr>
              <w:t>Кардымовский</w:t>
            </w:r>
            <w:proofErr w:type="spellEnd"/>
            <w:r w:rsidRPr="005972B6">
              <w:rPr>
                <w:sz w:val="20"/>
                <w:szCs w:val="20"/>
              </w:rPr>
              <w:t xml:space="preserve"> </w:t>
            </w:r>
            <w:proofErr w:type="spellStart"/>
            <w:r w:rsidRPr="005972B6">
              <w:rPr>
                <w:sz w:val="20"/>
                <w:szCs w:val="20"/>
              </w:rPr>
              <w:t>моло</w:t>
            </w:r>
            <w:r w:rsidRPr="005972B6">
              <w:rPr>
                <w:sz w:val="20"/>
                <w:szCs w:val="20"/>
              </w:rPr>
              <w:t>ч</w:t>
            </w:r>
            <w:r w:rsidRPr="005972B6">
              <w:rPr>
                <w:sz w:val="20"/>
                <w:szCs w:val="20"/>
              </w:rPr>
              <w:t>ноконсервный</w:t>
            </w:r>
            <w:proofErr w:type="spellEnd"/>
            <w:r w:rsidRPr="005972B6">
              <w:rPr>
                <w:sz w:val="20"/>
                <w:szCs w:val="20"/>
              </w:rPr>
              <w:t xml:space="preserve"> комб</w:t>
            </w:r>
            <w:r w:rsidRPr="005972B6">
              <w:rPr>
                <w:sz w:val="20"/>
                <w:szCs w:val="20"/>
              </w:rPr>
              <w:t>и</w:t>
            </w:r>
            <w:r w:rsidRPr="005972B6">
              <w:rPr>
                <w:sz w:val="20"/>
                <w:szCs w:val="20"/>
              </w:rPr>
              <w:t>нат»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215854, Смоленская область, </w:t>
            </w:r>
            <w:proofErr w:type="spellStart"/>
            <w:r w:rsidRPr="005972B6">
              <w:rPr>
                <w:sz w:val="20"/>
                <w:szCs w:val="20"/>
              </w:rPr>
              <w:t>Кардымовский</w:t>
            </w:r>
            <w:proofErr w:type="spellEnd"/>
            <w:r w:rsidRPr="005972B6">
              <w:rPr>
                <w:sz w:val="20"/>
                <w:szCs w:val="20"/>
              </w:rPr>
              <w:t xml:space="preserve"> р-н, поселок </w:t>
            </w:r>
            <w:proofErr w:type="spellStart"/>
            <w:r w:rsidRPr="005972B6">
              <w:rPr>
                <w:sz w:val="20"/>
                <w:szCs w:val="20"/>
              </w:rPr>
              <w:t>Вачково</w:t>
            </w:r>
            <w:proofErr w:type="spellEnd"/>
            <w:r w:rsidRPr="005972B6">
              <w:rPr>
                <w:sz w:val="20"/>
                <w:szCs w:val="20"/>
              </w:rPr>
              <w:t>, ул. Первомайская, д.1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30.12.2009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Акционерное общество «Ремонтно-механический комб</w:t>
            </w:r>
            <w:r w:rsidRPr="005972B6">
              <w:rPr>
                <w:sz w:val="20"/>
                <w:szCs w:val="20"/>
              </w:rPr>
              <w:t>и</w:t>
            </w:r>
            <w:r w:rsidRPr="005972B6">
              <w:rPr>
                <w:sz w:val="20"/>
                <w:szCs w:val="20"/>
              </w:rPr>
              <w:t>нат»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5005, г"/>
              </w:smartTagPr>
              <w:r w:rsidRPr="005972B6">
                <w:rPr>
                  <w:sz w:val="20"/>
                  <w:szCs w:val="20"/>
                </w:rPr>
                <w:t>105005, г</w:t>
              </w:r>
            </w:smartTag>
            <w:r w:rsidRPr="005972B6">
              <w:rPr>
                <w:sz w:val="20"/>
                <w:szCs w:val="20"/>
              </w:rPr>
              <w:t>. Москва, ул. Бауманская, д. 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30.12.2009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Акционерное общество «</w:t>
            </w:r>
            <w:proofErr w:type="spellStart"/>
            <w:r w:rsidRPr="005972B6">
              <w:rPr>
                <w:sz w:val="20"/>
                <w:szCs w:val="20"/>
              </w:rPr>
              <w:t>ТрансКондитер</w:t>
            </w:r>
            <w:proofErr w:type="spellEnd"/>
            <w:r w:rsidRPr="005972B6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15184, г"/>
              </w:smartTagPr>
              <w:r w:rsidRPr="005972B6">
                <w:rPr>
                  <w:sz w:val="20"/>
                  <w:szCs w:val="20"/>
                </w:rPr>
                <w:t>115184, г</w:t>
              </w:r>
            </w:smartTag>
            <w:r w:rsidRPr="005972B6">
              <w:rPr>
                <w:sz w:val="20"/>
                <w:szCs w:val="20"/>
              </w:rPr>
              <w:t>. Москва, 2-ой Новокузнецкий пер.,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д. 13/15, стр. 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15.02.2010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Акционерное общество «</w:t>
            </w:r>
            <w:proofErr w:type="spellStart"/>
            <w:r w:rsidRPr="005972B6">
              <w:rPr>
                <w:sz w:val="20"/>
                <w:szCs w:val="20"/>
              </w:rPr>
              <w:t>Транзиткондитер</w:t>
            </w:r>
            <w:proofErr w:type="spellEnd"/>
            <w:r w:rsidRPr="005972B6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119072, г. Москва, Б</w:t>
            </w:r>
            <w:r w:rsidRPr="005972B6">
              <w:rPr>
                <w:sz w:val="20"/>
                <w:szCs w:val="20"/>
              </w:rPr>
              <w:t>о</w:t>
            </w:r>
            <w:r w:rsidRPr="005972B6">
              <w:rPr>
                <w:sz w:val="20"/>
                <w:szCs w:val="20"/>
              </w:rPr>
              <w:t xml:space="preserve">лотная наб., дом 7, стр.2., этаж 2, пом. </w:t>
            </w:r>
            <w:r w:rsidRPr="005972B6">
              <w:rPr>
                <w:sz w:val="20"/>
                <w:szCs w:val="20"/>
                <w:lang w:val="en-US"/>
              </w:rPr>
              <w:t>I</w:t>
            </w:r>
            <w:r w:rsidRPr="005972B6">
              <w:rPr>
                <w:sz w:val="20"/>
                <w:szCs w:val="20"/>
              </w:rPr>
              <w:t>, ком. 5Ч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10.11.2009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Общество с ограниче</w:t>
            </w:r>
            <w:r w:rsidRPr="005972B6">
              <w:rPr>
                <w:sz w:val="20"/>
                <w:szCs w:val="20"/>
              </w:rPr>
              <w:t>н</w:t>
            </w:r>
            <w:r w:rsidRPr="005972B6">
              <w:rPr>
                <w:sz w:val="20"/>
                <w:szCs w:val="20"/>
              </w:rPr>
              <w:t>ной ответственностью «СЭП»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107078 , г. Москва, п</w:t>
            </w:r>
            <w:r w:rsidRPr="005972B6">
              <w:rPr>
                <w:sz w:val="20"/>
                <w:szCs w:val="20"/>
              </w:rPr>
              <w:t>е</w:t>
            </w:r>
            <w:r w:rsidRPr="005972B6">
              <w:rPr>
                <w:sz w:val="20"/>
                <w:szCs w:val="20"/>
              </w:rPr>
              <w:t xml:space="preserve">реулок Орликов, дом 5, строение 3, этаж 7 </w:t>
            </w:r>
            <w:proofErr w:type="spellStart"/>
            <w:r w:rsidRPr="005972B6">
              <w:rPr>
                <w:sz w:val="20"/>
                <w:szCs w:val="20"/>
              </w:rPr>
              <w:t>пом</w:t>
            </w:r>
            <w:proofErr w:type="spellEnd"/>
            <w:r w:rsidRPr="005972B6">
              <w:rPr>
                <w:sz w:val="20"/>
                <w:szCs w:val="20"/>
              </w:rPr>
              <w:t xml:space="preserve"> </w:t>
            </w:r>
            <w:r w:rsidRPr="005972B6">
              <w:rPr>
                <w:sz w:val="20"/>
                <w:szCs w:val="20"/>
                <w:lang w:val="en-US"/>
              </w:rPr>
              <w:t>I</w:t>
            </w:r>
            <w:r w:rsidRPr="005972B6">
              <w:rPr>
                <w:sz w:val="20"/>
                <w:szCs w:val="20"/>
              </w:rPr>
              <w:t xml:space="preserve"> ком </w:t>
            </w:r>
            <w:proofErr w:type="spellStart"/>
            <w:r w:rsidRPr="005972B6">
              <w:rPr>
                <w:sz w:val="20"/>
                <w:szCs w:val="20"/>
              </w:rPr>
              <w:t>46ч</w:t>
            </w:r>
            <w:proofErr w:type="spellEnd"/>
            <w:r w:rsidRPr="005972B6">
              <w:rPr>
                <w:sz w:val="20"/>
                <w:szCs w:val="20"/>
              </w:rPr>
              <w:t xml:space="preserve"> </w:t>
            </w:r>
            <w:proofErr w:type="spellStart"/>
            <w:r w:rsidRPr="005972B6">
              <w:rPr>
                <w:sz w:val="20"/>
                <w:szCs w:val="20"/>
              </w:rPr>
              <w:t>каб</w:t>
            </w:r>
            <w:proofErr w:type="spellEnd"/>
            <w:r w:rsidRPr="005972B6">
              <w:rPr>
                <w:sz w:val="20"/>
                <w:szCs w:val="20"/>
              </w:rPr>
              <w:t xml:space="preserve"> 726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bCs/>
                <w:iCs/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30.03.2011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РОКДЕЙЛ  ХО</w:t>
            </w:r>
            <w:r w:rsidRPr="005972B6">
              <w:rPr>
                <w:sz w:val="20"/>
                <w:szCs w:val="20"/>
              </w:rPr>
              <w:t>Л</w:t>
            </w:r>
            <w:r w:rsidRPr="005972B6">
              <w:rPr>
                <w:sz w:val="20"/>
                <w:szCs w:val="20"/>
              </w:rPr>
              <w:t>ДИНГЗ ЛИМИТЕД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Офис 406, Премьер </w:t>
            </w:r>
            <w:proofErr w:type="spellStart"/>
            <w:r w:rsidRPr="005972B6">
              <w:rPr>
                <w:sz w:val="20"/>
                <w:szCs w:val="20"/>
              </w:rPr>
              <w:t>Билдинг</w:t>
            </w:r>
            <w:proofErr w:type="spellEnd"/>
            <w:r w:rsidRPr="005972B6">
              <w:rPr>
                <w:sz w:val="20"/>
                <w:szCs w:val="20"/>
              </w:rPr>
              <w:t xml:space="preserve">, Виктория, </w:t>
            </w:r>
            <w:proofErr w:type="spellStart"/>
            <w:r w:rsidRPr="005972B6">
              <w:rPr>
                <w:sz w:val="20"/>
                <w:szCs w:val="20"/>
              </w:rPr>
              <w:t>Маэ</w:t>
            </w:r>
            <w:proofErr w:type="spellEnd"/>
            <w:r w:rsidRPr="005972B6">
              <w:rPr>
                <w:sz w:val="20"/>
                <w:szCs w:val="20"/>
              </w:rPr>
              <w:t>, Сейшельские Ос</w:t>
            </w:r>
            <w:r w:rsidRPr="005972B6">
              <w:rPr>
                <w:sz w:val="20"/>
                <w:szCs w:val="20"/>
              </w:rPr>
              <w:t>т</w:t>
            </w:r>
            <w:r w:rsidRPr="005972B6">
              <w:rPr>
                <w:sz w:val="20"/>
                <w:szCs w:val="20"/>
              </w:rPr>
              <w:t>рова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20.12.2018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Закрытое акционерное общество «</w:t>
            </w:r>
            <w:proofErr w:type="spellStart"/>
            <w:r w:rsidRPr="005972B6">
              <w:rPr>
                <w:sz w:val="20"/>
                <w:szCs w:val="20"/>
              </w:rPr>
              <w:t>Промэне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>голизинг</w:t>
            </w:r>
            <w:proofErr w:type="spellEnd"/>
            <w:r w:rsidRPr="005972B6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119634, город Москва, улица Шолохова, дом 5, корпус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bCs/>
                <w:iCs/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20.09.2010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Акционерное общество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«ГРЭЙСОН-М»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107078, город Москва, переулок Орликов, дом 5, строение 3, кабинет 441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18.03.2003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Общество с ограниче</w:t>
            </w:r>
            <w:r w:rsidRPr="005972B6">
              <w:rPr>
                <w:sz w:val="20"/>
                <w:szCs w:val="20"/>
              </w:rPr>
              <w:t>н</w:t>
            </w:r>
            <w:r w:rsidRPr="005972B6">
              <w:rPr>
                <w:sz w:val="20"/>
                <w:szCs w:val="20"/>
              </w:rPr>
              <w:t>ной ответственностью «</w:t>
            </w:r>
            <w:proofErr w:type="gramStart"/>
            <w:r w:rsidRPr="005972B6">
              <w:rPr>
                <w:sz w:val="20"/>
                <w:szCs w:val="20"/>
              </w:rPr>
              <w:t>ГУТА-КЛИНИК</w:t>
            </w:r>
            <w:proofErr w:type="gramEnd"/>
            <w:r w:rsidRPr="005972B6">
              <w:rPr>
                <w:sz w:val="20"/>
                <w:szCs w:val="20"/>
              </w:rPr>
              <w:t>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127006, город Москва, улица Фадеева, дом 4а, строение 1, помещение </w:t>
            </w:r>
            <w:r w:rsidRPr="005972B6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02.05.2012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pStyle w:val="aff5"/>
              <w:rPr>
                <w:rFonts w:cs="Times New Roman"/>
                <w:sz w:val="20"/>
                <w:szCs w:val="20"/>
              </w:rPr>
            </w:pPr>
            <w:r w:rsidRPr="005972B6">
              <w:rPr>
                <w:rFonts w:cs="Times New Roman"/>
                <w:sz w:val="20"/>
                <w:szCs w:val="20"/>
              </w:rPr>
              <w:t>Общество с ограниче</w:t>
            </w:r>
            <w:r w:rsidRPr="005972B6">
              <w:rPr>
                <w:rFonts w:cs="Times New Roman"/>
                <w:sz w:val="20"/>
                <w:szCs w:val="20"/>
              </w:rPr>
              <w:t>н</w:t>
            </w:r>
            <w:r w:rsidRPr="005972B6">
              <w:rPr>
                <w:rFonts w:cs="Times New Roman"/>
                <w:sz w:val="20"/>
                <w:szCs w:val="20"/>
              </w:rPr>
              <w:t>ной ответственностью «Столичные кондит</w:t>
            </w:r>
            <w:r w:rsidRPr="005972B6">
              <w:rPr>
                <w:rFonts w:cs="Times New Roman"/>
                <w:sz w:val="20"/>
                <w:szCs w:val="20"/>
              </w:rPr>
              <w:t>е</w:t>
            </w:r>
            <w:r w:rsidRPr="005972B6">
              <w:rPr>
                <w:rFonts w:cs="Times New Roman"/>
                <w:sz w:val="20"/>
                <w:szCs w:val="20"/>
              </w:rPr>
              <w:t xml:space="preserve">ры»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pStyle w:val="aff5"/>
              <w:rPr>
                <w:rFonts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15184, г"/>
              </w:smartTagPr>
              <w:r w:rsidRPr="005972B6">
                <w:rPr>
                  <w:rFonts w:cs="Times New Roman"/>
                  <w:sz w:val="20"/>
                  <w:szCs w:val="20"/>
                </w:rPr>
                <w:t xml:space="preserve">115184, </w:t>
              </w:r>
              <w:proofErr w:type="spellStart"/>
              <w:r w:rsidRPr="005972B6">
                <w:rPr>
                  <w:rFonts w:cs="Times New Roman"/>
                  <w:sz w:val="20"/>
                  <w:szCs w:val="20"/>
                </w:rPr>
                <w:t>г</w:t>
              </w:r>
            </w:smartTag>
            <w:proofErr w:type="gramStart"/>
            <w:r w:rsidRPr="005972B6">
              <w:rPr>
                <w:rFonts w:cs="Times New Roman"/>
                <w:sz w:val="20"/>
                <w:szCs w:val="20"/>
              </w:rPr>
              <w:t>.М</w:t>
            </w:r>
            <w:proofErr w:type="gramEnd"/>
            <w:r w:rsidRPr="005972B6">
              <w:rPr>
                <w:rFonts w:cs="Times New Roman"/>
                <w:sz w:val="20"/>
                <w:szCs w:val="20"/>
              </w:rPr>
              <w:t>осква</w:t>
            </w:r>
            <w:proofErr w:type="spellEnd"/>
            <w:r w:rsidRPr="005972B6">
              <w:rPr>
                <w:rFonts w:cs="Times New Roman"/>
                <w:sz w:val="20"/>
                <w:szCs w:val="20"/>
              </w:rPr>
              <w:t>, Н</w:t>
            </w:r>
            <w:r w:rsidRPr="005972B6">
              <w:rPr>
                <w:rFonts w:cs="Times New Roman"/>
                <w:sz w:val="20"/>
                <w:szCs w:val="20"/>
              </w:rPr>
              <w:t>о</w:t>
            </w:r>
            <w:r w:rsidRPr="005972B6">
              <w:rPr>
                <w:rFonts w:cs="Times New Roman"/>
                <w:sz w:val="20"/>
                <w:szCs w:val="20"/>
              </w:rPr>
              <w:t>вокузнецкий 2-й Пер</w:t>
            </w:r>
            <w:r w:rsidRPr="005972B6">
              <w:rPr>
                <w:rFonts w:cs="Times New Roman"/>
                <w:sz w:val="20"/>
                <w:szCs w:val="20"/>
              </w:rPr>
              <w:t>е</w:t>
            </w:r>
            <w:r w:rsidRPr="005972B6">
              <w:rPr>
                <w:rFonts w:cs="Times New Roman"/>
                <w:sz w:val="20"/>
                <w:szCs w:val="20"/>
              </w:rPr>
              <w:t>улок, 13/15, стр.1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20.06.2013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Лосев Ярослав Серге</w:t>
            </w:r>
            <w:r w:rsidRPr="005972B6">
              <w:rPr>
                <w:sz w:val="20"/>
                <w:szCs w:val="20"/>
              </w:rPr>
              <w:t>е</w:t>
            </w:r>
            <w:r w:rsidRPr="005972B6">
              <w:rPr>
                <w:sz w:val="20"/>
                <w:szCs w:val="20"/>
              </w:rPr>
              <w:t>вич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  <w:lang w:val="en-US"/>
              </w:rPr>
            </w:pPr>
            <w:r w:rsidRPr="005972B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  <w:lang w:val="en-US"/>
              </w:rPr>
            </w:pPr>
            <w:r w:rsidRPr="005972B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АЙСИРИ  ВЕНЧЕРС  ЛТД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Офис 406, Премьер </w:t>
            </w:r>
            <w:proofErr w:type="spellStart"/>
            <w:r w:rsidRPr="005972B6">
              <w:rPr>
                <w:sz w:val="20"/>
                <w:szCs w:val="20"/>
              </w:rPr>
              <w:t>Билдинг</w:t>
            </w:r>
            <w:proofErr w:type="spellEnd"/>
            <w:r w:rsidRPr="005972B6">
              <w:rPr>
                <w:sz w:val="20"/>
                <w:szCs w:val="20"/>
              </w:rPr>
              <w:t xml:space="preserve">, Виктория, </w:t>
            </w:r>
            <w:proofErr w:type="spellStart"/>
            <w:r w:rsidRPr="005972B6">
              <w:rPr>
                <w:sz w:val="20"/>
                <w:szCs w:val="20"/>
              </w:rPr>
              <w:t>Маэ</w:t>
            </w:r>
            <w:proofErr w:type="spellEnd"/>
            <w:r w:rsidRPr="005972B6">
              <w:rPr>
                <w:sz w:val="20"/>
                <w:szCs w:val="20"/>
              </w:rPr>
              <w:t>, Сейшельские Ос</w:t>
            </w:r>
            <w:r w:rsidRPr="005972B6">
              <w:rPr>
                <w:sz w:val="20"/>
                <w:szCs w:val="20"/>
              </w:rPr>
              <w:t>т</w:t>
            </w:r>
            <w:r w:rsidRPr="005972B6">
              <w:rPr>
                <w:sz w:val="20"/>
                <w:szCs w:val="20"/>
              </w:rPr>
              <w:t>рова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20.12.2018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972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972B6">
              <w:rPr>
                <w:rFonts w:ascii="Times New Roman" w:hAnsi="Times New Roman" w:cs="Times New Roman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Акционерное общество «Отель «Южный»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107078, г. Москва, пер. Орликов, д. 5, стр. 3, </w:t>
            </w:r>
            <w:proofErr w:type="spellStart"/>
            <w:r w:rsidRPr="005972B6">
              <w:rPr>
                <w:sz w:val="20"/>
                <w:szCs w:val="20"/>
              </w:rPr>
              <w:t>каб</w:t>
            </w:r>
            <w:proofErr w:type="spellEnd"/>
            <w:r w:rsidRPr="005972B6">
              <w:rPr>
                <w:sz w:val="20"/>
                <w:szCs w:val="20"/>
              </w:rPr>
              <w:t xml:space="preserve">. 435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pacing w:val="-4"/>
                <w:sz w:val="20"/>
                <w:szCs w:val="20"/>
              </w:rPr>
            </w:pPr>
            <w:r w:rsidRPr="005972B6">
              <w:rPr>
                <w:spacing w:val="-4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pacing w:val="-4"/>
                <w:sz w:val="20"/>
                <w:szCs w:val="20"/>
              </w:rPr>
            </w:pPr>
            <w:r w:rsidRPr="005972B6">
              <w:rPr>
                <w:spacing w:val="-4"/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Общество с ограниче</w:t>
            </w:r>
            <w:r w:rsidRPr="005972B6">
              <w:rPr>
                <w:sz w:val="20"/>
                <w:szCs w:val="20"/>
              </w:rPr>
              <w:t>н</w:t>
            </w:r>
            <w:r w:rsidRPr="005972B6">
              <w:rPr>
                <w:sz w:val="20"/>
                <w:szCs w:val="20"/>
              </w:rPr>
              <w:t>ной ответственностью «</w:t>
            </w:r>
            <w:proofErr w:type="spellStart"/>
            <w:r w:rsidRPr="005972B6">
              <w:rPr>
                <w:sz w:val="20"/>
                <w:szCs w:val="20"/>
              </w:rPr>
              <w:t>ГутаАгро</w:t>
            </w:r>
            <w:proofErr w:type="spellEnd"/>
            <w:r w:rsidRPr="005972B6">
              <w:rPr>
                <w:sz w:val="20"/>
                <w:szCs w:val="20"/>
              </w:rPr>
              <w:t>-Брянск»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241050, область Бря</w:t>
            </w:r>
            <w:r w:rsidRPr="005972B6">
              <w:rPr>
                <w:sz w:val="20"/>
                <w:szCs w:val="20"/>
              </w:rPr>
              <w:t>н</w:t>
            </w:r>
            <w:r w:rsidRPr="005972B6">
              <w:rPr>
                <w:sz w:val="20"/>
                <w:szCs w:val="20"/>
              </w:rPr>
              <w:t>ская, город Брянск, улица Фокина, дом 108а, офис 202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pacing w:val="-4"/>
                <w:sz w:val="20"/>
                <w:szCs w:val="20"/>
              </w:rPr>
            </w:pPr>
            <w:r w:rsidRPr="005972B6">
              <w:rPr>
                <w:spacing w:val="-4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pacing w:val="-4"/>
                <w:sz w:val="20"/>
                <w:szCs w:val="20"/>
              </w:rPr>
            </w:pPr>
            <w:r w:rsidRPr="005972B6">
              <w:rPr>
                <w:spacing w:val="-4"/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Акционерное общество «Страховая компания «ГУТА-Доверие»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107078, г. Москва, О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 xml:space="preserve">ликов пер., д. 5, стр. 3, этаж 4, </w:t>
            </w:r>
            <w:proofErr w:type="spellStart"/>
            <w:r w:rsidRPr="005972B6">
              <w:rPr>
                <w:sz w:val="20"/>
                <w:szCs w:val="20"/>
              </w:rPr>
              <w:t>пом</w:t>
            </w:r>
            <w:proofErr w:type="spellEnd"/>
            <w:r w:rsidRPr="005972B6">
              <w:rPr>
                <w:sz w:val="20"/>
                <w:szCs w:val="20"/>
              </w:rPr>
              <w:t xml:space="preserve"> </w:t>
            </w:r>
            <w:r w:rsidRPr="005972B6">
              <w:rPr>
                <w:sz w:val="20"/>
                <w:szCs w:val="20"/>
                <w:lang w:val="en-US"/>
              </w:rPr>
              <w:t>I</w:t>
            </w:r>
            <w:r w:rsidRPr="005972B6">
              <w:rPr>
                <w:sz w:val="20"/>
                <w:szCs w:val="20"/>
              </w:rPr>
              <w:t xml:space="preserve">, ком. 16, </w:t>
            </w:r>
            <w:proofErr w:type="spellStart"/>
            <w:r w:rsidRPr="005972B6">
              <w:rPr>
                <w:sz w:val="20"/>
                <w:szCs w:val="20"/>
              </w:rPr>
              <w:t>каб</w:t>
            </w:r>
            <w:proofErr w:type="spellEnd"/>
            <w:r w:rsidRPr="005972B6">
              <w:rPr>
                <w:sz w:val="20"/>
                <w:szCs w:val="20"/>
              </w:rPr>
              <w:t>. 404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24.04.2015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972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972B6">
              <w:rPr>
                <w:rFonts w:ascii="Times New Roman" w:hAnsi="Times New Roman" w:cs="Times New Roman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Общество с ограниче</w:t>
            </w:r>
            <w:r w:rsidRPr="005972B6">
              <w:rPr>
                <w:sz w:val="20"/>
                <w:szCs w:val="20"/>
              </w:rPr>
              <w:t>н</w:t>
            </w:r>
            <w:r w:rsidRPr="005972B6">
              <w:rPr>
                <w:sz w:val="20"/>
                <w:szCs w:val="20"/>
              </w:rPr>
              <w:t>ной ответственностью «Объединенная конд</w:t>
            </w:r>
            <w:r w:rsidRPr="005972B6">
              <w:rPr>
                <w:sz w:val="20"/>
                <w:szCs w:val="20"/>
              </w:rPr>
              <w:t>и</w:t>
            </w:r>
            <w:r w:rsidRPr="005972B6">
              <w:rPr>
                <w:sz w:val="20"/>
                <w:szCs w:val="20"/>
              </w:rPr>
              <w:t>терская сеть»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115184, г. Москва, 2-й Новокузнецкий пер.,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д. 13/15, стр.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</w:t>
            </w:r>
            <w:r w:rsidRPr="005972B6">
              <w:rPr>
                <w:sz w:val="20"/>
                <w:szCs w:val="20"/>
                <w:lang w:val="en-US"/>
              </w:rPr>
              <w:t>3</w:t>
            </w:r>
            <w:r w:rsidRPr="005972B6">
              <w:rPr>
                <w:sz w:val="20"/>
                <w:szCs w:val="20"/>
              </w:rPr>
              <w:t>.07.2015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972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972B6">
              <w:rPr>
                <w:rFonts w:ascii="Times New Roman" w:hAnsi="Times New Roman" w:cs="Times New Roman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Акционерное общество «ЗАПОВЕДНОЕ ОХОТНИЧЬЕ ХОЗЯ</w:t>
            </w:r>
            <w:r w:rsidRPr="005972B6">
              <w:rPr>
                <w:sz w:val="20"/>
                <w:szCs w:val="20"/>
              </w:rPr>
              <w:t>Й</w:t>
            </w:r>
            <w:r w:rsidRPr="005972B6">
              <w:rPr>
                <w:sz w:val="20"/>
                <w:szCs w:val="20"/>
              </w:rPr>
              <w:t>СТВО «ЗАГОРСКОЕ»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141327, Московская область, Сергиево-Посадский район,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деревня Малинники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02.</w:t>
            </w:r>
            <w:r w:rsidRPr="005972B6">
              <w:rPr>
                <w:sz w:val="20"/>
                <w:szCs w:val="20"/>
                <w:lang w:val="en-US"/>
              </w:rPr>
              <w:t>07.</w:t>
            </w:r>
            <w:r w:rsidRPr="005972B6"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Акционерное общество «ДЕКСТРА»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119072, город Москва, набережная Болотная, </w:t>
            </w:r>
          </w:p>
          <w:p w:rsidR="00555032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дом 7, строение 2,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этаж 2 </w:t>
            </w:r>
            <w:proofErr w:type="spellStart"/>
            <w:r w:rsidRPr="005972B6">
              <w:rPr>
                <w:sz w:val="20"/>
                <w:szCs w:val="20"/>
              </w:rPr>
              <w:t>пом</w:t>
            </w:r>
            <w:proofErr w:type="spellEnd"/>
            <w:r w:rsidRPr="005972B6">
              <w:rPr>
                <w:sz w:val="20"/>
                <w:szCs w:val="20"/>
              </w:rPr>
              <w:t xml:space="preserve"> </w:t>
            </w:r>
            <w:r w:rsidRPr="005972B6">
              <w:rPr>
                <w:sz w:val="20"/>
                <w:szCs w:val="20"/>
                <w:lang w:val="en-US"/>
              </w:rPr>
              <w:t>I</w:t>
            </w:r>
            <w:r w:rsidRPr="005972B6">
              <w:rPr>
                <w:sz w:val="20"/>
                <w:szCs w:val="20"/>
              </w:rPr>
              <w:t xml:space="preserve"> ком </w:t>
            </w:r>
            <w:proofErr w:type="spellStart"/>
            <w:r w:rsidRPr="005972B6">
              <w:rPr>
                <w:sz w:val="20"/>
                <w:szCs w:val="20"/>
              </w:rPr>
              <w:t>2Ч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02.</w:t>
            </w:r>
            <w:r w:rsidRPr="005972B6">
              <w:rPr>
                <w:sz w:val="20"/>
                <w:szCs w:val="20"/>
                <w:lang w:val="en-US"/>
              </w:rPr>
              <w:t>07.</w:t>
            </w:r>
            <w:r w:rsidRPr="005972B6">
              <w:rPr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Закрытое акционерное общество «МЭЙТА»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107078,  Москва, Орл</w:t>
            </w:r>
            <w:r w:rsidRPr="005972B6">
              <w:rPr>
                <w:sz w:val="20"/>
                <w:szCs w:val="20"/>
              </w:rPr>
              <w:t>и</w:t>
            </w:r>
            <w:r w:rsidRPr="005972B6">
              <w:rPr>
                <w:sz w:val="20"/>
                <w:szCs w:val="20"/>
              </w:rPr>
              <w:t xml:space="preserve">ков пер., д. 5, стр. 3, этаж 5 </w:t>
            </w:r>
            <w:proofErr w:type="spellStart"/>
            <w:r w:rsidRPr="005972B6">
              <w:rPr>
                <w:sz w:val="20"/>
                <w:szCs w:val="20"/>
              </w:rPr>
              <w:t>пом</w:t>
            </w:r>
            <w:proofErr w:type="spellEnd"/>
            <w:r w:rsidRPr="005972B6">
              <w:rPr>
                <w:sz w:val="20"/>
                <w:szCs w:val="20"/>
              </w:rPr>
              <w:t xml:space="preserve"> </w:t>
            </w:r>
            <w:r w:rsidRPr="005972B6">
              <w:rPr>
                <w:sz w:val="20"/>
                <w:szCs w:val="20"/>
                <w:lang w:val="en-US"/>
              </w:rPr>
              <w:t>I</w:t>
            </w:r>
            <w:r w:rsidRPr="005972B6">
              <w:rPr>
                <w:sz w:val="20"/>
                <w:szCs w:val="20"/>
              </w:rPr>
              <w:t xml:space="preserve"> ком </w:t>
            </w:r>
            <w:proofErr w:type="spellStart"/>
            <w:r w:rsidRPr="005972B6">
              <w:rPr>
                <w:sz w:val="20"/>
                <w:szCs w:val="20"/>
              </w:rPr>
              <w:t>39Ч</w:t>
            </w:r>
            <w:proofErr w:type="spellEnd"/>
            <w:r w:rsidRPr="005972B6">
              <w:rPr>
                <w:sz w:val="20"/>
                <w:szCs w:val="20"/>
              </w:rPr>
              <w:t xml:space="preserve">, </w:t>
            </w:r>
            <w:proofErr w:type="spellStart"/>
            <w:r w:rsidRPr="005972B6">
              <w:rPr>
                <w:sz w:val="20"/>
                <w:szCs w:val="20"/>
              </w:rPr>
              <w:t>каб</w:t>
            </w:r>
            <w:proofErr w:type="spellEnd"/>
            <w:r w:rsidRPr="005972B6">
              <w:rPr>
                <w:sz w:val="20"/>
                <w:szCs w:val="20"/>
              </w:rPr>
              <w:t>. 520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02.07.2015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Акционерное общество «КОНФЕКТОР»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107078, г. Москва, О</w:t>
            </w:r>
            <w:r w:rsidRPr="005972B6">
              <w:rPr>
                <w:rFonts w:eastAsia="SimSun"/>
                <w:sz w:val="20"/>
                <w:szCs w:val="20"/>
              </w:rPr>
              <w:t>р</w:t>
            </w:r>
            <w:r w:rsidRPr="005972B6">
              <w:rPr>
                <w:rFonts w:eastAsia="SimSun"/>
                <w:sz w:val="20"/>
                <w:szCs w:val="20"/>
              </w:rPr>
              <w:t xml:space="preserve">ликов пер., д. 5, стр. 3, этаж 7 пом. </w:t>
            </w:r>
            <w:r w:rsidRPr="005972B6">
              <w:rPr>
                <w:rFonts w:eastAsia="SimSun"/>
                <w:sz w:val="20"/>
                <w:szCs w:val="20"/>
                <w:lang w:val="en-US"/>
              </w:rPr>
              <w:t>I</w:t>
            </w:r>
            <w:r w:rsidRPr="005972B6">
              <w:rPr>
                <w:rFonts w:eastAsia="SimSun"/>
                <w:sz w:val="20"/>
                <w:szCs w:val="20"/>
              </w:rPr>
              <w:t xml:space="preserve">, ком. </w:t>
            </w:r>
            <w:proofErr w:type="spellStart"/>
            <w:r w:rsidRPr="005972B6">
              <w:rPr>
                <w:rFonts w:eastAsia="SimSun"/>
                <w:sz w:val="20"/>
                <w:szCs w:val="20"/>
              </w:rPr>
              <w:t>36Ч</w:t>
            </w:r>
            <w:proofErr w:type="spellEnd"/>
            <w:r w:rsidRPr="005972B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5972B6">
              <w:rPr>
                <w:rFonts w:eastAsia="SimSun"/>
                <w:sz w:val="20"/>
                <w:szCs w:val="20"/>
              </w:rPr>
              <w:t>каб</w:t>
            </w:r>
            <w:proofErr w:type="spellEnd"/>
            <w:r w:rsidRPr="005972B6">
              <w:rPr>
                <w:rFonts w:eastAsia="SimSun"/>
                <w:sz w:val="20"/>
                <w:szCs w:val="20"/>
              </w:rPr>
              <w:t>. 716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01.10.2016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ДЖЕКСТОН ТРЕ</w:t>
            </w:r>
            <w:r w:rsidRPr="005972B6">
              <w:rPr>
                <w:rFonts w:eastAsia="SimSun"/>
                <w:sz w:val="20"/>
                <w:szCs w:val="20"/>
              </w:rPr>
              <w:t>Й</w:t>
            </w:r>
            <w:r w:rsidRPr="005972B6">
              <w:rPr>
                <w:rFonts w:eastAsia="SimSun"/>
                <w:sz w:val="20"/>
                <w:szCs w:val="20"/>
              </w:rPr>
              <w:t>ДИНГ ЛИМИТЕД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rFonts w:eastAsia="SimSun"/>
                <w:sz w:val="20"/>
                <w:szCs w:val="20"/>
              </w:rPr>
            </w:pPr>
            <w:proofErr w:type="spellStart"/>
            <w:r w:rsidRPr="005972B6">
              <w:rPr>
                <w:rFonts w:eastAsia="SimSun"/>
                <w:sz w:val="20"/>
                <w:szCs w:val="20"/>
              </w:rPr>
              <w:t>Аннис</w:t>
            </w:r>
            <w:proofErr w:type="spellEnd"/>
            <w:r w:rsidRPr="005972B6">
              <w:rPr>
                <w:rFonts w:eastAsia="SimSun"/>
                <w:sz w:val="20"/>
                <w:szCs w:val="20"/>
              </w:rPr>
              <w:t xml:space="preserve"> </w:t>
            </w:r>
            <w:proofErr w:type="spellStart"/>
            <w:r w:rsidRPr="005972B6">
              <w:rPr>
                <w:rFonts w:eastAsia="SimSun"/>
                <w:sz w:val="20"/>
                <w:szCs w:val="20"/>
              </w:rPr>
              <w:t>Комнинис</w:t>
            </w:r>
            <w:proofErr w:type="spellEnd"/>
            <w:r w:rsidRPr="005972B6">
              <w:rPr>
                <w:rFonts w:eastAsia="SimSun"/>
                <w:sz w:val="20"/>
                <w:szCs w:val="20"/>
              </w:rPr>
              <w:t xml:space="preserve">, </w:t>
            </w:r>
            <w:proofErr w:type="spellStart"/>
            <w:r w:rsidRPr="005972B6">
              <w:rPr>
                <w:rFonts w:eastAsia="SimSun"/>
                <w:sz w:val="20"/>
                <w:szCs w:val="20"/>
              </w:rPr>
              <w:t>29А</w:t>
            </w:r>
            <w:proofErr w:type="spellEnd"/>
            <w:r w:rsidRPr="005972B6">
              <w:rPr>
                <w:rFonts w:eastAsia="SimSun"/>
                <w:sz w:val="20"/>
                <w:szCs w:val="20"/>
              </w:rPr>
              <w:t>, 1061, Никосия, Кипр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Скворцов Александр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Эдуардович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tabs>
                <w:tab w:val="left" w:pos="413"/>
                <w:tab w:val="center" w:pos="539"/>
              </w:tabs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19.01.2018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Закрытое акционерное общество «</w:t>
            </w:r>
            <w:proofErr w:type="gramStart"/>
            <w:r w:rsidRPr="005972B6">
              <w:rPr>
                <w:sz w:val="20"/>
                <w:szCs w:val="20"/>
              </w:rPr>
              <w:t>Троицкая</w:t>
            </w:r>
            <w:proofErr w:type="gramEnd"/>
            <w:r w:rsidRPr="005972B6">
              <w:rPr>
                <w:sz w:val="20"/>
                <w:szCs w:val="20"/>
              </w:rPr>
              <w:t xml:space="preserve">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кондитерская фабрика»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457100, Челябинская область, г. Троицк, ул. им. Ю.А. Гагарина, дом 92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tabs>
                <w:tab w:val="left" w:pos="413"/>
                <w:tab w:val="center" w:pos="539"/>
              </w:tabs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01.07.2004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Закрытое акционерное общество «Кышты</w:t>
            </w:r>
            <w:r w:rsidRPr="005972B6">
              <w:rPr>
                <w:sz w:val="20"/>
                <w:szCs w:val="20"/>
              </w:rPr>
              <w:t>м</w:t>
            </w:r>
            <w:r w:rsidRPr="005972B6">
              <w:rPr>
                <w:sz w:val="20"/>
                <w:szCs w:val="20"/>
              </w:rPr>
              <w:t>ская кондитерская фа</w:t>
            </w:r>
            <w:r w:rsidRPr="005972B6">
              <w:rPr>
                <w:sz w:val="20"/>
                <w:szCs w:val="20"/>
              </w:rPr>
              <w:t>б</w:t>
            </w:r>
            <w:r w:rsidRPr="005972B6">
              <w:rPr>
                <w:sz w:val="20"/>
                <w:szCs w:val="20"/>
              </w:rPr>
              <w:t>рика»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ind w:left="-170"/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456870, Челябинская область, г. Кыштым, ул. Калинина, дом 196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tabs>
                <w:tab w:val="left" w:pos="413"/>
                <w:tab w:val="center" w:pos="539"/>
              </w:tabs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01.07.2004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proofErr w:type="spellStart"/>
            <w:r w:rsidRPr="005972B6">
              <w:rPr>
                <w:sz w:val="20"/>
                <w:szCs w:val="20"/>
              </w:rPr>
              <w:t>Назгул</w:t>
            </w:r>
            <w:proofErr w:type="spellEnd"/>
            <w:r w:rsidRPr="005972B6">
              <w:rPr>
                <w:sz w:val="20"/>
                <w:szCs w:val="20"/>
              </w:rPr>
              <w:t xml:space="preserve"> </w:t>
            </w:r>
            <w:proofErr w:type="spellStart"/>
            <w:r w:rsidRPr="005972B6">
              <w:rPr>
                <w:sz w:val="20"/>
                <w:szCs w:val="20"/>
              </w:rPr>
              <w:t>Сервисиз</w:t>
            </w:r>
            <w:proofErr w:type="spellEnd"/>
            <w:r w:rsidRPr="005972B6">
              <w:rPr>
                <w:sz w:val="20"/>
                <w:szCs w:val="20"/>
              </w:rPr>
              <w:t xml:space="preserve"> Лим</w:t>
            </w:r>
            <w:r w:rsidRPr="005972B6">
              <w:rPr>
                <w:sz w:val="20"/>
                <w:szCs w:val="20"/>
              </w:rPr>
              <w:t>и</w:t>
            </w:r>
            <w:r w:rsidRPr="005972B6">
              <w:rPr>
                <w:sz w:val="20"/>
                <w:szCs w:val="20"/>
              </w:rPr>
              <w:t>тед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12 </w:t>
            </w:r>
            <w:proofErr w:type="spellStart"/>
            <w:r w:rsidRPr="005972B6">
              <w:rPr>
                <w:sz w:val="20"/>
                <w:szCs w:val="20"/>
              </w:rPr>
              <w:t>Игипт</w:t>
            </w:r>
            <w:proofErr w:type="spellEnd"/>
            <w:r w:rsidRPr="005972B6">
              <w:rPr>
                <w:sz w:val="20"/>
                <w:szCs w:val="20"/>
              </w:rPr>
              <w:t xml:space="preserve"> стрит, 1097 </w:t>
            </w:r>
          </w:p>
          <w:p w:rsidR="00666C56" w:rsidRPr="005972B6" w:rsidRDefault="00666C56" w:rsidP="00666C56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Никосия, </w:t>
            </w:r>
            <w:proofErr w:type="spellStart"/>
            <w:r w:rsidRPr="005972B6">
              <w:rPr>
                <w:sz w:val="20"/>
                <w:szCs w:val="20"/>
              </w:rPr>
              <w:t>Сайпрус</w:t>
            </w:r>
            <w:proofErr w:type="spellEnd"/>
            <w:r w:rsidRPr="005972B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 xml:space="preserve">Локшин Вячеслав </w:t>
            </w:r>
          </w:p>
          <w:p w:rsidR="00666C56" w:rsidRPr="005972B6" w:rsidRDefault="00666C56" w:rsidP="00666C56">
            <w:pPr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Викторович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01.08.2017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numPr>
                <w:ilvl w:val="0"/>
                <w:numId w:val="14"/>
              </w:num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rFonts w:eastAsia="SimSun"/>
                <w:sz w:val="20"/>
                <w:szCs w:val="20"/>
              </w:rPr>
            </w:pPr>
            <w:proofErr w:type="spellStart"/>
            <w:r w:rsidRPr="005972B6">
              <w:rPr>
                <w:rFonts w:eastAsia="SimSun"/>
                <w:sz w:val="20"/>
                <w:szCs w:val="20"/>
              </w:rPr>
              <w:t>Юсинь</w:t>
            </w:r>
            <w:proofErr w:type="spellEnd"/>
            <w:r w:rsidRPr="005972B6">
              <w:rPr>
                <w:rFonts w:eastAsia="SimSun"/>
                <w:sz w:val="20"/>
                <w:szCs w:val="20"/>
              </w:rPr>
              <w:t xml:space="preserve"> Трейд (Шанхай) </w:t>
            </w:r>
            <w:proofErr w:type="gramStart"/>
            <w:r w:rsidRPr="005972B6">
              <w:rPr>
                <w:rFonts w:eastAsia="SimSun"/>
                <w:sz w:val="20"/>
                <w:szCs w:val="20"/>
              </w:rPr>
              <w:t>Ко</w:t>
            </w:r>
            <w:proofErr w:type="gramEnd"/>
            <w:r w:rsidRPr="005972B6">
              <w:rPr>
                <w:rFonts w:eastAsia="SimSun"/>
                <w:sz w:val="20"/>
                <w:szCs w:val="20"/>
              </w:rPr>
              <w:t>., Лтд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 xml:space="preserve">КНР, г. Шанхай, новый район </w:t>
            </w:r>
            <w:proofErr w:type="spellStart"/>
            <w:r w:rsidRPr="005972B6">
              <w:rPr>
                <w:rFonts w:eastAsia="SimSun"/>
                <w:sz w:val="20"/>
                <w:szCs w:val="20"/>
              </w:rPr>
              <w:t>Пудун</w:t>
            </w:r>
            <w:proofErr w:type="spellEnd"/>
            <w:r w:rsidRPr="005972B6">
              <w:rPr>
                <w:rFonts w:eastAsia="SimSun"/>
                <w:sz w:val="20"/>
                <w:szCs w:val="20"/>
              </w:rPr>
              <w:t>, Восто</w:t>
            </w:r>
            <w:r w:rsidRPr="005972B6">
              <w:rPr>
                <w:rFonts w:eastAsia="SimSun"/>
                <w:sz w:val="20"/>
                <w:szCs w:val="20"/>
              </w:rPr>
              <w:t>ч</w:t>
            </w:r>
            <w:r w:rsidRPr="005972B6">
              <w:rPr>
                <w:rFonts w:eastAsia="SimSun"/>
                <w:sz w:val="20"/>
                <w:szCs w:val="20"/>
              </w:rPr>
              <w:lastRenderedPageBreak/>
              <w:t xml:space="preserve">ная улица </w:t>
            </w:r>
            <w:proofErr w:type="spellStart"/>
            <w:r w:rsidRPr="005972B6">
              <w:rPr>
                <w:rFonts w:eastAsia="SimSun"/>
                <w:sz w:val="20"/>
                <w:szCs w:val="20"/>
              </w:rPr>
              <w:t>Луцзяцзуй</w:t>
            </w:r>
            <w:proofErr w:type="spellEnd"/>
            <w:r w:rsidRPr="005972B6">
              <w:rPr>
                <w:rFonts w:eastAsia="SimSun"/>
                <w:sz w:val="20"/>
                <w:szCs w:val="20"/>
              </w:rPr>
              <w:t xml:space="preserve"> 161, Башня </w:t>
            </w:r>
            <w:r w:rsidRPr="005972B6">
              <w:rPr>
                <w:rFonts w:eastAsia="SimSun"/>
                <w:sz w:val="20"/>
                <w:szCs w:val="20"/>
                <w:lang w:val="en-US"/>
              </w:rPr>
              <w:t>China</w:t>
            </w:r>
            <w:r w:rsidRPr="005972B6">
              <w:rPr>
                <w:rFonts w:eastAsia="SimSun"/>
                <w:sz w:val="20"/>
                <w:szCs w:val="20"/>
              </w:rPr>
              <w:t xml:space="preserve"> </w:t>
            </w:r>
            <w:r w:rsidRPr="005972B6">
              <w:rPr>
                <w:rFonts w:eastAsia="SimSun"/>
                <w:sz w:val="20"/>
                <w:szCs w:val="20"/>
                <w:lang w:val="en-US"/>
              </w:rPr>
              <w:t>Me</w:t>
            </w:r>
            <w:r w:rsidRPr="005972B6">
              <w:rPr>
                <w:rFonts w:eastAsia="SimSun"/>
                <w:sz w:val="20"/>
                <w:szCs w:val="20"/>
                <w:lang w:val="en-US"/>
              </w:rPr>
              <w:t>r</w:t>
            </w:r>
            <w:r w:rsidRPr="005972B6">
              <w:rPr>
                <w:rFonts w:eastAsia="SimSun"/>
                <w:sz w:val="20"/>
                <w:szCs w:val="20"/>
                <w:lang w:val="en-US"/>
              </w:rPr>
              <w:t>chants</w:t>
            </w:r>
            <w:r w:rsidRPr="005972B6">
              <w:rPr>
                <w:rFonts w:eastAsia="SimSun"/>
                <w:sz w:val="20"/>
                <w:szCs w:val="20"/>
              </w:rPr>
              <w:t>, офис 1214В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lastRenderedPageBreak/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</w:p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22.11.2017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ind w:left="360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lastRenderedPageBreak/>
              <w:t>69.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rFonts w:eastAsia="SimSun"/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Акционерное общество </w:t>
            </w:r>
            <w:r w:rsidRPr="005972B6">
              <w:rPr>
                <w:rFonts w:eastAsia="SimSun"/>
                <w:sz w:val="20"/>
                <w:szCs w:val="20"/>
              </w:rPr>
              <w:t xml:space="preserve"> «</w:t>
            </w:r>
            <w:proofErr w:type="gramStart"/>
            <w:r w:rsidRPr="005972B6">
              <w:rPr>
                <w:rFonts w:eastAsia="SimSun"/>
                <w:sz w:val="20"/>
                <w:szCs w:val="20"/>
              </w:rPr>
              <w:t>СТОЛИЧНАЯ</w:t>
            </w:r>
            <w:proofErr w:type="gramEnd"/>
            <w:r w:rsidRPr="005972B6">
              <w:rPr>
                <w:rFonts w:eastAsia="SimSun"/>
                <w:sz w:val="20"/>
                <w:szCs w:val="20"/>
              </w:rPr>
              <w:t xml:space="preserve"> </w:t>
            </w:r>
          </w:p>
          <w:p w:rsidR="00666C56" w:rsidRPr="005972B6" w:rsidRDefault="00666C56" w:rsidP="00666C56">
            <w:pPr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СЛАСТЕНА»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 xml:space="preserve">107140, г. Москва, ул. </w:t>
            </w:r>
            <w:proofErr w:type="spellStart"/>
            <w:r w:rsidRPr="005972B6">
              <w:rPr>
                <w:rFonts w:eastAsia="SimSun"/>
                <w:sz w:val="20"/>
                <w:szCs w:val="20"/>
              </w:rPr>
              <w:t>Лобачика</w:t>
            </w:r>
            <w:proofErr w:type="spellEnd"/>
            <w:r w:rsidRPr="005972B6">
              <w:rPr>
                <w:rFonts w:eastAsia="SimSun"/>
                <w:sz w:val="20"/>
                <w:szCs w:val="20"/>
              </w:rPr>
              <w:t>, д. 1, стр. 1, этаж 3, пом. 1, ком. 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20.02.2018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ind w:left="360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70.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32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Алексеенко Андрей </w:t>
            </w:r>
          </w:p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Николаевич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29.08.2019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ind w:left="360"/>
              <w:rPr>
                <w:sz w:val="20"/>
                <w:szCs w:val="20"/>
                <w:lang w:val="en-US"/>
              </w:rPr>
            </w:pPr>
            <w:r w:rsidRPr="005972B6">
              <w:rPr>
                <w:sz w:val="20"/>
                <w:szCs w:val="20"/>
                <w:lang w:val="en-US"/>
              </w:rPr>
              <w:t>71.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Акционерное общество «СПА-ЦЕНТР «ЗОЛ</w:t>
            </w:r>
            <w:r w:rsidRPr="005972B6">
              <w:rPr>
                <w:sz w:val="20"/>
                <w:szCs w:val="20"/>
              </w:rPr>
              <w:t>О</w:t>
            </w:r>
            <w:r w:rsidRPr="005972B6">
              <w:rPr>
                <w:sz w:val="20"/>
                <w:szCs w:val="20"/>
              </w:rPr>
              <w:t>ТЫЕ ВОРОТА»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107078,  г. Москва, пер. Орликов, дом 3, стр.3, этаж 7, пом. I, ком.34Ч, каб.713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29.08.2019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нет</w:t>
            </w:r>
          </w:p>
        </w:tc>
      </w:tr>
      <w:tr w:rsidR="00666C56" w:rsidRPr="005972B6" w:rsidTr="0055503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ind w:left="360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7</w:t>
            </w:r>
            <w:r w:rsidRPr="005972B6">
              <w:rPr>
                <w:sz w:val="20"/>
                <w:szCs w:val="20"/>
                <w:lang w:val="en-US"/>
              </w:rPr>
              <w:t>2</w:t>
            </w:r>
            <w:r w:rsidRPr="005972B6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proofErr w:type="spellStart"/>
            <w:r w:rsidRPr="005972B6">
              <w:rPr>
                <w:sz w:val="20"/>
                <w:szCs w:val="20"/>
              </w:rPr>
              <w:t>Данилушкина</w:t>
            </w:r>
            <w:proofErr w:type="spellEnd"/>
            <w:r w:rsidRPr="005972B6">
              <w:rPr>
                <w:sz w:val="20"/>
                <w:szCs w:val="20"/>
              </w:rPr>
              <w:t xml:space="preserve"> Марина Владимировна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Входит в группу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25.09.2019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56" w:rsidRPr="005972B6" w:rsidRDefault="00666C56" w:rsidP="00666C56">
            <w:pPr>
              <w:jc w:val="center"/>
              <w:rPr>
                <w:rFonts w:eastAsia="SimSun"/>
                <w:sz w:val="20"/>
                <w:szCs w:val="20"/>
              </w:rPr>
            </w:pPr>
            <w:r w:rsidRPr="005972B6">
              <w:rPr>
                <w:rFonts w:eastAsia="SimSun"/>
                <w:sz w:val="20"/>
                <w:szCs w:val="20"/>
              </w:rPr>
              <w:t>нет</w:t>
            </w:r>
          </w:p>
        </w:tc>
      </w:tr>
    </w:tbl>
    <w:p w:rsidR="00BC4F13" w:rsidRPr="005972B6" w:rsidRDefault="00BC4F13" w:rsidP="00BD0B8C">
      <w:pPr>
        <w:spacing w:line="216" w:lineRule="auto"/>
        <w:jc w:val="both"/>
        <w:rPr>
          <w:color w:val="666666"/>
          <w:sz w:val="20"/>
          <w:szCs w:val="20"/>
        </w:rPr>
      </w:pPr>
    </w:p>
    <w:p w:rsidR="001F4EF0" w:rsidRPr="005972B6" w:rsidRDefault="008A65A9" w:rsidP="0067186F">
      <w:pPr>
        <w:pStyle w:val="20"/>
        <w:contextualSpacing/>
        <w:jc w:val="center"/>
        <w:rPr>
          <w:rStyle w:val="a9"/>
          <w:rFonts w:ascii="Times New Roman" w:hAnsi="Times New Roman"/>
          <w:b/>
          <w:bCs/>
          <w:i w:val="0"/>
          <w:sz w:val="20"/>
          <w:szCs w:val="20"/>
        </w:rPr>
      </w:pPr>
      <w:bookmarkStart w:id="3" w:name="_Toc414460418"/>
      <w:bookmarkStart w:id="4" w:name="_Toc477786497"/>
      <w:r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>Сведения об операциях между связанными сторонами</w:t>
      </w:r>
      <w:bookmarkEnd w:id="3"/>
      <w:bookmarkEnd w:id="4"/>
    </w:p>
    <w:p w:rsidR="00F66707" w:rsidRPr="005972B6" w:rsidRDefault="00F66707" w:rsidP="00F66707">
      <w:pPr>
        <w:pStyle w:val="Text33"/>
        <w:spacing w:after="0" w:line="228" w:lineRule="auto"/>
      </w:pPr>
      <w:r w:rsidRPr="005972B6">
        <w:t>Общество имеет существенный объем операций с компаниями группы АО «Холдинговая компания «Объедине</w:t>
      </w:r>
      <w:r w:rsidRPr="005972B6">
        <w:t>н</w:t>
      </w:r>
      <w:r w:rsidRPr="005972B6">
        <w:t>ные кондитеры» и ее связанными сторонами, владеющими контрольным пакетом акций Общества и осуществл</w:t>
      </w:r>
      <w:r w:rsidRPr="005972B6">
        <w:t>я</w:t>
      </w:r>
      <w:r w:rsidRPr="005972B6">
        <w:t>ющими значительный контроль над его деятельностью. Вследствие характера отношений между Обществом и вышеуказанными компаниями условия этих операций отличаются от условий, обычно принятых для аналогичных операций с несвязанными сторонами. Эти условия могут быть изменены в любой момент времени исходя из инт</w:t>
      </w:r>
      <w:r w:rsidRPr="005972B6">
        <w:t>е</w:t>
      </w:r>
      <w:r w:rsidRPr="005972B6">
        <w:t>ресов данной группы и, таким образом, влиять на сопоставимость данных в бухгалтерской (финансовой) отчетн</w:t>
      </w:r>
      <w:r w:rsidRPr="005972B6">
        <w:t>о</w:t>
      </w:r>
      <w:r w:rsidRPr="005972B6">
        <w:t>сти различных периодов. Со связанными сторонами были осуществлены следующие операции.</w:t>
      </w:r>
    </w:p>
    <w:p w:rsidR="008A65A9" w:rsidRPr="005972B6" w:rsidRDefault="001C7D4C" w:rsidP="00535D8A">
      <w:pPr>
        <w:contextualSpacing/>
        <w:jc w:val="both"/>
        <w:rPr>
          <w:sz w:val="20"/>
          <w:szCs w:val="20"/>
        </w:rPr>
      </w:pPr>
      <w:proofErr w:type="spellStart"/>
      <w:r w:rsidRPr="005972B6">
        <w:rPr>
          <w:sz w:val="20"/>
          <w:szCs w:val="20"/>
        </w:rPr>
        <w:t>О</w:t>
      </w:r>
      <w:r w:rsidR="008A65A9" w:rsidRPr="005972B6">
        <w:rPr>
          <w:sz w:val="20"/>
          <w:szCs w:val="20"/>
        </w:rPr>
        <w:t>пераци</w:t>
      </w:r>
      <w:r w:rsidRPr="005972B6">
        <w:rPr>
          <w:sz w:val="20"/>
          <w:szCs w:val="20"/>
        </w:rPr>
        <w:t>ии</w:t>
      </w:r>
      <w:proofErr w:type="spellEnd"/>
      <w:r w:rsidR="000F2C87" w:rsidRPr="005972B6">
        <w:rPr>
          <w:sz w:val="20"/>
          <w:szCs w:val="20"/>
        </w:rPr>
        <w:t xml:space="preserve"> по передаче/</w:t>
      </w:r>
      <w:r w:rsidR="008A65A9" w:rsidRPr="005972B6">
        <w:rPr>
          <w:sz w:val="20"/>
          <w:szCs w:val="20"/>
        </w:rPr>
        <w:t>поступлению активов, оказанию/потреблению услуг или возникновению/прекращению обяза</w:t>
      </w:r>
      <w:r w:rsidRPr="005972B6">
        <w:rPr>
          <w:sz w:val="20"/>
          <w:szCs w:val="20"/>
        </w:rPr>
        <w:t>тельств и др. за 201</w:t>
      </w:r>
      <w:r w:rsidR="00555032" w:rsidRPr="005972B6">
        <w:rPr>
          <w:sz w:val="20"/>
          <w:szCs w:val="20"/>
        </w:rPr>
        <w:t>9</w:t>
      </w:r>
      <w:r w:rsidRPr="005972B6">
        <w:rPr>
          <w:sz w:val="20"/>
          <w:szCs w:val="20"/>
        </w:rPr>
        <w:t xml:space="preserve"> </w:t>
      </w:r>
      <w:proofErr w:type="spellStart"/>
      <w:r w:rsidRPr="005972B6">
        <w:rPr>
          <w:sz w:val="20"/>
          <w:szCs w:val="20"/>
        </w:rPr>
        <w:t>го</w:t>
      </w:r>
      <w:proofErr w:type="spellEnd"/>
      <w:r w:rsidRPr="005972B6">
        <w:rPr>
          <w:sz w:val="20"/>
          <w:szCs w:val="20"/>
        </w:rPr>
        <w:t>:</w:t>
      </w:r>
    </w:p>
    <w:p w:rsidR="001D0672" w:rsidRPr="005972B6" w:rsidRDefault="00455345" w:rsidP="00455345">
      <w:pPr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Таблица № 1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225"/>
        <w:gridCol w:w="1324"/>
        <w:gridCol w:w="807"/>
        <w:gridCol w:w="1606"/>
        <w:gridCol w:w="1141"/>
        <w:gridCol w:w="1214"/>
        <w:gridCol w:w="1152"/>
        <w:gridCol w:w="1152"/>
      </w:tblGrid>
      <w:tr w:rsidR="00BC4F13" w:rsidRPr="005972B6" w:rsidTr="0067186F">
        <w:trPr>
          <w:trHeight w:val="1609"/>
        </w:trPr>
        <w:tc>
          <w:tcPr>
            <w:tcW w:w="255" w:type="pct"/>
          </w:tcPr>
          <w:p w:rsidR="00BC4F13" w:rsidRPr="005972B6" w:rsidRDefault="00BC4F13" w:rsidP="00BC4F13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№ </w:t>
            </w:r>
            <w:proofErr w:type="gramStart"/>
            <w:r w:rsidRPr="005972B6">
              <w:rPr>
                <w:sz w:val="20"/>
                <w:szCs w:val="20"/>
              </w:rPr>
              <w:t>п</w:t>
            </w:r>
            <w:proofErr w:type="gramEnd"/>
            <w:r w:rsidRPr="005972B6">
              <w:rPr>
                <w:sz w:val="20"/>
                <w:szCs w:val="20"/>
              </w:rPr>
              <w:t>/п</w:t>
            </w:r>
          </w:p>
          <w:p w:rsidR="00BC4F13" w:rsidRPr="005972B6" w:rsidRDefault="00BC4F13" w:rsidP="00BC4F1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:rsidR="00BC4F13" w:rsidRPr="005972B6" w:rsidRDefault="00BC4F13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napToGrid w:val="0"/>
                <w:color w:val="000000"/>
                <w:sz w:val="20"/>
                <w:szCs w:val="20"/>
              </w:rPr>
              <w:t>Полное фирменное наимен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о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вание (наимен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о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вание для некомме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р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ческой о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р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ганизации) или фам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и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лия, имя, отчество</w:t>
            </w:r>
            <w:r w:rsidRPr="005972B6">
              <w:rPr>
                <w:sz w:val="20"/>
                <w:szCs w:val="20"/>
              </w:rPr>
              <w:t xml:space="preserve"> связанной стороны</w:t>
            </w:r>
          </w:p>
        </w:tc>
        <w:tc>
          <w:tcPr>
            <w:tcW w:w="653" w:type="pct"/>
          </w:tcPr>
          <w:p w:rsidR="00BC4F13" w:rsidRPr="005972B6" w:rsidRDefault="00BC4F13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Вид опер</w:t>
            </w:r>
            <w:r w:rsidRPr="005972B6">
              <w:rPr>
                <w:sz w:val="20"/>
                <w:szCs w:val="20"/>
              </w:rPr>
              <w:t>а</w:t>
            </w:r>
            <w:r w:rsidRPr="005972B6">
              <w:rPr>
                <w:sz w:val="20"/>
                <w:szCs w:val="20"/>
              </w:rPr>
              <w:t>ций</w:t>
            </w:r>
          </w:p>
        </w:tc>
        <w:tc>
          <w:tcPr>
            <w:tcW w:w="398" w:type="pct"/>
          </w:tcPr>
          <w:p w:rsidR="00BC4F13" w:rsidRPr="005972B6" w:rsidRDefault="00BC4F13" w:rsidP="00BC4F13">
            <w:pPr>
              <w:jc w:val="center"/>
              <w:rPr>
                <w:sz w:val="20"/>
                <w:szCs w:val="20"/>
              </w:rPr>
            </w:pPr>
            <w:proofErr w:type="gramStart"/>
            <w:r w:rsidRPr="005972B6">
              <w:rPr>
                <w:sz w:val="20"/>
                <w:szCs w:val="20"/>
              </w:rPr>
              <w:t>Объем оп</w:t>
            </w:r>
            <w:r w:rsidRPr="005972B6">
              <w:rPr>
                <w:sz w:val="20"/>
                <w:szCs w:val="20"/>
              </w:rPr>
              <w:t>е</w:t>
            </w:r>
            <w:r w:rsidRPr="005972B6">
              <w:rPr>
                <w:sz w:val="20"/>
                <w:szCs w:val="20"/>
              </w:rPr>
              <w:t>раций (вкл.</w:t>
            </w:r>
            <w:proofErr w:type="gramEnd"/>
            <w:r w:rsidRPr="005972B6">
              <w:rPr>
                <w:sz w:val="20"/>
                <w:szCs w:val="20"/>
              </w:rPr>
              <w:t xml:space="preserve"> </w:t>
            </w:r>
            <w:proofErr w:type="gramStart"/>
            <w:r w:rsidRPr="005972B6">
              <w:rPr>
                <w:sz w:val="20"/>
                <w:szCs w:val="20"/>
              </w:rPr>
              <w:t>НДС), тыс. руб.</w:t>
            </w:r>
            <w:proofErr w:type="gramEnd"/>
          </w:p>
          <w:p w:rsidR="00BC4F13" w:rsidRPr="005972B6" w:rsidRDefault="00BC4F13" w:rsidP="00BC4F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2" w:type="pct"/>
          </w:tcPr>
          <w:p w:rsidR="00BC4F13" w:rsidRPr="005972B6" w:rsidRDefault="00BC4F13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Условия и ср</w:t>
            </w:r>
            <w:r w:rsidRPr="005972B6">
              <w:rPr>
                <w:sz w:val="20"/>
                <w:szCs w:val="20"/>
              </w:rPr>
              <w:t>о</w:t>
            </w:r>
            <w:r w:rsidRPr="005972B6">
              <w:rPr>
                <w:sz w:val="20"/>
                <w:szCs w:val="20"/>
              </w:rPr>
              <w:t>ки осуществл</w:t>
            </w:r>
            <w:r w:rsidRPr="005972B6">
              <w:rPr>
                <w:sz w:val="20"/>
                <w:szCs w:val="20"/>
              </w:rPr>
              <w:t>е</w:t>
            </w:r>
            <w:r w:rsidRPr="005972B6">
              <w:rPr>
                <w:sz w:val="20"/>
                <w:szCs w:val="20"/>
              </w:rPr>
              <w:t>ния (заверш</w:t>
            </w:r>
            <w:r w:rsidRPr="005972B6">
              <w:rPr>
                <w:sz w:val="20"/>
                <w:szCs w:val="20"/>
              </w:rPr>
              <w:t>е</w:t>
            </w:r>
            <w:r w:rsidRPr="005972B6">
              <w:rPr>
                <w:sz w:val="20"/>
                <w:szCs w:val="20"/>
              </w:rPr>
              <w:t>ния) операций, включая пред</w:t>
            </w:r>
            <w:r w:rsidRPr="005972B6">
              <w:rPr>
                <w:sz w:val="20"/>
                <w:szCs w:val="20"/>
              </w:rPr>
              <w:t>о</w:t>
            </w:r>
            <w:r w:rsidRPr="005972B6">
              <w:rPr>
                <w:sz w:val="20"/>
                <w:szCs w:val="20"/>
              </w:rPr>
              <w:t>ставление и получение обеспечений, гарантий и п</w:t>
            </w:r>
            <w:r w:rsidRPr="005972B6">
              <w:rPr>
                <w:sz w:val="20"/>
                <w:szCs w:val="20"/>
              </w:rPr>
              <w:t>о</w:t>
            </w:r>
            <w:r w:rsidRPr="005972B6">
              <w:rPr>
                <w:sz w:val="20"/>
                <w:szCs w:val="20"/>
              </w:rPr>
              <w:t>ручительств, а также форму расчетов</w:t>
            </w:r>
          </w:p>
        </w:tc>
        <w:tc>
          <w:tcPr>
            <w:tcW w:w="563" w:type="pct"/>
          </w:tcPr>
          <w:p w:rsidR="00BC4F13" w:rsidRPr="005972B6" w:rsidRDefault="00BC4F13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Величина образ</w:t>
            </w:r>
            <w:r w:rsidRPr="005972B6">
              <w:rPr>
                <w:sz w:val="20"/>
                <w:szCs w:val="20"/>
              </w:rPr>
              <w:t>о</w:t>
            </w:r>
            <w:r w:rsidRPr="005972B6">
              <w:rPr>
                <w:sz w:val="20"/>
                <w:szCs w:val="20"/>
              </w:rPr>
              <w:t>ванных резервов по сомн</w:t>
            </w:r>
            <w:r w:rsidRPr="005972B6">
              <w:rPr>
                <w:sz w:val="20"/>
                <w:szCs w:val="20"/>
              </w:rPr>
              <w:t>и</w:t>
            </w:r>
            <w:r w:rsidRPr="005972B6">
              <w:rPr>
                <w:sz w:val="20"/>
                <w:szCs w:val="20"/>
              </w:rPr>
              <w:t>тельным долгам на конец о</w:t>
            </w:r>
            <w:r w:rsidRPr="005972B6">
              <w:rPr>
                <w:sz w:val="20"/>
                <w:szCs w:val="20"/>
              </w:rPr>
              <w:t>т</w:t>
            </w:r>
            <w:r w:rsidRPr="005972B6">
              <w:rPr>
                <w:sz w:val="20"/>
                <w:szCs w:val="20"/>
              </w:rPr>
              <w:t>четного периода</w:t>
            </w:r>
          </w:p>
        </w:tc>
        <w:tc>
          <w:tcPr>
            <w:tcW w:w="599" w:type="pct"/>
          </w:tcPr>
          <w:p w:rsidR="00BC4F13" w:rsidRPr="005972B6" w:rsidRDefault="00BC4F13" w:rsidP="00555032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Величина списанной дебито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>ской з</w:t>
            </w:r>
            <w:r w:rsidRPr="005972B6">
              <w:rPr>
                <w:sz w:val="20"/>
                <w:szCs w:val="20"/>
              </w:rPr>
              <w:t>а</w:t>
            </w:r>
            <w:r w:rsidRPr="005972B6">
              <w:rPr>
                <w:sz w:val="20"/>
                <w:szCs w:val="20"/>
              </w:rPr>
              <w:t>долженн</w:t>
            </w:r>
            <w:r w:rsidRPr="005972B6">
              <w:rPr>
                <w:sz w:val="20"/>
                <w:szCs w:val="20"/>
              </w:rPr>
              <w:t>о</w:t>
            </w:r>
            <w:r w:rsidRPr="005972B6">
              <w:rPr>
                <w:sz w:val="20"/>
                <w:szCs w:val="20"/>
              </w:rPr>
              <w:t>сти, по к</w:t>
            </w:r>
            <w:r w:rsidRPr="005972B6">
              <w:rPr>
                <w:sz w:val="20"/>
                <w:szCs w:val="20"/>
              </w:rPr>
              <w:t>о</w:t>
            </w:r>
            <w:r w:rsidRPr="005972B6">
              <w:rPr>
                <w:sz w:val="20"/>
                <w:szCs w:val="20"/>
              </w:rPr>
              <w:t>торой срок исковой давности истек, др</w:t>
            </w:r>
            <w:r w:rsidRPr="005972B6">
              <w:rPr>
                <w:sz w:val="20"/>
                <w:szCs w:val="20"/>
              </w:rPr>
              <w:t>у</w:t>
            </w:r>
            <w:r w:rsidRPr="005972B6">
              <w:rPr>
                <w:sz w:val="20"/>
                <w:szCs w:val="20"/>
              </w:rPr>
              <w:t>гих долгов, нереал</w:t>
            </w:r>
            <w:r w:rsidRPr="005972B6">
              <w:rPr>
                <w:sz w:val="20"/>
                <w:szCs w:val="20"/>
              </w:rPr>
              <w:t>ь</w:t>
            </w:r>
            <w:r w:rsidRPr="005972B6">
              <w:rPr>
                <w:sz w:val="20"/>
                <w:szCs w:val="20"/>
              </w:rPr>
              <w:t xml:space="preserve">ных для взыскания, в </w:t>
            </w:r>
            <w:proofErr w:type="spellStart"/>
            <w:r w:rsidR="00555032" w:rsidRPr="005972B6">
              <w:rPr>
                <w:sz w:val="20"/>
                <w:szCs w:val="20"/>
              </w:rPr>
              <w:t>т.ч</w:t>
            </w:r>
            <w:proofErr w:type="spellEnd"/>
            <w:r w:rsidR="00555032" w:rsidRPr="005972B6">
              <w:rPr>
                <w:sz w:val="20"/>
                <w:szCs w:val="20"/>
              </w:rPr>
              <w:t>.</w:t>
            </w:r>
            <w:r w:rsidRPr="005972B6">
              <w:rPr>
                <w:sz w:val="20"/>
                <w:szCs w:val="20"/>
              </w:rPr>
              <w:t xml:space="preserve"> за счет резе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>ва по с</w:t>
            </w:r>
            <w:r w:rsidRPr="005972B6">
              <w:rPr>
                <w:sz w:val="20"/>
                <w:szCs w:val="20"/>
              </w:rPr>
              <w:t>о</w:t>
            </w:r>
            <w:r w:rsidRPr="005972B6">
              <w:rPr>
                <w:sz w:val="20"/>
                <w:szCs w:val="20"/>
              </w:rPr>
              <w:t>мнител</w:t>
            </w:r>
            <w:r w:rsidRPr="005972B6">
              <w:rPr>
                <w:sz w:val="20"/>
                <w:szCs w:val="20"/>
              </w:rPr>
              <w:t>ь</w:t>
            </w:r>
            <w:r w:rsidRPr="005972B6">
              <w:rPr>
                <w:sz w:val="20"/>
                <w:szCs w:val="20"/>
              </w:rPr>
              <w:t>ным до</w:t>
            </w:r>
            <w:r w:rsidRPr="005972B6">
              <w:rPr>
                <w:sz w:val="20"/>
                <w:szCs w:val="20"/>
              </w:rPr>
              <w:t>л</w:t>
            </w:r>
            <w:r w:rsidRPr="005972B6">
              <w:rPr>
                <w:sz w:val="20"/>
                <w:szCs w:val="20"/>
              </w:rPr>
              <w:t>гам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BC4F13" w:rsidRPr="005972B6" w:rsidRDefault="00BC4F13" w:rsidP="00BC4F13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Остатки по </w:t>
            </w:r>
            <w:proofErr w:type="spellStart"/>
            <w:r w:rsidRPr="005972B6">
              <w:rPr>
                <w:sz w:val="20"/>
                <w:szCs w:val="20"/>
              </w:rPr>
              <w:t>нез</w:t>
            </w:r>
            <w:r w:rsidRPr="005972B6">
              <w:rPr>
                <w:sz w:val="20"/>
                <w:szCs w:val="20"/>
              </w:rPr>
              <w:t>а</w:t>
            </w:r>
            <w:r w:rsidRPr="005972B6">
              <w:rPr>
                <w:sz w:val="20"/>
                <w:szCs w:val="20"/>
              </w:rPr>
              <w:t>вешенным</w:t>
            </w:r>
            <w:proofErr w:type="spellEnd"/>
            <w:r w:rsidRPr="005972B6">
              <w:rPr>
                <w:sz w:val="20"/>
                <w:szCs w:val="20"/>
              </w:rPr>
              <w:t xml:space="preserve"> опе</w:t>
            </w:r>
            <w:r w:rsidR="00D27807" w:rsidRPr="005972B6">
              <w:rPr>
                <w:sz w:val="20"/>
                <w:szCs w:val="20"/>
              </w:rPr>
              <w:t>рациям на 31.12.201</w:t>
            </w:r>
            <w:r w:rsidR="00555032" w:rsidRPr="005972B6">
              <w:rPr>
                <w:sz w:val="20"/>
                <w:szCs w:val="20"/>
              </w:rPr>
              <w:t>9</w:t>
            </w:r>
          </w:p>
          <w:p w:rsidR="00BC4F13" w:rsidRPr="005972B6" w:rsidRDefault="00BC4F13" w:rsidP="00BC4F13">
            <w:pPr>
              <w:rPr>
                <w:sz w:val="20"/>
                <w:szCs w:val="20"/>
              </w:rPr>
            </w:pPr>
          </w:p>
          <w:p w:rsidR="00BC4F13" w:rsidRPr="005972B6" w:rsidRDefault="00BC4F13" w:rsidP="00BC4F13">
            <w:pPr>
              <w:rPr>
                <w:sz w:val="20"/>
                <w:szCs w:val="20"/>
              </w:rPr>
            </w:pPr>
            <w:proofErr w:type="spellStart"/>
            <w:r w:rsidRPr="005972B6">
              <w:rPr>
                <w:sz w:val="20"/>
                <w:szCs w:val="20"/>
              </w:rPr>
              <w:t>Дебето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>ская</w:t>
            </w:r>
            <w:proofErr w:type="spellEnd"/>
            <w:r w:rsidRPr="005972B6">
              <w:rPr>
                <w:sz w:val="20"/>
                <w:szCs w:val="20"/>
              </w:rPr>
              <w:t xml:space="preserve"> з</w:t>
            </w:r>
            <w:r w:rsidRPr="005972B6">
              <w:rPr>
                <w:sz w:val="20"/>
                <w:szCs w:val="20"/>
              </w:rPr>
              <w:t>а</w:t>
            </w:r>
            <w:r w:rsidRPr="005972B6">
              <w:rPr>
                <w:sz w:val="20"/>
                <w:szCs w:val="20"/>
              </w:rPr>
              <w:t>долже</w:t>
            </w:r>
            <w:r w:rsidRPr="005972B6">
              <w:rPr>
                <w:sz w:val="20"/>
                <w:szCs w:val="20"/>
              </w:rPr>
              <w:t>н</w:t>
            </w:r>
            <w:r w:rsidRPr="005972B6">
              <w:rPr>
                <w:sz w:val="20"/>
                <w:szCs w:val="20"/>
              </w:rPr>
              <w:t>ность</w:t>
            </w:r>
          </w:p>
          <w:p w:rsidR="00BC4F13" w:rsidRPr="005972B6" w:rsidRDefault="00BC4F13" w:rsidP="00BC4F13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(</w:t>
            </w:r>
            <w:proofErr w:type="spellStart"/>
            <w:r w:rsidRPr="005972B6">
              <w:rPr>
                <w:sz w:val="20"/>
                <w:szCs w:val="20"/>
              </w:rPr>
              <w:t>тыс</w:t>
            </w:r>
            <w:proofErr w:type="gramStart"/>
            <w:r w:rsidRPr="005972B6">
              <w:rPr>
                <w:sz w:val="20"/>
                <w:szCs w:val="20"/>
              </w:rPr>
              <w:t>.р</w:t>
            </w:r>
            <w:proofErr w:type="gramEnd"/>
            <w:r w:rsidRPr="005972B6">
              <w:rPr>
                <w:sz w:val="20"/>
                <w:szCs w:val="20"/>
              </w:rPr>
              <w:t>уб</w:t>
            </w:r>
            <w:proofErr w:type="spellEnd"/>
            <w:r w:rsidRPr="005972B6">
              <w:rPr>
                <w:sz w:val="20"/>
                <w:szCs w:val="20"/>
              </w:rPr>
              <w:t>.)</w:t>
            </w:r>
          </w:p>
        </w:tc>
        <w:tc>
          <w:tcPr>
            <w:tcW w:w="567" w:type="pct"/>
            <w:tcBorders>
              <w:left w:val="single" w:sz="4" w:space="0" w:color="auto"/>
            </w:tcBorders>
          </w:tcPr>
          <w:p w:rsidR="00BC4F13" w:rsidRPr="005972B6" w:rsidRDefault="00BC4F13" w:rsidP="00BC4F13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Остатки по </w:t>
            </w:r>
            <w:proofErr w:type="spellStart"/>
            <w:r w:rsidRPr="005972B6">
              <w:rPr>
                <w:sz w:val="20"/>
                <w:szCs w:val="20"/>
              </w:rPr>
              <w:t>нез</w:t>
            </w:r>
            <w:r w:rsidRPr="005972B6">
              <w:rPr>
                <w:sz w:val="20"/>
                <w:szCs w:val="20"/>
              </w:rPr>
              <w:t>а</w:t>
            </w:r>
            <w:r w:rsidRPr="005972B6">
              <w:rPr>
                <w:sz w:val="20"/>
                <w:szCs w:val="20"/>
              </w:rPr>
              <w:t>вешенным</w:t>
            </w:r>
            <w:proofErr w:type="spellEnd"/>
            <w:r w:rsidRPr="005972B6">
              <w:rPr>
                <w:sz w:val="20"/>
                <w:szCs w:val="20"/>
              </w:rPr>
              <w:t xml:space="preserve"> опе</w:t>
            </w:r>
            <w:r w:rsidR="00D27807" w:rsidRPr="005972B6">
              <w:rPr>
                <w:sz w:val="20"/>
                <w:szCs w:val="20"/>
              </w:rPr>
              <w:t>рациям на 31.12.201</w:t>
            </w:r>
            <w:r w:rsidR="00555032" w:rsidRPr="005972B6">
              <w:rPr>
                <w:sz w:val="20"/>
                <w:szCs w:val="20"/>
              </w:rPr>
              <w:t>9</w:t>
            </w:r>
          </w:p>
          <w:p w:rsidR="00BC4F13" w:rsidRPr="005972B6" w:rsidRDefault="00BC4F13" w:rsidP="00BC4F13">
            <w:pPr>
              <w:rPr>
                <w:sz w:val="20"/>
                <w:szCs w:val="20"/>
              </w:rPr>
            </w:pPr>
          </w:p>
          <w:p w:rsidR="00BC4F13" w:rsidRPr="005972B6" w:rsidRDefault="00BC4F13" w:rsidP="00BC4F13">
            <w:pPr>
              <w:rPr>
                <w:sz w:val="20"/>
                <w:szCs w:val="20"/>
              </w:rPr>
            </w:pPr>
          </w:p>
          <w:p w:rsidR="00BC4F13" w:rsidRPr="005972B6" w:rsidRDefault="00BC4F13" w:rsidP="00BC4F13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Кредито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>ская  з</w:t>
            </w:r>
            <w:r w:rsidRPr="005972B6">
              <w:rPr>
                <w:sz w:val="20"/>
                <w:szCs w:val="20"/>
              </w:rPr>
              <w:t>а</w:t>
            </w:r>
            <w:r w:rsidRPr="005972B6">
              <w:rPr>
                <w:sz w:val="20"/>
                <w:szCs w:val="20"/>
              </w:rPr>
              <w:t>долже</w:t>
            </w:r>
            <w:r w:rsidRPr="005972B6">
              <w:rPr>
                <w:sz w:val="20"/>
                <w:szCs w:val="20"/>
              </w:rPr>
              <w:t>н</w:t>
            </w:r>
            <w:r w:rsidRPr="005972B6">
              <w:rPr>
                <w:sz w:val="20"/>
                <w:szCs w:val="20"/>
              </w:rPr>
              <w:t>ность</w:t>
            </w:r>
          </w:p>
          <w:p w:rsidR="00BC4F13" w:rsidRPr="005972B6" w:rsidRDefault="00BC4F13" w:rsidP="00BC4F13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(</w:t>
            </w:r>
            <w:proofErr w:type="spellStart"/>
            <w:r w:rsidRPr="005972B6">
              <w:rPr>
                <w:sz w:val="20"/>
                <w:szCs w:val="20"/>
              </w:rPr>
              <w:t>тыс</w:t>
            </w:r>
            <w:proofErr w:type="gramStart"/>
            <w:r w:rsidRPr="005972B6">
              <w:rPr>
                <w:sz w:val="20"/>
                <w:szCs w:val="20"/>
              </w:rPr>
              <w:t>.р</w:t>
            </w:r>
            <w:proofErr w:type="gramEnd"/>
            <w:r w:rsidRPr="005972B6">
              <w:rPr>
                <w:sz w:val="20"/>
                <w:szCs w:val="20"/>
              </w:rPr>
              <w:t>уб</w:t>
            </w:r>
            <w:proofErr w:type="spellEnd"/>
            <w:r w:rsidRPr="005972B6">
              <w:rPr>
                <w:sz w:val="20"/>
                <w:szCs w:val="20"/>
              </w:rPr>
              <w:t>.)</w:t>
            </w:r>
          </w:p>
        </w:tc>
      </w:tr>
      <w:tr w:rsidR="0067186F" w:rsidRPr="005972B6" w:rsidTr="0067186F">
        <w:tc>
          <w:tcPr>
            <w:tcW w:w="5000" w:type="pct"/>
            <w:gridSpan w:val="9"/>
          </w:tcPr>
          <w:p w:rsidR="0067186F" w:rsidRPr="005972B6" w:rsidRDefault="0067186F" w:rsidP="0067186F">
            <w:pPr>
              <w:jc w:val="center"/>
              <w:rPr>
                <w:b/>
                <w:i/>
                <w:sz w:val="20"/>
                <w:szCs w:val="20"/>
              </w:rPr>
            </w:pPr>
            <w:r w:rsidRPr="005972B6">
              <w:rPr>
                <w:b/>
                <w:sz w:val="20"/>
                <w:szCs w:val="20"/>
              </w:rPr>
              <w:t>Реализация товаров (работ, услуг)</w:t>
            </w:r>
          </w:p>
        </w:tc>
      </w:tr>
      <w:tr w:rsidR="0067186F" w:rsidRPr="005972B6" w:rsidTr="0067186F">
        <w:tc>
          <w:tcPr>
            <w:tcW w:w="255" w:type="pct"/>
          </w:tcPr>
          <w:p w:rsidR="0067186F" w:rsidRPr="005972B6" w:rsidRDefault="0067186F" w:rsidP="0067186F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</w:t>
            </w:r>
          </w:p>
        </w:tc>
        <w:tc>
          <w:tcPr>
            <w:tcW w:w="4745" w:type="pct"/>
            <w:gridSpan w:val="8"/>
            <w:shd w:val="clear" w:color="auto" w:fill="EAF1DD" w:themeFill="accent3" w:themeFillTint="33"/>
          </w:tcPr>
          <w:p w:rsidR="0067186F" w:rsidRPr="005972B6" w:rsidRDefault="0067186F" w:rsidP="0067186F">
            <w:pPr>
              <w:jc w:val="center"/>
              <w:rPr>
                <w:sz w:val="20"/>
                <w:szCs w:val="20"/>
              </w:rPr>
            </w:pPr>
            <w:r w:rsidRPr="005972B6">
              <w:rPr>
                <w:b/>
                <w:sz w:val="20"/>
                <w:szCs w:val="20"/>
              </w:rPr>
              <w:t>Продажа кондитерских изделий и полуфабрикатов</w:t>
            </w:r>
          </w:p>
        </w:tc>
      </w:tr>
      <w:tr w:rsidR="00BC4F13" w:rsidRPr="005972B6" w:rsidTr="0067186F">
        <w:tc>
          <w:tcPr>
            <w:tcW w:w="255" w:type="pct"/>
            <w:shd w:val="clear" w:color="auto" w:fill="auto"/>
          </w:tcPr>
          <w:p w:rsidR="00BC4F13" w:rsidRPr="005972B6" w:rsidRDefault="00BC4F13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1.1</w:t>
            </w:r>
          </w:p>
        </w:tc>
        <w:tc>
          <w:tcPr>
            <w:tcW w:w="604" w:type="pct"/>
            <w:shd w:val="clear" w:color="auto" w:fill="auto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ООО «Объед</w:t>
            </w:r>
            <w:r w:rsidRPr="005972B6">
              <w:rPr>
                <w:color w:val="000000"/>
                <w:sz w:val="20"/>
                <w:szCs w:val="20"/>
              </w:rPr>
              <w:t>и</w:t>
            </w:r>
            <w:r w:rsidRPr="005972B6">
              <w:rPr>
                <w:color w:val="000000"/>
                <w:sz w:val="20"/>
                <w:szCs w:val="20"/>
              </w:rPr>
              <w:t>ненные кондит</w:t>
            </w:r>
            <w:r w:rsidRPr="005972B6">
              <w:rPr>
                <w:color w:val="000000"/>
                <w:sz w:val="20"/>
                <w:szCs w:val="20"/>
              </w:rPr>
              <w:t>е</w:t>
            </w:r>
            <w:r w:rsidRPr="005972B6">
              <w:rPr>
                <w:color w:val="000000"/>
                <w:sz w:val="20"/>
                <w:szCs w:val="20"/>
              </w:rPr>
              <w:t>ры»</w:t>
            </w:r>
          </w:p>
        </w:tc>
        <w:tc>
          <w:tcPr>
            <w:tcW w:w="653" w:type="pct"/>
            <w:shd w:val="clear" w:color="auto" w:fill="auto"/>
          </w:tcPr>
          <w:p w:rsidR="00BC4F13" w:rsidRPr="005972B6" w:rsidRDefault="00BC4F13" w:rsidP="00BC4F13">
            <w:pPr>
              <w:jc w:val="both"/>
              <w:rPr>
                <w:b/>
                <w:sz w:val="20"/>
                <w:szCs w:val="20"/>
              </w:rPr>
            </w:pPr>
            <w:r w:rsidRPr="005972B6">
              <w:rPr>
                <w:b/>
                <w:sz w:val="20"/>
                <w:szCs w:val="20"/>
              </w:rPr>
              <w:t>Продажа кондите</w:t>
            </w:r>
            <w:r w:rsidRPr="005972B6">
              <w:rPr>
                <w:b/>
                <w:sz w:val="20"/>
                <w:szCs w:val="20"/>
              </w:rPr>
              <w:t>р</w:t>
            </w:r>
            <w:r w:rsidRPr="005972B6">
              <w:rPr>
                <w:b/>
                <w:sz w:val="20"/>
                <w:szCs w:val="20"/>
              </w:rPr>
              <w:t>ских изд</w:t>
            </w:r>
            <w:r w:rsidRPr="005972B6">
              <w:rPr>
                <w:b/>
                <w:sz w:val="20"/>
                <w:szCs w:val="20"/>
              </w:rPr>
              <w:t>е</w:t>
            </w:r>
            <w:r w:rsidRPr="005972B6">
              <w:rPr>
                <w:b/>
                <w:sz w:val="20"/>
                <w:szCs w:val="20"/>
              </w:rPr>
              <w:t>лий</w:t>
            </w:r>
          </w:p>
        </w:tc>
        <w:tc>
          <w:tcPr>
            <w:tcW w:w="398" w:type="pct"/>
            <w:shd w:val="clear" w:color="auto" w:fill="auto"/>
          </w:tcPr>
          <w:p w:rsidR="00BC4F13" w:rsidRPr="005972B6" w:rsidRDefault="00C0784E" w:rsidP="007B486C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92" w:type="pct"/>
            <w:shd w:val="clear" w:color="auto" w:fill="auto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Переход права собственности в момент пер</w:t>
            </w:r>
            <w:r w:rsidRPr="005972B6">
              <w:rPr>
                <w:color w:val="000000"/>
                <w:sz w:val="20"/>
                <w:szCs w:val="20"/>
              </w:rPr>
              <w:t>е</w:t>
            </w:r>
            <w:r w:rsidRPr="005972B6">
              <w:rPr>
                <w:color w:val="000000"/>
                <w:sz w:val="20"/>
                <w:szCs w:val="20"/>
              </w:rPr>
              <w:t xml:space="preserve">дачи товара представителю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покупат</w:t>
            </w:r>
            <w:r w:rsidRPr="005972B6">
              <w:rPr>
                <w:color w:val="000000"/>
                <w:sz w:val="20"/>
                <w:szCs w:val="20"/>
              </w:rPr>
              <w:t>е</w:t>
            </w:r>
            <w:r w:rsidRPr="005972B6">
              <w:rPr>
                <w:color w:val="000000"/>
                <w:sz w:val="20"/>
                <w:szCs w:val="20"/>
              </w:rPr>
              <w:t>ля;срок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 xml:space="preserve"> оплаты в течени</w:t>
            </w:r>
            <w:proofErr w:type="gramStart"/>
            <w:r w:rsidRPr="005972B6">
              <w:rPr>
                <w:color w:val="000000"/>
                <w:sz w:val="20"/>
                <w:szCs w:val="20"/>
              </w:rPr>
              <w:t>и</w:t>
            </w:r>
            <w:proofErr w:type="gramEnd"/>
            <w:r w:rsidRPr="005972B6">
              <w:rPr>
                <w:color w:val="000000"/>
                <w:sz w:val="20"/>
                <w:szCs w:val="20"/>
              </w:rPr>
              <w:t xml:space="preserve"> 20 банковских дней; безнали</w:t>
            </w:r>
            <w:r w:rsidRPr="005972B6">
              <w:rPr>
                <w:color w:val="000000"/>
                <w:sz w:val="20"/>
                <w:szCs w:val="20"/>
              </w:rPr>
              <w:t>ч</w:t>
            </w:r>
            <w:r w:rsidRPr="005972B6">
              <w:rPr>
                <w:color w:val="000000"/>
                <w:sz w:val="20"/>
                <w:szCs w:val="20"/>
              </w:rPr>
              <w:t>ная форма ра</w:t>
            </w:r>
            <w:r w:rsidRPr="005972B6">
              <w:rPr>
                <w:color w:val="000000"/>
                <w:sz w:val="20"/>
                <w:szCs w:val="20"/>
              </w:rPr>
              <w:t>с</w:t>
            </w:r>
            <w:r w:rsidRPr="005972B6">
              <w:rPr>
                <w:color w:val="000000"/>
                <w:sz w:val="20"/>
                <w:szCs w:val="20"/>
              </w:rPr>
              <w:t>четов</w:t>
            </w:r>
          </w:p>
        </w:tc>
        <w:tc>
          <w:tcPr>
            <w:tcW w:w="563" w:type="pct"/>
            <w:shd w:val="clear" w:color="auto" w:fill="auto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  <w:shd w:val="clear" w:color="auto" w:fill="auto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  <w:shd w:val="clear" w:color="auto" w:fill="auto"/>
          </w:tcPr>
          <w:p w:rsidR="00BC4F13" w:rsidRPr="005972B6" w:rsidRDefault="00C0784E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pct"/>
            <w:tcBorders>
              <w:left w:val="single" w:sz="4" w:space="0" w:color="auto"/>
            </w:tcBorders>
            <w:shd w:val="clear" w:color="auto" w:fill="auto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</w:tr>
      <w:tr w:rsidR="00BC4F13" w:rsidRPr="005972B6" w:rsidTr="0067186F">
        <w:tc>
          <w:tcPr>
            <w:tcW w:w="255" w:type="pct"/>
            <w:shd w:val="clear" w:color="auto" w:fill="auto"/>
          </w:tcPr>
          <w:p w:rsidR="00BC4F13" w:rsidRPr="005972B6" w:rsidRDefault="00BC4F13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1.2</w:t>
            </w:r>
          </w:p>
        </w:tc>
        <w:tc>
          <w:tcPr>
            <w:tcW w:w="604" w:type="pct"/>
            <w:shd w:val="clear" w:color="auto" w:fill="auto"/>
          </w:tcPr>
          <w:p w:rsidR="00BC4F13" w:rsidRPr="005972B6" w:rsidRDefault="007B486C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 xml:space="preserve">ЗАО  </w:t>
            </w:r>
            <w:r w:rsidR="00455345">
              <w:rPr>
                <w:color w:val="000000"/>
                <w:sz w:val="20"/>
                <w:szCs w:val="20"/>
              </w:rPr>
              <w:t>«</w:t>
            </w:r>
            <w:r w:rsidRPr="005972B6">
              <w:rPr>
                <w:color w:val="000000"/>
                <w:sz w:val="20"/>
                <w:szCs w:val="20"/>
              </w:rPr>
              <w:t>Ш</w:t>
            </w:r>
            <w:r w:rsidRPr="005972B6">
              <w:rPr>
                <w:color w:val="000000"/>
                <w:sz w:val="20"/>
                <w:szCs w:val="20"/>
              </w:rPr>
              <w:t>о</w:t>
            </w:r>
            <w:r w:rsidRPr="005972B6">
              <w:rPr>
                <w:color w:val="000000"/>
                <w:sz w:val="20"/>
                <w:szCs w:val="20"/>
              </w:rPr>
              <w:t xml:space="preserve">коладная </w:t>
            </w:r>
            <w:r w:rsidRPr="005972B6">
              <w:rPr>
                <w:color w:val="000000"/>
                <w:sz w:val="20"/>
                <w:szCs w:val="20"/>
              </w:rPr>
              <w:lastRenderedPageBreak/>
              <w:t xml:space="preserve">фабрика </w:t>
            </w:r>
            <w:r w:rsidR="00455345">
              <w:rPr>
                <w:color w:val="000000"/>
                <w:sz w:val="20"/>
                <w:szCs w:val="20"/>
              </w:rPr>
              <w:t>«</w:t>
            </w:r>
            <w:r w:rsidRPr="005972B6">
              <w:rPr>
                <w:color w:val="000000"/>
                <w:sz w:val="20"/>
                <w:szCs w:val="20"/>
              </w:rPr>
              <w:t>Новос</w:t>
            </w:r>
            <w:r w:rsidRPr="005972B6">
              <w:rPr>
                <w:color w:val="000000"/>
                <w:sz w:val="20"/>
                <w:szCs w:val="20"/>
              </w:rPr>
              <w:t>и</w:t>
            </w:r>
            <w:r w:rsidRPr="005972B6">
              <w:rPr>
                <w:color w:val="000000"/>
                <w:sz w:val="20"/>
                <w:szCs w:val="20"/>
              </w:rPr>
              <w:t>бирская»</w:t>
            </w:r>
          </w:p>
        </w:tc>
        <w:tc>
          <w:tcPr>
            <w:tcW w:w="653" w:type="pct"/>
            <w:shd w:val="clear" w:color="auto" w:fill="auto"/>
          </w:tcPr>
          <w:p w:rsidR="00BC4F13" w:rsidRPr="005972B6" w:rsidRDefault="0060519B" w:rsidP="00BC4F13">
            <w:pPr>
              <w:jc w:val="both"/>
              <w:rPr>
                <w:b/>
                <w:i/>
                <w:sz w:val="20"/>
                <w:szCs w:val="20"/>
              </w:rPr>
            </w:pPr>
            <w:r w:rsidRPr="005972B6">
              <w:rPr>
                <w:b/>
                <w:i/>
                <w:sz w:val="20"/>
                <w:szCs w:val="20"/>
              </w:rPr>
              <w:lastRenderedPageBreak/>
              <w:t xml:space="preserve">Продажа </w:t>
            </w:r>
            <w:proofErr w:type="gramStart"/>
            <w:r w:rsidRPr="005972B6">
              <w:rPr>
                <w:b/>
                <w:i/>
                <w:sz w:val="20"/>
                <w:szCs w:val="20"/>
              </w:rPr>
              <w:t>кондитер-</w:t>
            </w:r>
            <w:proofErr w:type="spellStart"/>
            <w:r w:rsidRPr="005972B6">
              <w:rPr>
                <w:b/>
                <w:i/>
                <w:sz w:val="20"/>
                <w:szCs w:val="20"/>
              </w:rPr>
              <w:lastRenderedPageBreak/>
              <w:t>ских</w:t>
            </w:r>
            <w:proofErr w:type="spellEnd"/>
            <w:proofErr w:type="gramEnd"/>
            <w:r w:rsidRPr="005972B6">
              <w:rPr>
                <w:b/>
                <w:i/>
                <w:sz w:val="20"/>
                <w:szCs w:val="20"/>
              </w:rPr>
              <w:t xml:space="preserve"> изд</w:t>
            </w:r>
            <w:r w:rsidRPr="005972B6">
              <w:rPr>
                <w:b/>
                <w:i/>
                <w:sz w:val="20"/>
                <w:szCs w:val="20"/>
              </w:rPr>
              <w:t>е</w:t>
            </w:r>
            <w:r w:rsidRPr="005972B6">
              <w:rPr>
                <w:b/>
                <w:i/>
                <w:sz w:val="20"/>
                <w:szCs w:val="20"/>
              </w:rPr>
              <w:t>лий</w:t>
            </w:r>
          </w:p>
        </w:tc>
        <w:tc>
          <w:tcPr>
            <w:tcW w:w="398" w:type="pct"/>
            <w:shd w:val="clear" w:color="auto" w:fill="auto"/>
          </w:tcPr>
          <w:p w:rsidR="00BC4F13" w:rsidRPr="005972B6" w:rsidRDefault="00C0784E" w:rsidP="00BC4F13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lastRenderedPageBreak/>
              <w:t>2701</w:t>
            </w:r>
          </w:p>
        </w:tc>
        <w:tc>
          <w:tcPr>
            <w:tcW w:w="792" w:type="pct"/>
            <w:shd w:val="clear" w:color="auto" w:fill="auto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 xml:space="preserve">Переход права собственности </w:t>
            </w:r>
            <w:r w:rsidRPr="005972B6">
              <w:rPr>
                <w:color w:val="000000"/>
                <w:sz w:val="20"/>
                <w:szCs w:val="20"/>
              </w:rPr>
              <w:lastRenderedPageBreak/>
              <w:t>в момент пер</w:t>
            </w:r>
            <w:r w:rsidRPr="005972B6">
              <w:rPr>
                <w:color w:val="000000"/>
                <w:sz w:val="20"/>
                <w:szCs w:val="20"/>
              </w:rPr>
              <w:t>е</w:t>
            </w:r>
            <w:r w:rsidRPr="005972B6">
              <w:rPr>
                <w:color w:val="000000"/>
                <w:sz w:val="20"/>
                <w:szCs w:val="20"/>
              </w:rPr>
              <w:t xml:space="preserve">дачи товара представителю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покупат</w:t>
            </w:r>
            <w:r w:rsidRPr="005972B6">
              <w:rPr>
                <w:color w:val="000000"/>
                <w:sz w:val="20"/>
                <w:szCs w:val="20"/>
              </w:rPr>
              <w:t>е</w:t>
            </w:r>
            <w:r w:rsidRPr="005972B6">
              <w:rPr>
                <w:color w:val="000000"/>
                <w:sz w:val="20"/>
                <w:szCs w:val="20"/>
              </w:rPr>
              <w:t>ля;срок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 xml:space="preserve"> оплаты в течени</w:t>
            </w:r>
            <w:proofErr w:type="gramStart"/>
            <w:r w:rsidRPr="005972B6">
              <w:rPr>
                <w:color w:val="000000"/>
                <w:sz w:val="20"/>
                <w:szCs w:val="20"/>
              </w:rPr>
              <w:t>и</w:t>
            </w:r>
            <w:proofErr w:type="gramEnd"/>
            <w:r w:rsidRPr="005972B6">
              <w:rPr>
                <w:color w:val="000000"/>
                <w:sz w:val="20"/>
                <w:szCs w:val="20"/>
              </w:rPr>
              <w:t xml:space="preserve"> 20 банковских дней; безнали</w:t>
            </w:r>
            <w:r w:rsidRPr="005972B6">
              <w:rPr>
                <w:color w:val="000000"/>
                <w:sz w:val="20"/>
                <w:szCs w:val="20"/>
              </w:rPr>
              <w:t>ч</w:t>
            </w:r>
            <w:r w:rsidRPr="005972B6">
              <w:rPr>
                <w:color w:val="000000"/>
                <w:sz w:val="20"/>
                <w:szCs w:val="20"/>
              </w:rPr>
              <w:t>ная форма ра</w:t>
            </w:r>
            <w:r w:rsidRPr="005972B6">
              <w:rPr>
                <w:color w:val="000000"/>
                <w:sz w:val="20"/>
                <w:szCs w:val="20"/>
              </w:rPr>
              <w:t>с</w:t>
            </w:r>
            <w:r w:rsidRPr="005972B6">
              <w:rPr>
                <w:color w:val="000000"/>
                <w:sz w:val="20"/>
                <w:szCs w:val="20"/>
              </w:rPr>
              <w:t>четов</w:t>
            </w:r>
          </w:p>
        </w:tc>
        <w:tc>
          <w:tcPr>
            <w:tcW w:w="563" w:type="pct"/>
            <w:shd w:val="clear" w:color="auto" w:fill="auto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lastRenderedPageBreak/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  <w:shd w:val="clear" w:color="auto" w:fill="auto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  <w:shd w:val="clear" w:color="auto" w:fill="auto"/>
          </w:tcPr>
          <w:p w:rsidR="00BC4F13" w:rsidRPr="005972B6" w:rsidRDefault="00C0784E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  <w:p w:rsidR="007B486C" w:rsidRPr="005972B6" w:rsidRDefault="007B486C" w:rsidP="00BC4F1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pct"/>
            <w:tcBorders>
              <w:left w:val="single" w:sz="4" w:space="0" w:color="auto"/>
            </w:tcBorders>
            <w:shd w:val="clear" w:color="auto" w:fill="auto"/>
          </w:tcPr>
          <w:p w:rsidR="00BC4F13" w:rsidRPr="005972B6" w:rsidRDefault="00C0784E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lastRenderedPageBreak/>
              <w:t>-</w:t>
            </w:r>
          </w:p>
        </w:tc>
      </w:tr>
      <w:tr w:rsidR="0067186F" w:rsidRPr="005972B6" w:rsidTr="0067186F">
        <w:tc>
          <w:tcPr>
            <w:tcW w:w="255" w:type="pct"/>
          </w:tcPr>
          <w:p w:rsidR="0067186F" w:rsidRPr="005972B6" w:rsidRDefault="0067186F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745" w:type="pct"/>
            <w:gridSpan w:val="8"/>
            <w:shd w:val="clear" w:color="auto" w:fill="EAF1DD" w:themeFill="accent3" w:themeFillTint="33"/>
          </w:tcPr>
          <w:p w:rsidR="0067186F" w:rsidRPr="005972B6" w:rsidRDefault="0067186F" w:rsidP="0067186F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b/>
                <w:sz w:val="20"/>
                <w:szCs w:val="20"/>
              </w:rPr>
              <w:t>Прочие услуги</w:t>
            </w:r>
          </w:p>
        </w:tc>
      </w:tr>
      <w:tr w:rsidR="00BC4F13" w:rsidRPr="005972B6" w:rsidTr="0067186F">
        <w:tc>
          <w:tcPr>
            <w:tcW w:w="255" w:type="pct"/>
          </w:tcPr>
          <w:p w:rsidR="00BC4F13" w:rsidRPr="005972B6" w:rsidRDefault="00BC4F13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2.1</w:t>
            </w:r>
          </w:p>
        </w:tc>
        <w:tc>
          <w:tcPr>
            <w:tcW w:w="604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ООО «Объед</w:t>
            </w:r>
            <w:r w:rsidRPr="005972B6">
              <w:rPr>
                <w:color w:val="000000"/>
                <w:sz w:val="20"/>
                <w:szCs w:val="20"/>
              </w:rPr>
              <w:t>и</w:t>
            </w:r>
            <w:r w:rsidRPr="005972B6">
              <w:rPr>
                <w:color w:val="000000"/>
                <w:sz w:val="20"/>
                <w:szCs w:val="20"/>
              </w:rPr>
              <w:t>ненные кондит</w:t>
            </w:r>
            <w:r w:rsidRPr="005972B6">
              <w:rPr>
                <w:color w:val="000000"/>
                <w:sz w:val="20"/>
                <w:szCs w:val="20"/>
              </w:rPr>
              <w:t>е</w:t>
            </w:r>
            <w:r w:rsidRPr="005972B6">
              <w:rPr>
                <w:color w:val="000000"/>
                <w:sz w:val="20"/>
                <w:szCs w:val="20"/>
              </w:rPr>
              <w:t>ры»</w:t>
            </w:r>
          </w:p>
        </w:tc>
        <w:tc>
          <w:tcPr>
            <w:tcW w:w="653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Предоста</w:t>
            </w:r>
            <w:r w:rsidRPr="005972B6">
              <w:rPr>
                <w:color w:val="000000"/>
                <w:sz w:val="20"/>
                <w:szCs w:val="20"/>
              </w:rPr>
              <w:t>в</w:t>
            </w:r>
            <w:r w:rsidRPr="005972B6">
              <w:rPr>
                <w:color w:val="000000"/>
                <w:sz w:val="20"/>
                <w:szCs w:val="20"/>
              </w:rPr>
              <w:t>ление им</w:t>
            </w:r>
            <w:r w:rsidRPr="005972B6">
              <w:rPr>
                <w:color w:val="000000"/>
                <w:sz w:val="20"/>
                <w:szCs w:val="20"/>
              </w:rPr>
              <w:t>у</w:t>
            </w:r>
            <w:r w:rsidRPr="005972B6">
              <w:rPr>
                <w:color w:val="000000"/>
                <w:sz w:val="20"/>
                <w:szCs w:val="20"/>
              </w:rPr>
              <w:t>щества в аренду</w:t>
            </w:r>
          </w:p>
        </w:tc>
        <w:tc>
          <w:tcPr>
            <w:tcW w:w="398" w:type="pct"/>
          </w:tcPr>
          <w:p w:rsidR="00BC4F13" w:rsidRPr="005972B6" w:rsidRDefault="00C0784E" w:rsidP="00BC4F13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1592</w:t>
            </w:r>
          </w:p>
          <w:p w:rsidR="00BC4F13" w:rsidRPr="005972B6" w:rsidRDefault="00BC4F13" w:rsidP="00BC4F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2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позднее 15 числа месяца, следующего за месяцем, в к</w:t>
            </w:r>
            <w:r w:rsidRPr="005972B6">
              <w:rPr>
                <w:color w:val="000000"/>
                <w:sz w:val="20"/>
                <w:szCs w:val="20"/>
              </w:rPr>
              <w:t>о</w:t>
            </w:r>
            <w:r w:rsidRPr="005972B6">
              <w:rPr>
                <w:color w:val="000000"/>
                <w:sz w:val="20"/>
                <w:szCs w:val="20"/>
              </w:rPr>
              <w:t>тором ос</w:t>
            </w:r>
            <w:r w:rsidRPr="005972B6">
              <w:rPr>
                <w:color w:val="000000"/>
                <w:sz w:val="20"/>
                <w:szCs w:val="20"/>
              </w:rPr>
              <w:t>у</w:t>
            </w:r>
            <w:r w:rsidRPr="005972B6">
              <w:rPr>
                <w:color w:val="000000"/>
                <w:sz w:val="20"/>
                <w:szCs w:val="20"/>
              </w:rPr>
              <w:t>ществлялось использование имущества; безналичная форма расчетов</w:t>
            </w:r>
          </w:p>
        </w:tc>
        <w:tc>
          <w:tcPr>
            <w:tcW w:w="563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BC4F13" w:rsidRPr="005972B6" w:rsidRDefault="00C0784E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265</w:t>
            </w:r>
          </w:p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pct"/>
            <w:tcBorders>
              <w:left w:val="single" w:sz="4" w:space="0" w:color="auto"/>
            </w:tcBorders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</w:tr>
      <w:tr w:rsidR="0067186F" w:rsidRPr="005972B6" w:rsidTr="0067186F">
        <w:tc>
          <w:tcPr>
            <w:tcW w:w="5000" w:type="pct"/>
            <w:gridSpan w:val="9"/>
          </w:tcPr>
          <w:p w:rsidR="0067186F" w:rsidRPr="005972B6" w:rsidRDefault="0067186F" w:rsidP="0067186F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5972B6">
              <w:rPr>
                <w:b/>
                <w:sz w:val="20"/>
                <w:szCs w:val="20"/>
              </w:rPr>
              <w:t>Приобретение товаров (работ, услуг)</w:t>
            </w:r>
          </w:p>
        </w:tc>
      </w:tr>
      <w:tr w:rsidR="0067186F" w:rsidRPr="005972B6" w:rsidTr="0033021C">
        <w:trPr>
          <w:trHeight w:val="607"/>
        </w:trPr>
        <w:tc>
          <w:tcPr>
            <w:tcW w:w="255" w:type="pct"/>
          </w:tcPr>
          <w:p w:rsidR="0067186F" w:rsidRPr="005972B6" w:rsidRDefault="0067186F" w:rsidP="0067186F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3.</w:t>
            </w:r>
          </w:p>
        </w:tc>
        <w:tc>
          <w:tcPr>
            <w:tcW w:w="4745" w:type="pct"/>
            <w:gridSpan w:val="8"/>
            <w:shd w:val="clear" w:color="auto" w:fill="EAF1DD" w:themeFill="accent3" w:themeFillTint="33"/>
          </w:tcPr>
          <w:p w:rsidR="0067186F" w:rsidRPr="005972B6" w:rsidRDefault="0067186F" w:rsidP="0067186F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b/>
                <w:sz w:val="20"/>
                <w:szCs w:val="20"/>
              </w:rPr>
              <w:t>Приобретение услуг управления</w:t>
            </w:r>
          </w:p>
        </w:tc>
      </w:tr>
      <w:tr w:rsidR="00BC4F13" w:rsidRPr="005972B6" w:rsidTr="0067186F">
        <w:tc>
          <w:tcPr>
            <w:tcW w:w="255" w:type="pct"/>
            <w:shd w:val="clear" w:color="auto" w:fill="auto"/>
          </w:tcPr>
          <w:p w:rsidR="00BC4F13" w:rsidRPr="005972B6" w:rsidRDefault="0067186F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3.1</w:t>
            </w:r>
          </w:p>
        </w:tc>
        <w:tc>
          <w:tcPr>
            <w:tcW w:w="604" w:type="pct"/>
            <w:shd w:val="clear" w:color="auto" w:fill="auto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 xml:space="preserve">ООО </w:t>
            </w:r>
            <w:r w:rsidR="00455345">
              <w:rPr>
                <w:color w:val="000000"/>
                <w:sz w:val="20"/>
                <w:szCs w:val="20"/>
              </w:rPr>
              <w:t>«</w:t>
            </w:r>
            <w:r w:rsidRPr="005972B6">
              <w:rPr>
                <w:color w:val="000000"/>
                <w:sz w:val="20"/>
                <w:szCs w:val="20"/>
              </w:rPr>
              <w:t>Объед</w:t>
            </w:r>
            <w:r w:rsidRPr="005972B6">
              <w:rPr>
                <w:color w:val="000000"/>
                <w:sz w:val="20"/>
                <w:szCs w:val="20"/>
              </w:rPr>
              <w:t>и</w:t>
            </w:r>
            <w:r w:rsidRPr="005972B6">
              <w:rPr>
                <w:color w:val="000000"/>
                <w:sz w:val="20"/>
                <w:szCs w:val="20"/>
              </w:rPr>
              <w:t>ненные кондит</w:t>
            </w:r>
            <w:r w:rsidRPr="005972B6">
              <w:rPr>
                <w:color w:val="000000"/>
                <w:sz w:val="20"/>
                <w:szCs w:val="20"/>
              </w:rPr>
              <w:t>е</w:t>
            </w:r>
            <w:r w:rsidRPr="005972B6">
              <w:rPr>
                <w:color w:val="000000"/>
                <w:sz w:val="20"/>
                <w:szCs w:val="20"/>
              </w:rPr>
              <w:t>ры</w:t>
            </w:r>
            <w:r w:rsidR="00455345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653" w:type="pct"/>
            <w:shd w:val="clear" w:color="auto" w:fill="auto"/>
          </w:tcPr>
          <w:p w:rsidR="00BC4F13" w:rsidRPr="005972B6" w:rsidRDefault="00BC4F13" w:rsidP="00BC4F13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Услуги управления</w:t>
            </w:r>
          </w:p>
        </w:tc>
        <w:tc>
          <w:tcPr>
            <w:tcW w:w="398" w:type="pct"/>
            <w:shd w:val="clear" w:color="auto" w:fill="auto"/>
          </w:tcPr>
          <w:p w:rsidR="00BC4F13" w:rsidRPr="005972B6" w:rsidRDefault="00C0784E" w:rsidP="00BC4F13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21408</w:t>
            </w:r>
          </w:p>
        </w:tc>
        <w:tc>
          <w:tcPr>
            <w:tcW w:w="792" w:type="pct"/>
            <w:shd w:val="clear" w:color="auto" w:fill="auto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 xml:space="preserve">Не позднее 10 числа месяца, следующего за </w:t>
            </w:r>
            <w:proofErr w:type="gramStart"/>
            <w:r w:rsidRPr="005972B6">
              <w:rPr>
                <w:color w:val="000000"/>
                <w:sz w:val="20"/>
                <w:szCs w:val="20"/>
              </w:rPr>
              <w:t>расчетным</w:t>
            </w:r>
            <w:proofErr w:type="gramEnd"/>
            <w:r w:rsidRPr="005972B6">
              <w:rPr>
                <w:color w:val="000000"/>
                <w:sz w:val="20"/>
                <w:szCs w:val="20"/>
              </w:rPr>
              <w:t>; безналичная форма расчетов</w:t>
            </w:r>
          </w:p>
        </w:tc>
        <w:tc>
          <w:tcPr>
            <w:tcW w:w="563" w:type="pct"/>
            <w:shd w:val="clear" w:color="auto" w:fill="auto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  <w:shd w:val="clear" w:color="auto" w:fill="auto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  <w:shd w:val="clear" w:color="auto" w:fill="auto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left w:val="single" w:sz="4" w:space="0" w:color="auto"/>
            </w:tcBorders>
            <w:shd w:val="clear" w:color="auto" w:fill="auto"/>
          </w:tcPr>
          <w:p w:rsidR="00BC4F13" w:rsidRPr="005972B6" w:rsidRDefault="007B486C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  <w:p w:rsidR="007B486C" w:rsidRPr="005972B6" w:rsidRDefault="007B486C" w:rsidP="00BC4F1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C4F13" w:rsidRPr="005972B6" w:rsidTr="0033021C">
        <w:tc>
          <w:tcPr>
            <w:tcW w:w="255" w:type="pct"/>
          </w:tcPr>
          <w:p w:rsidR="00BC4F13" w:rsidRPr="005972B6" w:rsidRDefault="0067186F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3.2</w:t>
            </w:r>
          </w:p>
        </w:tc>
        <w:tc>
          <w:tcPr>
            <w:tcW w:w="604" w:type="pct"/>
            <w:tcBorders>
              <w:bottom w:val="single" w:sz="4" w:space="0" w:color="000000"/>
            </w:tcBorders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 xml:space="preserve">ООО </w:t>
            </w:r>
            <w:r w:rsidR="00455345">
              <w:rPr>
                <w:color w:val="000000"/>
                <w:sz w:val="20"/>
                <w:szCs w:val="20"/>
              </w:rPr>
              <w:t>«</w:t>
            </w:r>
            <w:r w:rsidRPr="005972B6">
              <w:rPr>
                <w:color w:val="000000"/>
                <w:sz w:val="20"/>
                <w:szCs w:val="20"/>
              </w:rPr>
              <w:t>Объед</w:t>
            </w:r>
            <w:r w:rsidRPr="005972B6">
              <w:rPr>
                <w:color w:val="000000"/>
                <w:sz w:val="20"/>
                <w:szCs w:val="20"/>
              </w:rPr>
              <w:t>и</w:t>
            </w:r>
            <w:r w:rsidRPr="005972B6">
              <w:rPr>
                <w:color w:val="000000"/>
                <w:sz w:val="20"/>
                <w:szCs w:val="20"/>
              </w:rPr>
              <w:t>ненные кондит</w:t>
            </w:r>
            <w:r w:rsidRPr="005972B6">
              <w:rPr>
                <w:color w:val="000000"/>
                <w:sz w:val="20"/>
                <w:szCs w:val="20"/>
              </w:rPr>
              <w:t>е</w:t>
            </w:r>
            <w:r w:rsidRPr="005972B6">
              <w:rPr>
                <w:color w:val="000000"/>
                <w:sz w:val="20"/>
                <w:szCs w:val="20"/>
              </w:rPr>
              <w:t>ры</w:t>
            </w:r>
            <w:r w:rsidR="00455345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653" w:type="pct"/>
            <w:tcBorders>
              <w:bottom w:val="single" w:sz="4" w:space="0" w:color="000000"/>
            </w:tcBorders>
          </w:tcPr>
          <w:p w:rsidR="00BC4F13" w:rsidRPr="005972B6" w:rsidRDefault="007B486C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Договор № 350-05/ЮД от 15.11.05</w:t>
            </w:r>
          </w:p>
        </w:tc>
        <w:tc>
          <w:tcPr>
            <w:tcW w:w="398" w:type="pct"/>
            <w:tcBorders>
              <w:bottom w:val="single" w:sz="4" w:space="0" w:color="000000"/>
            </w:tcBorders>
          </w:tcPr>
          <w:p w:rsidR="00BC4F13" w:rsidRPr="005972B6" w:rsidRDefault="00C0784E" w:rsidP="00BC4F13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792" w:type="pct"/>
            <w:tcBorders>
              <w:bottom w:val="single" w:sz="4" w:space="0" w:color="000000"/>
            </w:tcBorders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Безналичная форма расчета</w:t>
            </w:r>
          </w:p>
        </w:tc>
        <w:tc>
          <w:tcPr>
            <w:tcW w:w="563" w:type="pct"/>
            <w:tcBorders>
              <w:bottom w:val="single" w:sz="4" w:space="0" w:color="000000"/>
            </w:tcBorders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  <w:tcBorders>
              <w:bottom w:val="single" w:sz="4" w:space="0" w:color="000000"/>
            </w:tcBorders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bottom w:val="single" w:sz="4" w:space="0" w:color="000000"/>
              <w:right w:val="single" w:sz="4" w:space="0" w:color="auto"/>
            </w:tcBorders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left w:val="single" w:sz="4" w:space="0" w:color="auto"/>
              <w:bottom w:val="single" w:sz="4" w:space="0" w:color="000000"/>
            </w:tcBorders>
          </w:tcPr>
          <w:p w:rsidR="00BC4F13" w:rsidRPr="005972B6" w:rsidRDefault="00C0784E" w:rsidP="007B486C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36</w:t>
            </w:r>
          </w:p>
          <w:p w:rsidR="007B486C" w:rsidRPr="005972B6" w:rsidRDefault="007B486C" w:rsidP="007B486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7186F" w:rsidRPr="005972B6" w:rsidTr="0033021C">
        <w:tc>
          <w:tcPr>
            <w:tcW w:w="255" w:type="pct"/>
          </w:tcPr>
          <w:p w:rsidR="0067186F" w:rsidRPr="005972B6" w:rsidRDefault="0067186F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4.</w:t>
            </w:r>
          </w:p>
        </w:tc>
        <w:tc>
          <w:tcPr>
            <w:tcW w:w="4745" w:type="pct"/>
            <w:gridSpan w:val="8"/>
            <w:shd w:val="clear" w:color="auto" w:fill="EAF1DD" w:themeFill="accent3" w:themeFillTint="33"/>
          </w:tcPr>
          <w:p w:rsidR="0067186F" w:rsidRPr="005972B6" w:rsidRDefault="0067186F" w:rsidP="0067186F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b/>
                <w:sz w:val="20"/>
                <w:szCs w:val="20"/>
              </w:rPr>
              <w:t>Лицензионные платежи за использование товарных знаков</w:t>
            </w:r>
          </w:p>
        </w:tc>
      </w:tr>
      <w:tr w:rsidR="00BC4F13" w:rsidRPr="005972B6" w:rsidTr="0067186F">
        <w:tc>
          <w:tcPr>
            <w:tcW w:w="255" w:type="pct"/>
          </w:tcPr>
          <w:p w:rsidR="00BC4F13" w:rsidRPr="005972B6" w:rsidRDefault="0067186F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4.1</w:t>
            </w:r>
          </w:p>
        </w:tc>
        <w:tc>
          <w:tcPr>
            <w:tcW w:w="604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ОАО «В</w:t>
            </w:r>
            <w:r w:rsidRPr="005972B6">
              <w:rPr>
                <w:color w:val="000000"/>
                <w:sz w:val="20"/>
                <w:szCs w:val="20"/>
              </w:rPr>
              <w:t>о</w:t>
            </w:r>
            <w:r w:rsidRPr="005972B6">
              <w:rPr>
                <w:color w:val="000000"/>
                <w:sz w:val="20"/>
                <w:szCs w:val="20"/>
              </w:rPr>
              <w:t>ронежская КФ»</w:t>
            </w:r>
          </w:p>
        </w:tc>
        <w:tc>
          <w:tcPr>
            <w:tcW w:w="653" w:type="pct"/>
          </w:tcPr>
          <w:p w:rsidR="00BC4F13" w:rsidRPr="005972B6" w:rsidRDefault="00BC4F13" w:rsidP="00BC4F13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Использов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ние това</w:t>
            </w:r>
            <w:r w:rsidRPr="005972B6">
              <w:rPr>
                <w:color w:val="000000"/>
                <w:sz w:val="20"/>
                <w:szCs w:val="20"/>
              </w:rPr>
              <w:t>р</w:t>
            </w:r>
            <w:r w:rsidRPr="005972B6">
              <w:rPr>
                <w:color w:val="000000"/>
                <w:sz w:val="20"/>
                <w:szCs w:val="20"/>
              </w:rPr>
              <w:t>ных знаков</w:t>
            </w:r>
          </w:p>
        </w:tc>
        <w:tc>
          <w:tcPr>
            <w:tcW w:w="398" w:type="pct"/>
          </w:tcPr>
          <w:p w:rsidR="00BC4F13" w:rsidRPr="005972B6" w:rsidRDefault="00C0784E" w:rsidP="00BC4F13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792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до 25 января года, следу</w:t>
            </w:r>
            <w:r w:rsidRPr="005972B6">
              <w:rPr>
                <w:color w:val="000000"/>
                <w:sz w:val="20"/>
                <w:szCs w:val="20"/>
              </w:rPr>
              <w:t>ю</w:t>
            </w:r>
            <w:r w:rsidRPr="005972B6">
              <w:rPr>
                <w:color w:val="000000"/>
                <w:sz w:val="20"/>
                <w:szCs w:val="20"/>
              </w:rPr>
              <w:t>щего за очере</w:t>
            </w:r>
            <w:r w:rsidRPr="005972B6">
              <w:rPr>
                <w:color w:val="000000"/>
                <w:sz w:val="20"/>
                <w:szCs w:val="20"/>
              </w:rPr>
              <w:t>д</w:t>
            </w:r>
            <w:r w:rsidRPr="005972B6">
              <w:rPr>
                <w:color w:val="000000"/>
                <w:sz w:val="20"/>
                <w:szCs w:val="20"/>
              </w:rPr>
              <w:t>ным календа</w:t>
            </w:r>
            <w:r w:rsidRPr="005972B6">
              <w:rPr>
                <w:color w:val="000000"/>
                <w:sz w:val="20"/>
                <w:szCs w:val="20"/>
              </w:rPr>
              <w:t>р</w:t>
            </w:r>
            <w:r w:rsidRPr="005972B6">
              <w:rPr>
                <w:color w:val="000000"/>
                <w:sz w:val="20"/>
                <w:szCs w:val="20"/>
              </w:rPr>
              <w:t>ным годом де</w:t>
            </w:r>
            <w:r w:rsidRPr="005972B6">
              <w:rPr>
                <w:color w:val="000000"/>
                <w:sz w:val="20"/>
                <w:szCs w:val="20"/>
              </w:rPr>
              <w:t>й</w:t>
            </w:r>
            <w:r w:rsidRPr="005972B6">
              <w:rPr>
                <w:color w:val="000000"/>
                <w:sz w:val="20"/>
                <w:szCs w:val="20"/>
              </w:rPr>
              <w:t>ствия лиценз</w:t>
            </w:r>
            <w:r w:rsidRPr="005972B6">
              <w:rPr>
                <w:color w:val="000000"/>
                <w:sz w:val="20"/>
                <w:szCs w:val="20"/>
              </w:rPr>
              <w:t>и</w:t>
            </w:r>
            <w:r w:rsidRPr="005972B6">
              <w:rPr>
                <w:color w:val="000000"/>
                <w:sz w:val="20"/>
                <w:szCs w:val="20"/>
              </w:rPr>
              <w:t>онного догов</w:t>
            </w:r>
            <w:r w:rsidRPr="005972B6">
              <w:rPr>
                <w:color w:val="000000"/>
                <w:sz w:val="20"/>
                <w:szCs w:val="20"/>
              </w:rPr>
              <w:t>о</w:t>
            </w:r>
            <w:r w:rsidRPr="005972B6">
              <w:rPr>
                <w:color w:val="000000"/>
                <w:sz w:val="20"/>
                <w:szCs w:val="20"/>
              </w:rPr>
              <w:t>ра; безналичная форма расчетов</w:t>
            </w:r>
          </w:p>
        </w:tc>
        <w:tc>
          <w:tcPr>
            <w:tcW w:w="563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left w:val="single" w:sz="4" w:space="0" w:color="auto"/>
            </w:tcBorders>
          </w:tcPr>
          <w:p w:rsidR="00BC4F13" w:rsidRPr="005972B6" w:rsidRDefault="00C0784E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30</w:t>
            </w:r>
          </w:p>
          <w:p w:rsidR="00BD6DCD" w:rsidRPr="005972B6" w:rsidRDefault="00BD6DCD" w:rsidP="00BC4F1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C4F13" w:rsidRPr="005972B6" w:rsidTr="0067186F">
        <w:tc>
          <w:tcPr>
            <w:tcW w:w="255" w:type="pct"/>
          </w:tcPr>
          <w:p w:rsidR="00BC4F13" w:rsidRPr="005972B6" w:rsidRDefault="00BC4F13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4.2</w:t>
            </w:r>
          </w:p>
        </w:tc>
        <w:tc>
          <w:tcPr>
            <w:tcW w:w="604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ОАО «РОТ ФРОНТ»</w:t>
            </w:r>
          </w:p>
        </w:tc>
        <w:tc>
          <w:tcPr>
            <w:tcW w:w="653" w:type="pct"/>
          </w:tcPr>
          <w:p w:rsidR="00BC4F13" w:rsidRPr="005972B6" w:rsidRDefault="00BC4F13" w:rsidP="00BC4F13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Права на лицензии и товарные знаки</w:t>
            </w:r>
          </w:p>
        </w:tc>
        <w:tc>
          <w:tcPr>
            <w:tcW w:w="398" w:type="pct"/>
          </w:tcPr>
          <w:p w:rsidR="00BC4F13" w:rsidRPr="005972B6" w:rsidRDefault="00C0784E" w:rsidP="00BC4F13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4645</w:t>
            </w:r>
          </w:p>
        </w:tc>
        <w:tc>
          <w:tcPr>
            <w:tcW w:w="792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до 25 января года, следу</w:t>
            </w:r>
            <w:r w:rsidRPr="005972B6">
              <w:rPr>
                <w:color w:val="000000"/>
                <w:sz w:val="20"/>
                <w:szCs w:val="20"/>
              </w:rPr>
              <w:t>ю</w:t>
            </w:r>
            <w:r w:rsidRPr="005972B6">
              <w:rPr>
                <w:color w:val="000000"/>
                <w:sz w:val="20"/>
                <w:szCs w:val="20"/>
              </w:rPr>
              <w:t>щего за очере</w:t>
            </w:r>
            <w:r w:rsidRPr="005972B6">
              <w:rPr>
                <w:color w:val="000000"/>
                <w:sz w:val="20"/>
                <w:szCs w:val="20"/>
              </w:rPr>
              <w:t>д</w:t>
            </w:r>
            <w:r w:rsidRPr="005972B6">
              <w:rPr>
                <w:color w:val="000000"/>
                <w:sz w:val="20"/>
                <w:szCs w:val="20"/>
              </w:rPr>
              <w:t>ным календа</w:t>
            </w:r>
            <w:r w:rsidRPr="005972B6">
              <w:rPr>
                <w:color w:val="000000"/>
                <w:sz w:val="20"/>
                <w:szCs w:val="20"/>
              </w:rPr>
              <w:t>р</w:t>
            </w:r>
            <w:r w:rsidRPr="005972B6">
              <w:rPr>
                <w:color w:val="000000"/>
                <w:sz w:val="20"/>
                <w:szCs w:val="20"/>
              </w:rPr>
              <w:t>ным годом де</w:t>
            </w:r>
            <w:r w:rsidRPr="005972B6">
              <w:rPr>
                <w:color w:val="000000"/>
                <w:sz w:val="20"/>
                <w:szCs w:val="20"/>
              </w:rPr>
              <w:t>й</w:t>
            </w:r>
            <w:r w:rsidRPr="005972B6">
              <w:rPr>
                <w:color w:val="000000"/>
                <w:sz w:val="20"/>
                <w:szCs w:val="20"/>
              </w:rPr>
              <w:t>ствия лиценз</w:t>
            </w:r>
            <w:r w:rsidRPr="005972B6">
              <w:rPr>
                <w:color w:val="000000"/>
                <w:sz w:val="20"/>
                <w:szCs w:val="20"/>
              </w:rPr>
              <w:t>и</w:t>
            </w:r>
            <w:r w:rsidRPr="005972B6">
              <w:rPr>
                <w:color w:val="000000"/>
                <w:sz w:val="20"/>
                <w:szCs w:val="20"/>
              </w:rPr>
              <w:t>онного догов</w:t>
            </w:r>
            <w:r w:rsidRPr="005972B6">
              <w:rPr>
                <w:color w:val="000000"/>
                <w:sz w:val="20"/>
                <w:szCs w:val="20"/>
              </w:rPr>
              <w:t>о</w:t>
            </w:r>
            <w:r w:rsidRPr="005972B6">
              <w:rPr>
                <w:color w:val="000000"/>
                <w:sz w:val="20"/>
                <w:szCs w:val="20"/>
              </w:rPr>
              <w:t>ра безналичная форма расчетов</w:t>
            </w:r>
          </w:p>
        </w:tc>
        <w:tc>
          <w:tcPr>
            <w:tcW w:w="563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left w:val="single" w:sz="4" w:space="0" w:color="auto"/>
            </w:tcBorders>
          </w:tcPr>
          <w:p w:rsidR="00BC4F13" w:rsidRPr="005972B6" w:rsidRDefault="00C0784E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2477</w:t>
            </w:r>
          </w:p>
          <w:p w:rsidR="00BD6DCD" w:rsidRPr="005972B6" w:rsidRDefault="00BD6DCD" w:rsidP="00BC4F1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C4F13" w:rsidRPr="005972B6" w:rsidTr="0067186F">
        <w:tc>
          <w:tcPr>
            <w:tcW w:w="255" w:type="pct"/>
          </w:tcPr>
          <w:p w:rsidR="00BC4F13" w:rsidRPr="005972B6" w:rsidRDefault="00BC4F13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4.3</w:t>
            </w:r>
          </w:p>
        </w:tc>
        <w:tc>
          <w:tcPr>
            <w:tcW w:w="604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ЗАО «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Со</w:t>
            </w:r>
            <w:r w:rsidRPr="005972B6">
              <w:rPr>
                <w:color w:val="000000"/>
                <w:sz w:val="20"/>
                <w:szCs w:val="20"/>
              </w:rPr>
              <w:t>р</w:t>
            </w:r>
            <w:r w:rsidRPr="005972B6">
              <w:rPr>
                <w:color w:val="000000"/>
                <w:sz w:val="20"/>
                <w:szCs w:val="20"/>
              </w:rPr>
              <w:t>мовская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КФ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653" w:type="pct"/>
          </w:tcPr>
          <w:p w:rsidR="00BC4F13" w:rsidRPr="005972B6" w:rsidRDefault="00BC4F13" w:rsidP="00BC4F13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Права на лицензии и товарные знаки</w:t>
            </w:r>
          </w:p>
        </w:tc>
        <w:tc>
          <w:tcPr>
            <w:tcW w:w="398" w:type="pct"/>
          </w:tcPr>
          <w:p w:rsidR="00BC4F13" w:rsidRPr="005972B6" w:rsidRDefault="00C0784E" w:rsidP="00BC4F13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92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до 25 января года, следу</w:t>
            </w:r>
            <w:r w:rsidRPr="005972B6">
              <w:rPr>
                <w:color w:val="000000"/>
                <w:sz w:val="20"/>
                <w:szCs w:val="20"/>
              </w:rPr>
              <w:t>ю</w:t>
            </w:r>
            <w:r w:rsidRPr="005972B6">
              <w:rPr>
                <w:color w:val="000000"/>
                <w:sz w:val="20"/>
                <w:szCs w:val="20"/>
              </w:rPr>
              <w:t>щего за очере</w:t>
            </w:r>
            <w:r w:rsidRPr="005972B6">
              <w:rPr>
                <w:color w:val="000000"/>
                <w:sz w:val="20"/>
                <w:szCs w:val="20"/>
              </w:rPr>
              <w:t>д</w:t>
            </w:r>
            <w:r w:rsidRPr="005972B6">
              <w:rPr>
                <w:color w:val="000000"/>
                <w:sz w:val="20"/>
                <w:szCs w:val="20"/>
              </w:rPr>
              <w:t>ным календа</w:t>
            </w:r>
            <w:r w:rsidRPr="005972B6">
              <w:rPr>
                <w:color w:val="000000"/>
                <w:sz w:val="20"/>
                <w:szCs w:val="20"/>
              </w:rPr>
              <w:t>р</w:t>
            </w:r>
            <w:r w:rsidRPr="005972B6">
              <w:rPr>
                <w:color w:val="000000"/>
                <w:sz w:val="20"/>
                <w:szCs w:val="20"/>
              </w:rPr>
              <w:t>ным годом де</w:t>
            </w:r>
            <w:r w:rsidRPr="005972B6">
              <w:rPr>
                <w:color w:val="000000"/>
                <w:sz w:val="20"/>
                <w:szCs w:val="20"/>
              </w:rPr>
              <w:t>й</w:t>
            </w:r>
            <w:r w:rsidRPr="005972B6">
              <w:rPr>
                <w:color w:val="000000"/>
                <w:sz w:val="20"/>
                <w:szCs w:val="20"/>
              </w:rPr>
              <w:t>ствия лиценз</w:t>
            </w:r>
            <w:r w:rsidRPr="005972B6">
              <w:rPr>
                <w:color w:val="000000"/>
                <w:sz w:val="20"/>
                <w:szCs w:val="20"/>
              </w:rPr>
              <w:t>и</w:t>
            </w:r>
            <w:r w:rsidRPr="005972B6">
              <w:rPr>
                <w:color w:val="000000"/>
                <w:sz w:val="20"/>
                <w:szCs w:val="20"/>
              </w:rPr>
              <w:t>онного догов</w:t>
            </w:r>
            <w:r w:rsidRPr="005972B6">
              <w:rPr>
                <w:color w:val="000000"/>
                <w:sz w:val="20"/>
                <w:szCs w:val="20"/>
              </w:rPr>
              <w:t>о</w:t>
            </w:r>
            <w:r w:rsidRPr="005972B6">
              <w:rPr>
                <w:color w:val="000000"/>
                <w:sz w:val="20"/>
                <w:szCs w:val="20"/>
              </w:rPr>
              <w:t xml:space="preserve">ра безналичная </w:t>
            </w:r>
            <w:r w:rsidRPr="005972B6">
              <w:rPr>
                <w:color w:val="000000"/>
                <w:sz w:val="20"/>
                <w:szCs w:val="20"/>
              </w:rPr>
              <w:lastRenderedPageBreak/>
              <w:t>форма расчетов</w:t>
            </w:r>
          </w:p>
        </w:tc>
        <w:tc>
          <w:tcPr>
            <w:tcW w:w="563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lastRenderedPageBreak/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left w:val="single" w:sz="4" w:space="0" w:color="auto"/>
            </w:tcBorders>
          </w:tcPr>
          <w:p w:rsidR="00BC4F13" w:rsidRPr="005972B6" w:rsidRDefault="00C0784E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4</w:t>
            </w:r>
          </w:p>
          <w:p w:rsidR="00BD6DCD" w:rsidRPr="005972B6" w:rsidRDefault="00BD6DCD" w:rsidP="00BC4F1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C4F13" w:rsidRPr="005972B6" w:rsidTr="0067186F">
        <w:tc>
          <w:tcPr>
            <w:tcW w:w="255" w:type="pct"/>
          </w:tcPr>
          <w:p w:rsidR="00BC4F13" w:rsidRPr="005972B6" w:rsidRDefault="00BC4F13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lastRenderedPageBreak/>
              <w:t>4.4</w:t>
            </w:r>
          </w:p>
        </w:tc>
        <w:tc>
          <w:tcPr>
            <w:tcW w:w="604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ОАО «КФ ТАКФ»</w:t>
            </w:r>
          </w:p>
        </w:tc>
        <w:tc>
          <w:tcPr>
            <w:tcW w:w="653" w:type="pct"/>
          </w:tcPr>
          <w:p w:rsidR="00BC4F13" w:rsidRPr="005972B6" w:rsidRDefault="00BC4F13" w:rsidP="00BC4F13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Права на лицензии и товарные знаки</w:t>
            </w:r>
          </w:p>
        </w:tc>
        <w:tc>
          <w:tcPr>
            <w:tcW w:w="398" w:type="pct"/>
          </w:tcPr>
          <w:p w:rsidR="00BC4F13" w:rsidRPr="005972B6" w:rsidRDefault="00C0784E" w:rsidP="00BC4F13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241</w:t>
            </w:r>
          </w:p>
        </w:tc>
        <w:tc>
          <w:tcPr>
            <w:tcW w:w="792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до 25 января года, следу</w:t>
            </w:r>
            <w:r w:rsidRPr="005972B6">
              <w:rPr>
                <w:color w:val="000000"/>
                <w:sz w:val="20"/>
                <w:szCs w:val="20"/>
              </w:rPr>
              <w:t>ю</w:t>
            </w:r>
            <w:r w:rsidRPr="005972B6">
              <w:rPr>
                <w:color w:val="000000"/>
                <w:sz w:val="20"/>
                <w:szCs w:val="20"/>
              </w:rPr>
              <w:t>щего за очере</w:t>
            </w:r>
            <w:r w:rsidRPr="005972B6">
              <w:rPr>
                <w:color w:val="000000"/>
                <w:sz w:val="20"/>
                <w:szCs w:val="20"/>
              </w:rPr>
              <w:t>д</w:t>
            </w:r>
            <w:r w:rsidRPr="005972B6">
              <w:rPr>
                <w:color w:val="000000"/>
                <w:sz w:val="20"/>
                <w:szCs w:val="20"/>
              </w:rPr>
              <w:t>ным календа</w:t>
            </w:r>
            <w:r w:rsidRPr="005972B6">
              <w:rPr>
                <w:color w:val="000000"/>
                <w:sz w:val="20"/>
                <w:szCs w:val="20"/>
              </w:rPr>
              <w:t>р</w:t>
            </w:r>
            <w:r w:rsidRPr="005972B6">
              <w:rPr>
                <w:color w:val="000000"/>
                <w:sz w:val="20"/>
                <w:szCs w:val="20"/>
              </w:rPr>
              <w:t>ным годом де</w:t>
            </w:r>
            <w:r w:rsidRPr="005972B6">
              <w:rPr>
                <w:color w:val="000000"/>
                <w:sz w:val="20"/>
                <w:szCs w:val="20"/>
              </w:rPr>
              <w:t>й</w:t>
            </w:r>
            <w:r w:rsidRPr="005972B6">
              <w:rPr>
                <w:color w:val="000000"/>
                <w:sz w:val="20"/>
                <w:szCs w:val="20"/>
              </w:rPr>
              <w:t>ствия лиценз</w:t>
            </w:r>
            <w:r w:rsidRPr="005972B6">
              <w:rPr>
                <w:color w:val="000000"/>
                <w:sz w:val="20"/>
                <w:szCs w:val="20"/>
              </w:rPr>
              <w:t>и</w:t>
            </w:r>
            <w:r w:rsidRPr="005972B6">
              <w:rPr>
                <w:color w:val="000000"/>
                <w:sz w:val="20"/>
                <w:szCs w:val="20"/>
              </w:rPr>
              <w:t>онного догов</w:t>
            </w:r>
            <w:r w:rsidRPr="005972B6">
              <w:rPr>
                <w:color w:val="000000"/>
                <w:sz w:val="20"/>
                <w:szCs w:val="20"/>
              </w:rPr>
              <w:t>о</w:t>
            </w:r>
            <w:r w:rsidRPr="005972B6">
              <w:rPr>
                <w:color w:val="000000"/>
                <w:sz w:val="20"/>
                <w:szCs w:val="20"/>
              </w:rPr>
              <w:t>ра безналичная форма расчетов</w:t>
            </w:r>
          </w:p>
        </w:tc>
        <w:tc>
          <w:tcPr>
            <w:tcW w:w="563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left w:val="single" w:sz="4" w:space="0" w:color="auto"/>
            </w:tcBorders>
          </w:tcPr>
          <w:p w:rsidR="00BC4F13" w:rsidRPr="005972B6" w:rsidRDefault="00C0784E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67</w:t>
            </w:r>
          </w:p>
          <w:p w:rsidR="00BD6DCD" w:rsidRPr="005972B6" w:rsidRDefault="00BD6DCD" w:rsidP="00BC4F1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C4F13" w:rsidRPr="005972B6" w:rsidTr="0067186F">
        <w:tc>
          <w:tcPr>
            <w:tcW w:w="255" w:type="pct"/>
          </w:tcPr>
          <w:p w:rsidR="00BC4F13" w:rsidRPr="005972B6" w:rsidRDefault="00BC4F13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4.5</w:t>
            </w:r>
          </w:p>
        </w:tc>
        <w:tc>
          <w:tcPr>
            <w:tcW w:w="604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ОАО «Тульская КФ «Ясная поляна»</w:t>
            </w:r>
          </w:p>
        </w:tc>
        <w:tc>
          <w:tcPr>
            <w:tcW w:w="653" w:type="pct"/>
          </w:tcPr>
          <w:p w:rsidR="00BC4F13" w:rsidRPr="005972B6" w:rsidRDefault="00BC4F13" w:rsidP="00BC4F13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Права на лицензии и товарные знаки</w:t>
            </w:r>
          </w:p>
        </w:tc>
        <w:tc>
          <w:tcPr>
            <w:tcW w:w="398" w:type="pct"/>
          </w:tcPr>
          <w:p w:rsidR="00BC4F13" w:rsidRPr="005972B6" w:rsidRDefault="00C0784E" w:rsidP="00BC4F13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92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до 25 января года, следу</w:t>
            </w:r>
            <w:r w:rsidRPr="005972B6">
              <w:rPr>
                <w:color w:val="000000"/>
                <w:sz w:val="20"/>
                <w:szCs w:val="20"/>
              </w:rPr>
              <w:t>ю</w:t>
            </w:r>
            <w:r w:rsidRPr="005972B6">
              <w:rPr>
                <w:color w:val="000000"/>
                <w:sz w:val="20"/>
                <w:szCs w:val="20"/>
              </w:rPr>
              <w:t>щего за очере</w:t>
            </w:r>
            <w:r w:rsidRPr="005972B6">
              <w:rPr>
                <w:color w:val="000000"/>
                <w:sz w:val="20"/>
                <w:szCs w:val="20"/>
              </w:rPr>
              <w:t>д</w:t>
            </w:r>
            <w:r w:rsidRPr="005972B6">
              <w:rPr>
                <w:color w:val="000000"/>
                <w:sz w:val="20"/>
                <w:szCs w:val="20"/>
              </w:rPr>
              <w:t>ным календа</w:t>
            </w:r>
            <w:r w:rsidRPr="005972B6">
              <w:rPr>
                <w:color w:val="000000"/>
                <w:sz w:val="20"/>
                <w:szCs w:val="20"/>
              </w:rPr>
              <w:t>р</w:t>
            </w:r>
            <w:r w:rsidRPr="005972B6">
              <w:rPr>
                <w:color w:val="000000"/>
                <w:sz w:val="20"/>
                <w:szCs w:val="20"/>
              </w:rPr>
              <w:t>ным годом де</w:t>
            </w:r>
            <w:r w:rsidRPr="005972B6">
              <w:rPr>
                <w:color w:val="000000"/>
                <w:sz w:val="20"/>
                <w:szCs w:val="20"/>
              </w:rPr>
              <w:t>й</w:t>
            </w:r>
            <w:r w:rsidRPr="005972B6">
              <w:rPr>
                <w:color w:val="000000"/>
                <w:sz w:val="20"/>
                <w:szCs w:val="20"/>
              </w:rPr>
              <w:t>ствия лиценз</w:t>
            </w:r>
            <w:r w:rsidRPr="005972B6">
              <w:rPr>
                <w:color w:val="000000"/>
                <w:sz w:val="20"/>
                <w:szCs w:val="20"/>
              </w:rPr>
              <w:t>и</w:t>
            </w:r>
            <w:r w:rsidRPr="005972B6">
              <w:rPr>
                <w:color w:val="000000"/>
                <w:sz w:val="20"/>
                <w:szCs w:val="20"/>
              </w:rPr>
              <w:t>онного догов</w:t>
            </w:r>
            <w:r w:rsidRPr="005972B6">
              <w:rPr>
                <w:color w:val="000000"/>
                <w:sz w:val="20"/>
                <w:szCs w:val="20"/>
              </w:rPr>
              <w:t>о</w:t>
            </w:r>
            <w:r w:rsidRPr="005972B6">
              <w:rPr>
                <w:color w:val="000000"/>
                <w:sz w:val="20"/>
                <w:szCs w:val="20"/>
              </w:rPr>
              <w:t>ра безналичная форма расчетов</w:t>
            </w:r>
          </w:p>
        </w:tc>
        <w:tc>
          <w:tcPr>
            <w:tcW w:w="563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left w:val="single" w:sz="4" w:space="0" w:color="auto"/>
            </w:tcBorders>
          </w:tcPr>
          <w:p w:rsidR="00BC4F13" w:rsidRPr="005972B6" w:rsidRDefault="00C0784E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5</w:t>
            </w:r>
          </w:p>
          <w:p w:rsidR="00BD6DCD" w:rsidRPr="005972B6" w:rsidRDefault="00BD6DCD" w:rsidP="00BC4F1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C4F13" w:rsidRPr="005972B6" w:rsidTr="0067186F">
        <w:tc>
          <w:tcPr>
            <w:tcW w:w="255" w:type="pct"/>
          </w:tcPr>
          <w:p w:rsidR="00BC4F13" w:rsidRPr="005972B6" w:rsidRDefault="00BC4F13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4.7</w:t>
            </w:r>
          </w:p>
        </w:tc>
        <w:tc>
          <w:tcPr>
            <w:tcW w:w="604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ОАО «КК Бабае</w:t>
            </w:r>
            <w:r w:rsidRPr="005972B6">
              <w:rPr>
                <w:color w:val="000000"/>
                <w:sz w:val="20"/>
                <w:szCs w:val="20"/>
              </w:rPr>
              <w:t>в</w:t>
            </w:r>
            <w:r w:rsidRPr="005972B6">
              <w:rPr>
                <w:color w:val="000000"/>
                <w:sz w:val="20"/>
                <w:szCs w:val="20"/>
              </w:rPr>
              <w:t>ский»</w:t>
            </w:r>
          </w:p>
        </w:tc>
        <w:tc>
          <w:tcPr>
            <w:tcW w:w="653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Права на лицензии и товарные знаки</w:t>
            </w:r>
          </w:p>
        </w:tc>
        <w:tc>
          <w:tcPr>
            <w:tcW w:w="398" w:type="pct"/>
          </w:tcPr>
          <w:p w:rsidR="00BC4F13" w:rsidRPr="005972B6" w:rsidRDefault="00C0784E" w:rsidP="00BC4F13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496</w:t>
            </w:r>
          </w:p>
        </w:tc>
        <w:tc>
          <w:tcPr>
            <w:tcW w:w="792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до 25 января года, следу</w:t>
            </w:r>
            <w:r w:rsidRPr="005972B6">
              <w:rPr>
                <w:color w:val="000000"/>
                <w:sz w:val="20"/>
                <w:szCs w:val="20"/>
              </w:rPr>
              <w:t>ю</w:t>
            </w:r>
            <w:r w:rsidRPr="005972B6">
              <w:rPr>
                <w:color w:val="000000"/>
                <w:sz w:val="20"/>
                <w:szCs w:val="20"/>
              </w:rPr>
              <w:t>щего за очере</w:t>
            </w:r>
            <w:r w:rsidRPr="005972B6">
              <w:rPr>
                <w:color w:val="000000"/>
                <w:sz w:val="20"/>
                <w:szCs w:val="20"/>
              </w:rPr>
              <w:t>д</w:t>
            </w:r>
            <w:r w:rsidRPr="005972B6">
              <w:rPr>
                <w:color w:val="000000"/>
                <w:sz w:val="20"/>
                <w:szCs w:val="20"/>
              </w:rPr>
              <w:t>ным календа</w:t>
            </w:r>
            <w:r w:rsidRPr="005972B6">
              <w:rPr>
                <w:color w:val="000000"/>
                <w:sz w:val="20"/>
                <w:szCs w:val="20"/>
              </w:rPr>
              <w:t>р</w:t>
            </w:r>
            <w:r w:rsidRPr="005972B6">
              <w:rPr>
                <w:color w:val="000000"/>
                <w:sz w:val="20"/>
                <w:szCs w:val="20"/>
              </w:rPr>
              <w:t>ным годом де</w:t>
            </w:r>
            <w:r w:rsidRPr="005972B6">
              <w:rPr>
                <w:color w:val="000000"/>
                <w:sz w:val="20"/>
                <w:szCs w:val="20"/>
              </w:rPr>
              <w:t>й</w:t>
            </w:r>
            <w:r w:rsidRPr="005972B6">
              <w:rPr>
                <w:color w:val="000000"/>
                <w:sz w:val="20"/>
                <w:szCs w:val="20"/>
              </w:rPr>
              <w:t>ствия лиценз</w:t>
            </w:r>
            <w:r w:rsidRPr="005972B6">
              <w:rPr>
                <w:color w:val="000000"/>
                <w:sz w:val="20"/>
                <w:szCs w:val="20"/>
              </w:rPr>
              <w:t>и</w:t>
            </w:r>
            <w:r w:rsidRPr="005972B6">
              <w:rPr>
                <w:color w:val="000000"/>
                <w:sz w:val="20"/>
                <w:szCs w:val="20"/>
              </w:rPr>
              <w:t>онного догов</w:t>
            </w:r>
            <w:r w:rsidRPr="005972B6">
              <w:rPr>
                <w:color w:val="000000"/>
                <w:sz w:val="20"/>
                <w:szCs w:val="20"/>
              </w:rPr>
              <w:t>о</w:t>
            </w:r>
            <w:r w:rsidRPr="005972B6">
              <w:rPr>
                <w:color w:val="000000"/>
                <w:sz w:val="20"/>
                <w:szCs w:val="20"/>
              </w:rPr>
              <w:t>ра безналичная форма расчетов</w:t>
            </w:r>
          </w:p>
        </w:tc>
        <w:tc>
          <w:tcPr>
            <w:tcW w:w="563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left w:val="single" w:sz="4" w:space="0" w:color="auto"/>
            </w:tcBorders>
          </w:tcPr>
          <w:p w:rsidR="00BC4F13" w:rsidRPr="005972B6" w:rsidRDefault="00C0784E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269</w:t>
            </w:r>
          </w:p>
          <w:p w:rsidR="00BD6DCD" w:rsidRPr="005972B6" w:rsidRDefault="00BD6DCD" w:rsidP="00BC4F1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C4F13" w:rsidRPr="005972B6" w:rsidTr="0067186F">
        <w:tc>
          <w:tcPr>
            <w:tcW w:w="255" w:type="pct"/>
          </w:tcPr>
          <w:p w:rsidR="00BC4F13" w:rsidRPr="005972B6" w:rsidRDefault="0067186F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4.8</w:t>
            </w:r>
          </w:p>
        </w:tc>
        <w:tc>
          <w:tcPr>
            <w:tcW w:w="604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ЗАО “Пе</w:t>
            </w:r>
            <w:r w:rsidRPr="005972B6">
              <w:rPr>
                <w:color w:val="000000"/>
                <w:sz w:val="20"/>
                <w:szCs w:val="20"/>
              </w:rPr>
              <w:t>н</w:t>
            </w:r>
            <w:r w:rsidRPr="005972B6">
              <w:rPr>
                <w:color w:val="000000"/>
                <w:sz w:val="20"/>
                <w:szCs w:val="20"/>
              </w:rPr>
              <w:t>зенская кондите</w:t>
            </w:r>
            <w:r w:rsidRPr="005972B6">
              <w:rPr>
                <w:color w:val="000000"/>
                <w:sz w:val="20"/>
                <w:szCs w:val="20"/>
              </w:rPr>
              <w:t>р</w:t>
            </w:r>
            <w:r w:rsidRPr="005972B6">
              <w:rPr>
                <w:color w:val="000000"/>
                <w:sz w:val="20"/>
                <w:szCs w:val="20"/>
              </w:rPr>
              <w:t>ская фа</w:t>
            </w:r>
            <w:r w:rsidRPr="005972B6">
              <w:rPr>
                <w:color w:val="000000"/>
                <w:sz w:val="20"/>
                <w:szCs w:val="20"/>
              </w:rPr>
              <w:t>б</w:t>
            </w:r>
            <w:r w:rsidRPr="005972B6">
              <w:rPr>
                <w:color w:val="000000"/>
                <w:sz w:val="20"/>
                <w:szCs w:val="20"/>
              </w:rPr>
              <w:t>рика”</w:t>
            </w:r>
          </w:p>
        </w:tc>
        <w:tc>
          <w:tcPr>
            <w:tcW w:w="653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Права на лицензии и товарные знаки</w:t>
            </w:r>
          </w:p>
        </w:tc>
        <w:tc>
          <w:tcPr>
            <w:tcW w:w="398" w:type="pct"/>
          </w:tcPr>
          <w:p w:rsidR="00BC4F13" w:rsidRPr="005972B6" w:rsidRDefault="00C0784E" w:rsidP="00BC4F13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792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до 25 января года, следу</w:t>
            </w:r>
            <w:r w:rsidRPr="005972B6">
              <w:rPr>
                <w:color w:val="000000"/>
                <w:sz w:val="20"/>
                <w:szCs w:val="20"/>
              </w:rPr>
              <w:t>ю</w:t>
            </w:r>
            <w:r w:rsidRPr="005972B6">
              <w:rPr>
                <w:color w:val="000000"/>
                <w:sz w:val="20"/>
                <w:szCs w:val="20"/>
              </w:rPr>
              <w:t>щего за очере</w:t>
            </w:r>
            <w:r w:rsidRPr="005972B6">
              <w:rPr>
                <w:color w:val="000000"/>
                <w:sz w:val="20"/>
                <w:szCs w:val="20"/>
              </w:rPr>
              <w:t>д</w:t>
            </w:r>
            <w:r w:rsidRPr="005972B6">
              <w:rPr>
                <w:color w:val="000000"/>
                <w:sz w:val="20"/>
                <w:szCs w:val="20"/>
              </w:rPr>
              <w:t>ным календа</w:t>
            </w:r>
            <w:r w:rsidRPr="005972B6">
              <w:rPr>
                <w:color w:val="000000"/>
                <w:sz w:val="20"/>
                <w:szCs w:val="20"/>
              </w:rPr>
              <w:t>р</w:t>
            </w:r>
            <w:r w:rsidRPr="005972B6">
              <w:rPr>
                <w:color w:val="000000"/>
                <w:sz w:val="20"/>
                <w:szCs w:val="20"/>
              </w:rPr>
              <w:t>ным годом де</w:t>
            </w:r>
            <w:r w:rsidRPr="005972B6">
              <w:rPr>
                <w:color w:val="000000"/>
                <w:sz w:val="20"/>
                <w:szCs w:val="20"/>
              </w:rPr>
              <w:t>й</w:t>
            </w:r>
            <w:r w:rsidRPr="005972B6">
              <w:rPr>
                <w:color w:val="000000"/>
                <w:sz w:val="20"/>
                <w:szCs w:val="20"/>
              </w:rPr>
              <w:t>ствия лиценз</w:t>
            </w:r>
            <w:r w:rsidRPr="005972B6">
              <w:rPr>
                <w:color w:val="000000"/>
                <w:sz w:val="20"/>
                <w:szCs w:val="20"/>
              </w:rPr>
              <w:t>и</w:t>
            </w:r>
            <w:r w:rsidRPr="005972B6">
              <w:rPr>
                <w:color w:val="000000"/>
                <w:sz w:val="20"/>
                <w:szCs w:val="20"/>
              </w:rPr>
              <w:t>онного догов</w:t>
            </w:r>
            <w:r w:rsidRPr="005972B6">
              <w:rPr>
                <w:color w:val="000000"/>
                <w:sz w:val="20"/>
                <w:szCs w:val="20"/>
              </w:rPr>
              <w:t>о</w:t>
            </w:r>
            <w:r w:rsidRPr="005972B6">
              <w:rPr>
                <w:color w:val="000000"/>
                <w:sz w:val="20"/>
                <w:szCs w:val="20"/>
              </w:rPr>
              <w:t>ра безналичная форма расчетов</w:t>
            </w:r>
          </w:p>
        </w:tc>
        <w:tc>
          <w:tcPr>
            <w:tcW w:w="563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pct"/>
            <w:tcBorders>
              <w:left w:val="single" w:sz="4" w:space="0" w:color="auto"/>
            </w:tcBorders>
          </w:tcPr>
          <w:p w:rsidR="00BC4F13" w:rsidRPr="005972B6" w:rsidRDefault="00C0784E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13</w:t>
            </w:r>
          </w:p>
        </w:tc>
      </w:tr>
      <w:tr w:rsidR="0067186F" w:rsidRPr="005972B6" w:rsidTr="0033021C">
        <w:tc>
          <w:tcPr>
            <w:tcW w:w="255" w:type="pct"/>
          </w:tcPr>
          <w:p w:rsidR="0067186F" w:rsidRPr="005972B6" w:rsidRDefault="0067186F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5.</w:t>
            </w:r>
          </w:p>
        </w:tc>
        <w:tc>
          <w:tcPr>
            <w:tcW w:w="4745" w:type="pct"/>
            <w:gridSpan w:val="8"/>
            <w:shd w:val="clear" w:color="auto" w:fill="EAF1DD" w:themeFill="accent3" w:themeFillTint="33"/>
          </w:tcPr>
          <w:p w:rsidR="0067186F" w:rsidRPr="005972B6" w:rsidRDefault="0067186F" w:rsidP="0067186F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b/>
                <w:sz w:val="20"/>
                <w:szCs w:val="20"/>
              </w:rPr>
              <w:t>Приобретение товаров, ТМЦ</w:t>
            </w:r>
          </w:p>
        </w:tc>
      </w:tr>
      <w:tr w:rsidR="00BC4F13" w:rsidRPr="005972B6" w:rsidTr="0067186F">
        <w:tc>
          <w:tcPr>
            <w:tcW w:w="255" w:type="pct"/>
          </w:tcPr>
          <w:p w:rsidR="00BC4F13" w:rsidRPr="005972B6" w:rsidRDefault="00BC4F13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5.1</w:t>
            </w:r>
          </w:p>
        </w:tc>
        <w:tc>
          <w:tcPr>
            <w:tcW w:w="604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ООО «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Промс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хар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653" w:type="pct"/>
          </w:tcPr>
          <w:p w:rsidR="00BC4F13" w:rsidRPr="005972B6" w:rsidRDefault="00BC4F13" w:rsidP="00BC4F13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Приобрет</w:t>
            </w:r>
            <w:r w:rsidRPr="005972B6">
              <w:rPr>
                <w:color w:val="000000"/>
                <w:sz w:val="20"/>
                <w:szCs w:val="20"/>
              </w:rPr>
              <w:t>е</w:t>
            </w:r>
            <w:r w:rsidRPr="005972B6">
              <w:rPr>
                <w:color w:val="000000"/>
                <w:sz w:val="20"/>
                <w:szCs w:val="20"/>
              </w:rPr>
              <w:t>ние сырья</w:t>
            </w:r>
          </w:p>
        </w:tc>
        <w:tc>
          <w:tcPr>
            <w:tcW w:w="398" w:type="pct"/>
          </w:tcPr>
          <w:p w:rsidR="00BC4F13" w:rsidRPr="005972B6" w:rsidRDefault="00C0784E" w:rsidP="00BC4F13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70129</w:t>
            </w:r>
          </w:p>
        </w:tc>
        <w:tc>
          <w:tcPr>
            <w:tcW w:w="792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Переход права собственности с момента п</w:t>
            </w:r>
            <w:r w:rsidRPr="005972B6">
              <w:rPr>
                <w:color w:val="000000"/>
                <w:sz w:val="20"/>
                <w:szCs w:val="20"/>
              </w:rPr>
              <w:t>о</w:t>
            </w:r>
            <w:r w:rsidRPr="005972B6">
              <w:rPr>
                <w:color w:val="000000"/>
                <w:sz w:val="20"/>
                <w:szCs w:val="20"/>
              </w:rPr>
              <w:t>ставки товара, отсрочка пл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 xml:space="preserve">тежа 5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р.дн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 xml:space="preserve">. с даты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поста</w:t>
            </w:r>
            <w:r w:rsidRPr="005972B6">
              <w:rPr>
                <w:color w:val="000000"/>
                <w:sz w:val="20"/>
                <w:szCs w:val="20"/>
              </w:rPr>
              <w:t>в</w:t>
            </w:r>
            <w:r w:rsidRPr="005972B6">
              <w:rPr>
                <w:color w:val="000000"/>
                <w:sz w:val="20"/>
                <w:szCs w:val="20"/>
              </w:rPr>
              <w:t>ки</w:t>
            </w:r>
            <w:proofErr w:type="gramStart"/>
            <w:r w:rsidRPr="005972B6">
              <w:rPr>
                <w:color w:val="000000"/>
                <w:sz w:val="20"/>
                <w:szCs w:val="20"/>
              </w:rPr>
              <w:t>;Б</w:t>
            </w:r>
            <w:proofErr w:type="gramEnd"/>
            <w:r w:rsidRPr="005972B6">
              <w:rPr>
                <w:color w:val="000000"/>
                <w:sz w:val="20"/>
                <w:szCs w:val="20"/>
              </w:rPr>
              <w:t>езналичная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 xml:space="preserve"> форма расчетов</w:t>
            </w:r>
          </w:p>
        </w:tc>
        <w:tc>
          <w:tcPr>
            <w:tcW w:w="563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left w:val="single" w:sz="4" w:space="0" w:color="auto"/>
            </w:tcBorders>
          </w:tcPr>
          <w:p w:rsidR="00BC4F13" w:rsidRPr="005972B6" w:rsidRDefault="00C0784E" w:rsidP="00C0784E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</w:tr>
      <w:tr w:rsidR="00BC4F13" w:rsidRPr="005972B6" w:rsidTr="0067186F">
        <w:tc>
          <w:tcPr>
            <w:tcW w:w="255" w:type="pct"/>
          </w:tcPr>
          <w:p w:rsidR="00BC4F13" w:rsidRPr="005972B6" w:rsidRDefault="00BC4F13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5.2</w:t>
            </w:r>
          </w:p>
        </w:tc>
        <w:tc>
          <w:tcPr>
            <w:tcW w:w="604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ОАО «РОТ ФРОНТ»</w:t>
            </w:r>
          </w:p>
        </w:tc>
        <w:tc>
          <w:tcPr>
            <w:tcW w:w="653" w:type="pct"/>
          </w:tcPr>
          <w:p w:rsidR="00BC4F13" w:rsidRPr="005972B6" w:rsidRDefault="00BC4F13" w:rsidP="00BC4F13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Приобрет</w:t>
            </w:r>
            <w:r w:rsidRPr="005972B6">
              <w:rPr>
                <w:color w:val="000000"/>
                <w:sz w:val="20"/>
                <w:szCs w:val="20"/>
              </w:rPr>
              <w:t>е</w:t>
            </w:r>
            <w:r w:rsidRPr="005972B6">
              <w:rPr>
                <w:color w:val="000000"/>
                <w:sz w:val="20"/>
                <w:szCs w:val="20"/>
              </w:rPr>
              <w:t>ние сырья</w:t>
            </w:r>
          </w:p>
        </w:tc>
        <w:tc>
          <w:tcPr>
            <w:tcW w:w="398" w:type="pct"/>
          </w:tcPr>
          <w:p w:rsidR="00BC4F13" w:rsidRPr="005972B6" w:rsidRDefault="00C0784E" w:rsidP="00BC4F13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92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Переход права собственности С момента о</w:t>
            </w:r>
            <w:r w:rsidRPr="005972B6">
              <w:rPr>
                <w:color w:val="000000"/>
                <w:sz w:val="20"/>
                <w:szCs w:val="20"/>
              </w:rPr>
              <w:t>т</w:t>
            </w:r>
            <w:r w:rsidRPr="005972B6">
              <w:rPr>
                <w:color w:val="000000"/>
                <w:sz w:val="20"/>
                <w:szCs w:val="20"/>
              </w:rPr>
              <w:t xml:space="preserve">грузки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тов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ра</w:t>
            </w:r>
            <w:proofErr w:type="gramStart"/>
            <w:r w:rsidRPr="005972B6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5972B6">
              <w:rPr>
                <w:color w:val="000000"/>
                <w:sz w:val="20"/>
                <w:szCs w:val="20"/>
              </w:rPr>
              <w:t>плата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 xml:space="preserve"> 20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р.дн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>. с момента отгрузки; Бе</w:t>
            </w:r>
            <w:r w:rsidRPr="005972B6">
              <w:rPr>
                <w:color w:val="000000"/>
                <w:sz w:val="20"/>
                <w:szCs w:val="20"/>
              </w:rPr>
              <w:t>з</w:t>
            </w:r>
            <w:r w:rsidRPr="005972B6">
              <w:rPr>
                <w:color w:val="000000"/>
                <w:sz w:val="20"/>
                <w:szCs w:val="20"/>
              </w:rPr>
              <w:t>наличная форма расчетов</w:t>
            </w:r>
          </w:p>
        </w:tc>
        <w:tc>
          <w:tcPr>
            <w:tcW w:w="563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pct"/>
            <w:tcBorders>
              <w:left w:val="single" w:sz="4" w:space="0" w:color="auto"/>
            </w:tcBorders>
          </w:tcPr>
          <w:p w:rsidR="00BC4F13" w:rsidRPr="005972B6" w:rsidRDefault="00C0784E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6649</w:t>
            </w:r>
          </w:p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C4F13" w:rsidRPr="005972B6" w:rsidTr="0067186F">
        <w:tc>
          <w:tcPr>
            <w:tcW w:w="255" w:type="pct"/>
          </w:tcPr>
          <w:p w:rsidR="00BC4F13" w:rsidRPr="005972B6" w:rsidRDefault="00BC4F13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5.3</w:t>
            </w:r>
          </w:p>
        </w:tc>
        <w:tc>
          <w:tcPr>
            <w:tcW w:w="604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ООО «Ру</w:t>
            </w:r>
            <w:r w:rsidRPr="005972B6">
              <w:rPr>
                <w:color w:val="000000"/>
                <w:sz w:val="20"/>
                <w:szCs w:val="20"/>
              </w:rPr>
              <w:t>с</w:t>
            </w:r>
            <w:r w:rsidRPr="005972B6">
              <w:rPr>
                <w:color w:val="000000"/>
                <w:sz w:val="20"/>
                <w:szCs w:val="20"/>
              </w:rPr>
              <w:t>ский шок</w:t>
            </w:r>
            <w:r w:rsidRPr="005972B6">
              <w:rPr>
                <w:color w:val="000000"/>
                <w:sz w:val="20"/>
                <w:szCs w:val="20"/>
              </w:rPr>
              <w:t>о</w:t>
            </w:r>
            <w:r w:rsidRPr="005972B6">
              <w:rPr>
                <w:color w:val="000000"/>
                <w:sz w:val="20"/>
                <w:szCs w:val="20"/>
              </w:rPr>
              <w:t>лад»</w:t>
            </w:r>
          </w:p>
        </w:tc>
        <w:tc>
          <w:tcPr>
            <w:tcW w:w="653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Приобрет</w:t>
            </w:r>
            <w:r w:rsidRPr="005972B6">
              <w:rPr>
                <w:color w:val="000000"/>
                <w:sz w:val="20"/>
                <w:szCs w:val="20"/>
              </w:rPr>
              <w:t>е</w:t>
            </w:r>
            <w:r w:rsidRPr="005972B6">
              <w:rPr>
                <w:color w:val="000000"/>
                <w:sz w:val="20"/>
                <w:szCs w:val="20"/>
              </w:rPr>
              <w:t>ние сырья</w:t>
            </w:r>
          </w:p>
        </w:tc>
        <w:tc>
          <w:tcPr>
            <w:tcW w:w="398" w:type="pct"/>
          </w:tcPr>
          <w:p w:rsidR="00BC4F13" w:rsidRPr="005972B6" w:rsidRDefault="00C0784E" w:rsidP="00BC4F13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147831</w:t>
            </w:r>
          </w:p>
          <w:p w:rsidR="00BD6DCD" w:rsidRPr="005972B6" w:rsidRDefault="00BD6DCD" w:rsidP="00BC4F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2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Переход права собственности</w:t>
            </w:r>
            <w:proofErr w:type="gramStart"/>
            <w:r w:rsidRPr="005972B6">
              <w:rPr>
                <w:color w:val="000000"/>
                <w:sz w:val="20"/>
                <w:szCs w:val="20"/>
              </w:rPr>
              <w:t xml:space="preserve"> С</w:t>
            </w:r>
            <w:proofErr w:type="gramEnd"/>
            <w:r w:rsidRPr="005972B6">
              <w:rPr>
                <w:color w:val="000000"/>
                <w:sz w:val="20"/>
                <w:szCs w:val="20"/>
              </w:rPr>
              <w:t xml:space="preserve"> момента о</w:t>
            </w:r>
            <w:r w:rsidRPr="005972B6">
              <w:rPr>
                <w:color w:val="000000"/>
                <w:sz w:val="20"/>
                <w:szCs w:val="20"/>
              </w:rPr>
              <w:t>т</w:t>
            </w:r>
            <w:r w:rsidRPr="005972B6">
              <w:rPr>
                <w:color w:val="000000"/>
                <w:sz w:val="20"/>
                <w:szCs w:val="20"/>
              </w:rPr>
              <w:t xml:space="preserve">грузки товара,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Оплата20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р.дн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>. с момента о</w:t>
            </w:r>
            <w:r w:rsidRPr="005972B6">
              <w:rPr>
                <w:color w:val="000000"/>
                <w:sz w:val="20"/>
                <w:szCs w:val="20"/>
              </w:rPr>
              <w:t>т</w:t>
            </w:r>
            <w:r w:rsidRPr="005972B6">
              <w:rPr>
                <w:color w:val="000000"/>
                <w:sz w:val="20"/>
                <w:szCs w:val="20"/>
              </w:rPr>
              <w:t>грузки Безн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lastRenderedPageBreak/>
              <w:t>личная форма расчетов</w:t>
            </w:r>
          </w:p>
        </w:tc>
        <w:tc>
          <w:tcPr>
            <w:tcW w:w="563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lastRenderedPageBreak/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left w:val="single" w:sz="4" w:space="0" w:color="auto"/>
            </w:tcBorders>
          </w:tcPr>
          <w:p w:rsidR="00BC4F13" w:rsidRPr="005972B6" w:rsidRDefault="00C0784E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181623</w:t>
            </w:r>
          </w:p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</w:p>
        </w:tc>
      </w:tr>
      <w:tr w:rsidR="00BC4F13" w:rsidRPr="005972B6" w:rsidTr="0067186F">
        <w:tc>
          <w:tcPr>
            <w:tcW w:w="255" w:type="pct"/>
          </w:tcPr>
          <w:p w:rsidR="00BC4F13" w:rsidRPr="005972B6" w:rsidRDefault="00BC4F13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lastRenderedPageBreak/>
              <w:t>5.4</w:t>
            </w:r>
          </w:p>
        </w:tc>
        <w:tc>
          <w:tcPr>
            <w:tcW w:w="604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ЗАО «ШФ «Новос</w:t>
            </w:r>
            <w:r w:rsidRPr="005972B6">
              <w:rPr>
                <w:color w:val="000000"/>
                <w:sz w:val="20"/>
                <w:szCs w:val="20"/>
              </w:rPr>
              <w:t>и</w:t>
            </w:r>
            <w:r w:rsidRPr="005972B6">
              <w:rPr>
                <w:color w:val="000000"/>
                <w:sz w:val="20"/>
                <w:szCs w:val="20"/>
              </w:rPr>
              <w:t>бирская»</w:t>
            </w:r>
          </w:p>
        </w:tc>
        <w:tc>
          <w:tcPr>
            <w:tcW w:w="653" w:type="pct"/>
          </w:tcPr>
          <w:p w:rsidR="00BC4F13" w:rsidRPr="005972B6" w:rsidRDefault="00BC4F13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Приобрет</w:t>
            </w:r>
            <w:r w:rsidRPr="005972B6">
              <w:rPr>
                <w:color w:val="000000"/>
                <w:sz w:val="20"/>
                <w:szCs w:val="20"/>
              </w:rPr>
              <w:t>е</w:t>
            </w:r>
            <w:r w:rsidRPr="005972B6">
              <w:rPr>
                <w:color w:val="000000"/>
                <w:sz w:val="20"/>
                <w:szCs w:val="20"/>
              </w:rPr>
              <w:t>ние сырья</w:t>
            </w:r>
          </w:p>
        </w:tc>
        <w:tc>
          <w:tcPr>
            <w:tcW w:w="398" w:type="pct"/>
          </w:tcPr>
          <w:p w:rsidR="00BC4F13" w:rsidRPr="005972B6" w:rsidRDefault="00C0784E" w:rsidP="00BC4F13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944</w:t>
            </w:r>
          </w:p>
        </w:tc>
        <w:tc>
          <w:tcPr>
            <w:tcW w:w="792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Переход права собственности С момента о</w:t>
            </w:r>
            <w:r w:rsidRPr="005972B6">
              <w:rPr>
                <w:color w:val="000000"/>
                <w:sz w:val="20"/>
                <w:szCs w:val="20"/>
              </w:rPr>
              <w:t>т</w:t>
            </w:r>
            <w:r w:rsidRPr="005972B6">
              <w:rPr>
                <w:color w:val="000000"/>
                <w:sz w:val="20"/>
                <w:szCs w:val="20"/>
              </w:rPr>
              <w:t xml:space="preserve">грузки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тов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ра</w:t>
            </w:r>
            <w:proofErr w:type="gramStart"/>
            <w:r w:rsidRPr="005972B6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5972B6">
              <w:rPr>
                <w:color w:val="000000"/>
                <w:sz w:val="20"/>
                <w:szCs w:val="20"/>
              </w:rPr>
              <w:t>плата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 xml:space="preserve"> 20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р.дн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>. с момента отгрузки Безн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3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BC4F13" w:rsidRPr="005972B6" w:rsidRDefault="00BC4F13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left w:val="single" w:sz="4" w:space="0" w:color="auto"/>
            </w:tcBorders>
          </w:tcPr>
          <w:p w:rsidR="00BC4F13" w:rsidRPr="005972B6" w:rsidRDefault="00C0784E" w:rsidP="00BD6DCD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322</w:t>
            </w:r>
          </w:p>
        </w:tc>
      </w:tr>
      <w:tr w:rsidR="00BD6DCD" w:rsidRPr="005972B6" w:rsidTr="0067186F">
        <w:tc>
          <w:tcPr>
            <w:tcW w:w="255" w:type="pct"/>
          </w:tcPr>
          <w:p w:rsidR="00BD6DCD" w:rsidRPr="005972B6" w:rsidRDefault="00BD6DCD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5.6</w:t>
            </w:r>
          </w:p>
        </w:tc>
        <w:tc>
          <w:tcPr>
            <w:tcW w:w="604" w:type="pct"/>
          </w:tcPr>
          <w:p w:rsidR="00BD6DCD" w:rsidRPr="005972B6" w:rsidRDefault="00BD6DCD" w:rsidP="00BD6DCD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ОАО «КК Бабае</w:t>
            </w:r>
            <w:r w:rsidRPr="005972B6">
              <w:rPr>
                <w:color w:val="000000"/>
                <w:sz w:val="20"/>
                <w:szCs w:val="20"/>
              </w:rPr>
              <w:t>в</w:t>
            </w:r>
            <w:r w:rsidRPr="005972B6">
              <w:rPr>
                <w:color w:val="000000"/>
                <w:sz w:val="20"/>
                <w:szCs w:val="20"/>
              </w:rPr>
              <w:t>ский»</w:t>
            </w:r>
          </w:p>
        </w:tc>
        <w:tc>
          <w:tcPr>
            <w:tcW w:w="653" w:type="pct"/>
          </w:tcPr>
          <w:p w:rsidR="00BD6DCD" w:rsidRPr="005972B6" w:rsidRDefault="00BD6DCD" w:rsidP="00BD6DCD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Приобрет</w:t>
            </w:r>
            <w:r w:rsidRPr="005972B6">
              <w:rPr>
                <w:color w:val="000000"/>
                <w:sz w:val="20"/>
                <w:szCs w:val="20"/>
              </w:rPr>
              <w:t>е</w:t>
            </w:r>
            <w:r w:rsidRPr="005972B6">
              <w:rPr>
                <w:color w:val="000000"/>
                <w:sz w:val="20"/>
                <w:szCs w:val="20"/>
              </w:rPr>
              <w:t>ние сырья</w:t>
            </w:r>
          </w:p>
        </w:tc>
        <w:tc>
          <w:tcPr>
            <w:tcW w:w="398" w:type="pct"/>
          </w:tcPr>
          <w:p w:rsidR="00BD6DCD" w:rsidRPr="005972B6" w:rsidRDefault="00C0784E" w:rsidP="00BC4F13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92" w:type="pct"/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Переход права собственности С момента о</w:t>
            </w:r>
            <w:r w:rsidRPr="005972B6">
              <w:rPr>
                <w:color w:val="000000"/>
                <w:sz w:val="20"/>
                <w:szCs w:val="20"/>
              </w:rPr>
              <w:t>т</w:t>
            </w:r>
            <w:r w:rsidRPr="005972B6">
              <w:rPr>
                <w:color w:val="000000"/>
                <w:sz w:val="20"/>
                <w:szCs w:val="20"/>
              </w:rPr>
              <w:t xml:space="preserve">грузки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тов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ра</w:t>
            </w:r>
            <w:proofErr w:type="gramStart"/>
            <w:r w:rsidRPr="005972B6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5972B6">
              <w:rPr>
                <w:color w:val="000000"/>
                <w:sz w:val="20"/>
                <w:szCs w:val="20"/>
              </w:rPr>
              <w:t>плата20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р.дн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>. с момента отгрузки Безн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3" w:type="pct"/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left w:val="single" w:sz="4" w:space="0" w:color="auto"/>
            </w:tcBorders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</w:tr>
      <w:tr w:rsidR="00BD6DCD" w:rsidRPr="005972B6" w:rsidTr="0067186F">
        <w:tc>
          <w:tcPr>
            <w:tcW w:w="255" w:type="pct"/>
          </w:tcPr>
          <w:p w:rsidR="00BD6DCD" w:rsidRPr="005972B6" w:rsidRDefault="00BD6DCD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5.7</w:t>
            </w:r>
          </w:p>
        </w:tc>
        <w:tc>
          <w:tcPr>
            <w:tcW w:w="604" w:type="pct"/>
          </w:tcPr>
          <w:p w:rsidR="00BD6DCD" w:rsidRPr="005972B6" w:rsidRDefault="00BD6DCD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ЗАО «Ко</w:t>
            </w:r>
            <w:r w:rsidRPr="005972B6">
              <w:rPr>
                <w:color w:val="000000"/>
                <w:sz w:val="20"/>
                <w:szCs w:val="20"/>
              </w:rPr>
              <w:t>н</w:t>
            </w:r>
            <w:r w:rsidRPr="005972B6">
              <w:rPr>
                <w:color w:val="000000"/>
                <w:sz w:val="20"/>
                <w:szCs w:val="20"/>
              </w:rPr>
              <w:t>дитерская фабрика им. К. С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мойловой»</w:t>
            </w:r>
          </w:p>
        </w:tc>
        <w:tc>
          <w:tcPr>
            <w:tcW w:w="653" w:type="pct"/>
          </w:tcPr>
          <w:p w:rsidR="00BD6DCD" w:rsidRPr="005972B6" w:rsidRDefault="00BD6DCD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Приобрет</w:t>
            </w:r>
            <w:r w:rsidRPr="005972B6">
              <w:rPr>
                <w:color w:val="000000"/>
                <w:sz w:val="20"/>
                <w:szCs w:val="20"/>
              </w:rPr>
              <w:t>е</w:t>
            </w:r>
            <w:r w:rsidRPr="005972B6">
              <w:rPr>
                <w:color w:val="000000"/>
                <w:sz w:val="20"/>
                <w:szCs w:val="20"/>
              </w:rPr>
              <w:t xml:space="preserve">ние сырья,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всп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 xml:space="preserve">. </w:t>
            </w:r>
            <w:r w:rsidR="00455345" w:rsidRPr="005972B6">
              <w:rPr>
                <w:color w:val="000000"/>
                <w:sz w:val="20"/>
                <w:szCs w:val="20"/>
              </w:rPr>
              <w:t>М</w:t>
            </w:r>
            <w:r w:rsidRPr="005972B6">
              <w:rPr>
                <w:color w:val="000000"/>
                <w:sz w:val="20"/>
                <w:szCs w:val="20"/>
              </w:rPr>
              <w:t>ат</w:t>
            </w:r>
            <w:r w:rsidRPr="005972B6">
              <w:rPr>
                <w:color w:val="000000"/>
                <w:sz w:val="20"/>
                <w:szCs w:val="20"/>
              </w:rPr>
              <w:t>е</w:t>
            </w:r>
            <w:r w:rsidRPr="005972B6">
              <w:rPr>
                <w:color w:val="000000"/>
                <w:sz w:val="20"/>
                <w:szCs w:val="20"/>
              </w:rPr>
              <w:t>риалы</w:t>
            </w:r>
          </w:p>
        </w:tc>
        <w:tc>
          <w:tcPr>
            <w:tcW w:w="398" w:type="pct"/>
          </w:tcPr>
          <w:p w:rsidR="00BD6DCD" w:rsidRPr="005972B6" w:rsidRDefault="00C0784E" w:rsidP="00BD6DCD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92" w:type="pct"/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Переход права собственности С момента о</w:t>
            </w:r>
            <w:r w:rsidRPr="005972B6">
              <w:rPr>
                <w:color w:val="000000"/>
                <w:sz w:val="20"/>
                <w:szCs w:val="20"/>
              </w:rPr>
              <w:t>т</w:t>
            </w:r>
            <w:r w:rsidRPr="005972B6">
              <w:rPr>
                <w:color w:val="000000"/>
                <w:sz w:val="20"/>
                <w:szCs w:val="20"/>
              </w:rPr>
              <w:t xml:space="preserve">грузки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тов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ра</w:t>
            </w:r>
            <w:proofErr w:type="gramStart"/>
            <w:r w:rsidRPr="005972B6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5972B6">
              <w:rPr>
                <w:color w:val="000000"/>
                <w:sz w:val="20"/>
                <w:szCs w:val="20"/>
              </w:rPr>
              <w:t>плата20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р.дн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>. с момента отгрузки Безн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3" w:type="pct"/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left w:val="single" w:sz="4" w:space="0" w:color="auto"/>
            </w:tcBorders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</w:p>
        </w:tc>
      </w:tr>
      <w:tr w:rsidR="00BD6DCD" w:rsidRPr="005972B6" w:rsidTr="0067186F">
        <w:tc>
          <w:tcPr>
            <w:tcW w:w="255" w:type="pct"/>
          </w:tcPr>
          <w:p w:rsidR="00BD6DCD" w:rsidRPr="005972B6" w:rsidRDefault="00BD6DCD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5.8</w:t>
            </w:r>
          </w:p>
        </w:tc>
        <w:tc>
          <w:tcPr>
            <w:tcW w:w="604" w:type="pct"/>
          </w:tcPr>
          <w:p w:rsidR="00BD6DCD" w:rsidRPr="005972B6" w:rsidRDefault="00BD6DCD" w:rsidP="00BC4F13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ООО </w:t>
            </w:r>
            <w:r w:rsidR="00455345">
              <w:rPr>
                <w:sz w:val="20"/>
                <w:szCs w:val="20"/>
              </w:rPr>
              <w:t>«</w:t>
            </w:r>
            <w:r w:rsidRPr="005972B6">
              <w:rPr>
                <w:sz w:val="20"/>
                <w:szCs w:val="20"/>
              </w:rPr>
              <w:t>Объед</w:t>
            </w:r>
            <w:r w:rsidRPr="005972B6">
              <w:rPr>
                <w:sz w:val="20"/>
                <w:szCs w:val="20"/>
              </w:rPr>
              <w:t>и</w:t>
            </w:r>
            <w:r w:rsidRPr="005972B6">
              <w:rPr>
                <w:sz w:val="20"/>
                <w:szCs w:val="20"/>
              </w:rPr>
              <w:t>ненные кондит</w:t>
            </w:r>
            <w:r w:rsidRPr="005972B6">
              <w:rPr>
                <w:sz w:val="20"/>
                <w:szCs w:val="20"/>
              </w:rPr>
              <w:t>е</w:t>
            </w:r>
            <w:r w:rsidRPr="005972B6">
              <w:rPr>
                <w:sz w:val="20"/>
                <w:szCs w:val="20"/>
              </w:rPr>
              <w:t>ры</w:t>
            </w:r>
            <w:r w:rsidR="00455345">
              <w:rPr>
                <w:sz w:val="20"/>
                <w:szCs w:val="20"/>
              </w:rPr>
              <w:t>»</w:t>
            </w:r>
          </w:p>
        </w:tc>
        <w:tc>
          <w:tcPr>
            <w:tcW w:w="653" w:type="pct"/>
          </w:tcPr>
          <w:p w:rsidR="00BD6DCD" w:rsidRPr="005972B6" w:rsidRDefault="00BD6DCD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Приобрет</w:t>
            </w:r>
            <w:r w:rsidRPr="005972B6">
              <w:rPr>
                <w:color w:val="000000"/>
                <w:sz w:val="20"/>
                <w:szCs w:val="20"/>
              </w:rPr>
              <w:t>е</w:t>
            </w:r>
            <w:r w:rsidRPr="005972B6">
              <w:rPr>
                <w:color w:val="000000"/>
                <w:sz w:val="20"/>
                <w:szCs w:val="20"/>
              </w:rPr>
              <w:t>ние конд</w:t>
            </w:r>
            <w:r w:rsidRPr="005972B6">
              <w:rPr>
                <w:color w:val="000000"/>
                <w:sz w:val="20"/>
                <w:szCs w:val="20"/>
              </w:rPr>
              <w:t>и</w:t>
            </w:r>
            <w:r w:rsidRPr="005972B6">
              <w:rPr>
                <w:color w:val="000000"/>
                <w:sz w:val="20"/>
                <w:szCs w:val="20"/>
              </w:rPr>
              <w:t>терских и</w:t>
            </w:r>
            <w:r w:rsidRPr="005972B6">
              <w:rPr>
                <w:color w:val="000000"/>
                <w:sz w:val="20"/>
                <w:szCs w:val="20"/>
              </w:rPr>
              <w:t>з</w:t>
            </w:r>
            <w:r w:rsidRPr="005972B6">
              <w:rPr>
                <w:color w:val="000000"/>
                <w:sz w:val="20"/>
                <w:szCs w:val="20"/>
              </w:rPr>
              <w:t>делий</w:t>
            </w:r>
          </w:p>
        </w:tc>
        <w:tc>
          <w:tcPr>
            <w:tcW w:w="398" w:type="pct"/>
          </w:tcPr>
          <w:p w:rsidR="00BD6DCD" w:rsidRPr="005972B6" w:rsidRDefault="00C0784E" w:rsidP="00BD6DCD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92" w:type="pct"/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Переход права собственности С момента о</w:t>
            </w:r>
            <w:r w:rsidRPr="005972B6">
              <w:rPr>
                <w:color w:val="000000"/>
                <w:sz w:val="20"/>
                <w:szCs w:val="20"/>
              </w:rPr>
              <w:t>т</w:t>
            </w:r>
            <w:r w:rsidRPr="005972B6">
              <w:rPr>
                <w:color w:val="000000"/>
                <w:sz w:val="20"/>
                <w:szCs w:val="20"/>
              </w:rPr>
              <w:t xml:space="preserve">грузки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тов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ра</w:t>
            </w:r>
            <w:proofErr w:type="gramStart"/>
            <w:r w:rsidRPr="005972B6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5972B6">
              <w:rPr>
                <w:color w:val="000000"/>
                <w:sz w:val="20"/>
                <w:szCs w:val="20"/>
              </w:rPr>
              <w:t>плата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 xml:space="preserve"> 20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р.дн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>. с момента отгрузки Безн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3" w:type="pct"/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left w:val="single" w:sz="4" w:space="0" w:color="auto"/>
            </w:tcBorders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</w:tr>
      <w:tr w:rsidR="0067186F" w:rsidRPr="005972B6" w:rsidTr="0033021C">
        <w:tc>
          <w:tcPr>
            <w:tcW w:w="255" w:type="pct"/>
          </w:tcPr>
          <w:p w:rsidR="0067186F" w:rsidRPr="005972B6" w:rsidRDefault="0067186F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6.</w:t>
            </w:r>
          </w:p>
        </w:tc>
        <w:tc>
          <w:tcPr>
            <w:tcW w:w="4745" w:type="pct"/>
            <w:gridSpan w:val="8"/>
            <w:shd w:val="clear" w:color="auto" w:fill="EAF1DD" w:themeFill="accent3" w:themeFillTint="33"/>
          </w:tcPr>
          <w:p w:rsidR="0067186F" w:rsidRPr="005972B6" w:rsidRDefault="0067186F" w:rsidP="0067186F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b/>
                <w:sz w:val="20"/>
                <w:szCs w:val="20"/>
              </w:rPr>
              <w:t>Прочие услуги</w:t>
            </w:r>
          </w:p>
        </w:tc>
      </w:tr>
      <w:tr w:rsidR="00BD6DCD" w:rsidRPr="005972B6" w:rsidTr="0067186F">
        <w:trPr>
          <w:trHeight w:val="952"/>
        </w:trPr>
        <w:tc>
          <w:tcPr>
            <w:tcW w:w="255" w:type="pct"/>
          </w:tcPr>
          <w:p w:rsidR="00BD6DCD" w:rsidRPr="005972B6" w:rsidRDefault="00BD6DCD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6.1</w:t>
            </w:r>
          </w:p>
        </w:tc>
        <w:tc>
          <w:tcPr>
            <w:tcW w:w="604" w:type="pct"/>
          </w:tcPr>
          <w:p w:rsidR="00BD6DCD" w:rsidRPr="005972B6" w:rsidRDefault="00BD6DCD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ОАО «КК Бабае</w:t>
            </w:r>
            <w:r w:rsidRPr="005972B6">
              <w:rPr>
                <w:color w:val="000000"/>
                <w:sz w:val="20"/>
                <w:szCs w:val="20"/>
              </w:rPr>
              <w:t>в</w:t>
            </w:r>
            <w:r w:rsidRPr="005972B6">
              <w:rPr>
                <w:color w:val="000000"/>
                <w:sz w:val="20"/>
                <w:szCs w:val="20"/>
              </w:rPr>
              <w:t>ский»</w:t>
            </w:r>
          </w:p>
        </w:tc>
        <w:tc>
          <w:tcPr>
            <w:tcW w:w="653" w:type="pct"/>
          </w:tcPr>
          <w:p w:rsidR="00BD6DCD" w:rsidRPr="005972B6" w:rsidRDefault="00BD6DCD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Прикладные исследов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398" w:type="pct"/>
          </w:tcPr>
          <w:p w:rsidR="00BD6DCD" w:rsidRPr="005972B6" w:rsidRDefault="00C0784E" w:rsidP="00BD6DCD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92" w:type="pct"/>
          </w:tcPr>
          <w:p w:rsidR="00BD6DCD" w:rsidRPr="005972B6" w:rsidRDefault="00BD6DCD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Безналичная форма расчетов</w:t>
            </w:r>
          </w:p>
        </w:tc>
        <w:tc>
          <w:tcPr>
            <w:tcW w:w="563" w:type="pct"/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left w:val="single" w:sz="4" w:space="0" w:color="auto"/>
            </w:tcBorders>
          </w:tcPr>
          <w:p w:rsidR="00BD6DCD" w:rsidRPr="005972B6" w:rsidRDefault="00C0784E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11667</w:t>
            </w:r>
          </w:p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</w:p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</w:p>
        </w:tc>
      </w:tr>
      <w:tr w:rsidR="00BD6DCD" w:rsidRPr="005972B6" w:rsidTr="0067186F">
        <w:trPr>
          <w:trHeight w:val="952"/>
        </w:trPr>
        <w:tc>
          <w:tcPr>
            <w:tcW w:w="255" w:type="pct"/>
          </w:tcPr>
          <w:p w:rsidR="00BD6DCD" w:rsidRPr="005972B6" w:rsidRDefault="00BD6DCD" w:rsidP="00BC4F13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6.2</w:t>
            </w:r>
          </w:p>
        </w:tc>
        <w:tc>
          <w:tcPr>
            <w:tcW w:w="604" w:type="pct"/>
          </w:tcPr>
          <w:p w:rsidR="00BD6DCD" w:rsidRPr="005972B6" w:rsidRDefault="00BD6DCD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ОАО «КК Бабае</w:t>
            </w:r>
            <w:r w:rsidRPr="005972B6">
              <w:rPr>
                <w:color w:val="000000"/>
                <w:sz w:val="20"/>
                <w:szCs w:val="20"/>
              </w:rPr>
              <w:t>в</w:t>
            </w:r>
            <w:r w:rsidRPr="005972B6">
              <w:rPr>
                <w:color w:val="000000"/>
                <w:sz w:val="20"/>
                <w:szCs w:val="20"/>
              </w:rPr>
              <w:t>ский»</w:t>
            </w:r>
          </w:p>
        </w:tc>
        <w:tc>
          <w:tcPr>
            <w:tcW w:w="653" w:type="pct"/>
          </w:tcPr>
          <w:p w:rsidR="00BD6DCD" w:rsidRPr="005972B6" w:rsidRDefault="00BD6DCD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Потреб</w:t>
            </w:r>
            <w:r w:rsidRPr="005972B6">
              <w:rPr>
                <w:color w:val="000000"/>
                <w:sz w:val="20"/>
                <w:szCs w:val="20"/>
              </w:rPr>
              <w:t>и</w:t>
            </w:r>
            <w:r w:rsidRPr="005972B6">
              <w:rPr>
                <w:color w:val="000000"/>
                <w:sz w:val="20"/>
                <w:szCs w:val="20"/>
              </w:rPr>
              <w:t>тельское тестиров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ние, лабор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торные и</w:t>
            </w:r>
            <w:r w:rsidRPr="005972B6">
              <w:rPr>
                <w:color w:val="000000"/>
                <w:sz w:val="20"/>
                <w:szCs w:val="20"/>
              </w:rPr>
              <w:t>с</w:t>
            </w:r>
            <w:r w:rsidRPr="005972B6">
              <w:rPr>
                <w:color w:val="000000"/>
                <w:sz w:val="20"/>
                <w:szCs w:val="20"/>
              </w:rPr>
              <w:t>следования</w:t>
            </w:r>
          </w:p>
        </w:tc>
        <w:tc>
          <w:tcPr>
            <w:tcW w:w="398" w:type="pct"/>
          </w:tcPr>
          <w:p w:rsidR="00BD6DCD" w:rsidRPr="005972B6" w:rsidRDefault="00C0784E" w:rsidP="00BC4F13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318</w:t>
            </w:r>
          </w:p>
        </w:tc>
        <w:tc>
          <w:tcPr>
            <w:tcW w:w="792" w:type="pct"/>
          </w:tcPr>
          <w:p w:rsidR="00BD6DCD" w:rsidRPr="005972B6" w:rsidRDefault="00BD6DCD" w:rsidP="00BC4F13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Безналичная форма расчетов</w:t>
            </w:r>
          </w:p>
        </w:tc>
        <w:tc>
          <w:tcPr>
            <w:tcW w:w="563" w:type="pct"/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9" w:type="pct"/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left w:val="single" w:sz="4" w:space="0" w:color="auto"/>
            </w:tcBorders>
          </w:tcPr>
          <w:p w:rsidR="00BD6DCD" w:rsidRPr="005972B6" w:rsidRDefault="00C0784E" w:rsidP="00BC4F13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708</w:t>
            </w:r>
          </w:p>
          <w:p w:rsidR="00BD6DCD" w:rsidRPr="005972B6" w:rsidRDefault="00BD6DCD" w:rsidP="00BC4F1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280194" w:rsidRPr="005972B6" w:rsidRDefault="00455345" w:rsidP="00455345">
      <w:pPr>
        <w:jc w:val="right"/>
        <w:rPr>
          <w:sz w:val="20"/>
          <w:szCs w:val="20"/>
        </w:rPr>
      </w:pPr>
      <w:r>
        <w:rPr>
          <w:sz w:val="20"/>
          <w:szCs w:val="20"/>
        </w:rPr>
        <w:t>Таблица № 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30"/>
        <w:gridCol w:w="1279"/>
        <w:gridCol w:w="849"/>
        <w:gridCol w:w="1334"/>
        <w:gridCol w:w="1208"/>
        <w:gridCol w:w="1271"/>
        <w:gridCol w:w="1218"/>
        <w:gridCol w:w="1214"/>
      </w:tblGrid>
      <w:tr w:rsidR="00E86516" w:rsidRPr="005972B6" w:rsidTr="0067186F">
        <w:trPr>
          <w:trHeight w:val="1609"/>
        </w:trPr>
        <w:tc>
          <w:tcPr>
            <w:tcW w:w="263" w:type="pct"/>
          </w:tcPr>
          <w:p w:rsidR="00E86516" w:rsidRPr="005972B6" w:rsidRDefault="00E86516" w:rsidP="00A304AF">
            <w:pPr>
              <w:jc w:val="both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№ </w:t>
            </w:r>
            <w:proofErr w:type="gramStart"/>
            <w:r w:rsidRPr="005972B6">
              <w:rPr>
                <w:sz w:val="20"/>
                <w:szCs w:val="20"/>
              </w:rPr>
              <w:t>п</w:t>
            </w:r>
            <w:proofErr w:type="gramEnd"/>
            <w:r w:rsidRPr="005972B6">
              <w:rPr>
                <w:sz w:val="20"/>
                <w:szCs w:val="20"/>
              </w:rPr>
              <w:t>/п</w:t>
            </w:r>
          </w:p>
          <w:p w:rsidR="00E86516" w:rsidRPr="005972B6" w:rsidRDefault="00E86516" w:rsidP="00A304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6" w:type="pct"/>
          </w:tcPr>
          <w:p w:rsidR="00E86516" w:rsidRPr="005972B6" w:rsidRDefault="00E86516" w:rsidP="00A304AF">
            <w:pPr>
              <w:jc w:val="center"/>
              <w:rPr>
                <w:sz w:val="20"/>
                <w:szCs w:val="20"/>
              </w:rPr>
            </w:pPr>
            <w:r w:rsidRPr="005972B6">
              <w:rPr>
                <w:snapToGrid w:val="0"/>
                <w:color w:val="000000"/>
                <w:sz w:val="20"/>
                <w:szCs w:val="20"/>
              </w:rPr>
              <w:t>Полное фирменное наимен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о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вание (наимен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о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вание для некомме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р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ческой о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р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ганизации) или фам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и</w:t>
            </w:r>
            <w:r w:rsidRPr="005972B6">
              <w:rPr>
                <w:snapToGrid w:val="0"/>
                <w:color w:val="000000"/>
                <w:sz w:val="20"/>
                <w:szCs w:val="20"/>
              </w:rPr>
              <w:t>лия, имя, отчество</w:t>
            </w:r>
            <w:r w:rsidRPr="005972B6">
              <w:rPr>
                <w:sz w:val="20"/>
                <w:szCs w:val="20"/>
              </w:rPr>
              <w:t xml:space="preserve"> связанной </w:t>
            </w:r>
            <w:r w:rsidRPr="005972B6">
              <w:rPr>
                <w:sz w:val="20"/>
                <w:szCs w:val="20"/>
              </w:rPr>
              <w:lastRenderedPageBreak/>
              <w:t>стороны</w:t>
            </w:r>
          </w:p>
        </w:tc>
        <w:tc>
          <w:tcPr>
            <w:tcW w:w="631" w:type="pct"/>
          </w:tcPr>
          <w:p w:rsidR="00E86516" w:rsidRPr="005972B6" w:rsidRDefault="00E86516" w:rsidP="00A304AF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lastRenderedPageBreak/>
              <w:t>Вид опер</w:t>
            </w:r>
            <w:r w:rsidRPr="005972B6">
              <w:rPr>
                <w:sz w:val="20"/>
                <w:szCs w:val="20"/>
              </w:rPr>
              <w:t>а</w:t>
            </w:r>
            <w:r w:rsidRPr="005972B6">
              <w:rPr>
                <w:sz w:val="20"/>
                <w:szCs w:val="20"/>
              </w:rPr>
              <w:t>ций</w:t>
            </w:r>
          </w:p>
        </w:tc>
        <w:tc>
          <w:tcPr>
            <w:tcW w:w="419" w:type="pct"/>
          </w:tcPr>
          <w:p w:rsidR="00E86516" w:rsidRPr="005972B6" w:rsidRDefault="00E86516" w:rsidP="00A304AF">
            <w:pPr>
              <w:jc w:val="center"/>
              <w:rPr>
                <w:sz w:val="20"/>
                <w:szCs w:val="20"/>
              </w:rPr>
            </w:pPr>
            <w:proofErr w:type="gramStart"/>
            <w:r w:rsidRPr="005972B6">
              <w:rPr>
                <w:sz w:val="20"/>
                <w:szCs w:val="20"/>
              </w:rPr>
              <w:t>Объем опер</w:t>
            </w:r>
            <w:r w:rsidRPr="005972B6">
              <w:rPr>
                <w:sz w:val="20"/>
                <w:szCs w:val="20"/>
              </w:rPr>
              <w:t>а</w:t>
            </w:r>
            <w:r w:rsidRPr="005972B6">
              <w:rPr>
                <w:sz w:val="20"/>
                <w:szCs w:val="20"/>
              </w:rPr>
              <w:t>ций (вкл.</w:t>
            </w:r>
            <w:proofErr w:type="gramEnd"/>
            <w:r w:rsidRPr="005972B6">
              <w:rPr>
                <w:sz w:val="20"/>
                <w:szCs w:val="20"/>
              </w:rPr>
              <w:t xml:space="preserve"> </w:t>
            </w:r>
            <w:proofErr w:type="gramStart"/>
            <w:r w:rsidRPr="005972B6">
              <w:rPr>
                <w:sz w:val="20"/>
                <w:szCs w:val="20"/>
              </w:rPr>
              <w:t>НДС), тыс. руб.</w:t>
            </w:r>
            <w:proofErr w:type="gramEnd"/>
          </w:p>
          <w:p w:rsidR="00E86516" w:rsidRPr="005972B6" w:rsidRDefault="00E86516" w:rsidP="00A304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pct"/>
          </w:tcPr>
          <w:p w:rsidR="00E86516" w:rsidRPr="005972B6" w:rsidRDefault="00E86516" w:rsidP="00A304AF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Условия и сроки ос</w:t>
            </w:r>
            <w:r w:rsidRPr="005972B6">
              <w:rPr>
                <w:sz w:val="20"/>
                <w:szCs w:val="20"/>
              </w:rPr>
              <w:t>у</w:t>
            </w:r>
            <w:r w:rsidRPr="005972B6">
              <w:rPr>
                <w:sz w:val="20"/>
                <w:szCs w:val="20"/>
              </w:rPr>
              <w:t>ществления (заверш</w:t>
            </w:r>
            <w:r w:rsidRPr="005972B6">
              <w:rPr>
                <w:sz w:val="20"/>
                <w:szCs w:val="20"/>
              </w:rPr>
              <w:t>е</w:t>
            </w:r>
            <w:r w:rsidRPr="005972B6">
              <w:rPr>
                <w:sz w:val="20"/>
                <w:szCs w:val="20"/>
              </w:rPr>
              <w:t>ния) опер</w:t>
            </w:r>
            <w:r w:rsidRPr="005972B6">
              <w:rPr>
                <w:sz w:val="20"/>
                <w:szCs w:val="20"/>
              </w:rPr>
              <w:t>а</w:t>
            </w:r>
            <w:r w:rsidRPr="005972B6">
              <w:rPr>
                <w:sz w:val="20"/>
                <w:szCs w:val="20"/>
              </w:rPr>
              <w:t>ций, вкл</w:t>
            </w:r>
            <w:r w:rsidRPr="005972B6">
              <w:rPr>
                <w:sz w:val="20"/>
                <w:szCs w:val="20"/>
              </w:rPr>
              <w:t>ю</w:t>
            </w:r>
            <w:r w:rsidRPr="005972B6">
              <w:rPr>
                <w:sz w:val="20"/>
                <w:szCs w:val="20"/>
              </w:rPr>
              <w:t>чая пред</w:t>
            </w:r>
            <w:r w:rsidRPr="005972B6">
              <w:rPr>
                <w:sz w:val="20"/>
                <w:szCs w:val="20"/>
              </w:rPr>
              <w:t>о</w:t>
            </w:r>
            <w:r w:rsidRPr="005972B6">
              <w:rPr>
                <w:sz w:val="20"/>
                <w:szCs w:val="20"/>
              </w:rPr>
              <w:t>ставление и получение обеспеч</w:t>
            </w:r>
            <w:r w:rsidRPr="005972B6">
              <w:rPr>
                <w:sz w:val="20"/>
                <w:szCs w:val="20"/>
              </w:rPr>
              <w:t>е</w:t>
            </w:r>
            <w:r w:rsidRPr="005972B6">
              <w:rPr>
                <w:sz w:val="20"/>
                <w:szCs w:val="20"/>
              </w:rPr>
              <w:t>ний, гара</w:t>
            </w:r>
            <w:r w:rsidRPr="005972B6">
              <w:rPr>
                <w:sz w:val="20"/>
                <w:szCs w:val="20"/>
              </w:rPr>
              <w:t>н</w:t>
            </w:r>
            <w:r w:rsidRPr="005972B6">
              <w:rPr>
                <w:sz w:val="20"/>
                <w:szCs w:val="20"/>
              </w:rPr>
              <w:t>тий и пор</w:t>
            </w:r>
            <w:r w:rsidRPr="005972B6">
              <w:rPr>
                <w:sz w:val="20"/>
                <w:szCs w:val="20"/>
              </w:rPr>
              <w:t>у</w:t>
            </w:r>
            <w:r w:rsidRPr="005972B6">
              <w:rPr>
                <w:sz w:val="20"/>
                <w:szCs w:val="20"/>
              </w:rPr>
              <w:t xml:space="preserve">чительств, а </w:t>
            </w:r>
            <w:r w:rsidRPr="005972B6">
              <w:rPr>
                <w:sz w:val="20"/>
                <w:szCs w:val="20"/>
              </w:rPr>
              <w:lastRenderedPageBreak/>
              <w:t>также форму расчетов</w:t>
            </w:r>
          </w:p>
        </w:tc>
        <w:tc>
          <w:tcPr>
            <w:tcW w:w="596" w:type="pct"/>
          </w:tcPr>
          <w:p w:rsidR="00E86516" w:rsidRPr="005972B6" w:rsidRDefault="00E86516" w:rsidP="00A304AF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lastRenderedPageBreak/>
              <w:t>Величина образова</w:t>
            </w:r>
            <w:r w:rsidRPr="005972B6">
              <w:rPr>
                <w:sz w:val="20"/>
                <w:szCs w:val="20"/>
              </w:rPr>
              <w:t>н</w:t>
            </w:r>
            <w:r w:rsidRPr="005972B6">
              <w:rPr>
                <w:sz w:val="20"/>
                <w:szCs w:val="20"/>
              </w:rPr>
              <w:t>ных резе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>вов по с</w:t>
            </w:r>
            <w:r w:rsidRPr="005972B6">
              <w:rPr>
                <w:sz w:val="20"/>
                <w:szCs w:val="20"/>
              </w:rPr>
              <w:t>о</w:t>
            </w:r>
            <w:r w:rsidRPr="005972B6">
              <w:rPr>
                <w:sz w:val="20"/>
                <w:szCs w:val="20"/>
              </w:rPr>
              <w:t>мнител</w:t>
            </w:r>
            <w:r w:rsidRPr="005972B6">
              <w:rPr>
                <w:sz w:val="20"/>
                <w:szCs w:val="20"/>
              </w:rPr>
              <w:t>ь</w:t>
            </w:r>
            <w:r w:rsidRPr="005972B6">
              <w:rPr>
                <w:sz w:val="20"/>
                <w:szCs w:val="20"/>
              </w:rPr>
              <w:t>ным до</w:t>
            </w:r>
            <w:r w:rsidRPr="005972B6">
              <w:rPr>
                <w:sz w:val="20"/>
                <w:szCs w:val="20"/>
              </w:rPr>
              <w:t>л</w:t>
            </w:r>
            <w:r w:rsidRPr="005972B6">
              <w:rPr>
                <w:sz w:val="20"/>
                <w:szCs w:val="20"/>
              </w:rPr>
              <w:t>гам на к</w:t>
            </w:r>
            <w:r w:rsidRPr="005972B6">
              <w:rPr>
                <w:sz w:val="20"/>
                <w:szCs w:val="20"/>
              </w:rPr>
              <w:t>о</w:t>
            </w:r>
            <w:r w:rsidRPr="005972B6">
              <w:rPr>
                <w:sz w:val="20"/>
                <w:szCs w:val="20"/>
              </w:rPr>
              <w:t>нец отче</w:t>
            </w:r>
            <w:r w:rsidRPr="005972B6">
              <w:rPr>
                <w:sz w:val="20"/>
                <w:szCs w:val="20"/>
              </w:rPr>
              <w:t>т</w:t>
            </w:r>
            <w:r w:rsidRPr="005972B6">
              <w:rPr>
                <w:sz w:val="20"/>
                <w:szCs w:val="20"/>
              </w:rPr>
              <w:t>ного пер</w:t>
            </w:r>
            <w:r w:rsidRPr="005972B6">
              <w:rPr>
                <w:sz w:val="20"/>
                <w:szCs w:val="20"/>
              </w:rPr>
              <w:t>и</w:t>
            </w:r>
            <w:r w:rsidRPr="005972B6">
              <w:rPr>
                <w:sz w:val="20"/>
                <w:szCs w:val="20"/>
              </w:rPr>
              <w:t>ода</w:t>
            </w:r>
          </w:p>
        </w:tc>
        <w:tc>
          <w:tcPr>
            <w:tcW w:w="627" w:type="pct"/>
          </w:tcPr>
          <w:p w:rsidR="00E86516" w:rsidRPr="005972B6" w:rsidRDefault="00E86516" w:rsidP="00A304AF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Величина списанной дебито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>ской задо</w:t>
            </w:r>
            <w:r w:rsidRPr="005972B6">
              <w:rPr>
                <w:sz w:val="20"/>
                <w:szCs w:val="20"/>
              </w:rPr>
              <w:t>л</w:t>
            </w:r>
            <w:r w:rsidRPr="005972B6">
              <w:rPr>
                <w:sz w:val="20"/>
                <w:szCs w:val="20"/>
              </w:rPr>
              <w:t>женности, по которой срок иск</w:t>
            </w:r>
            <w:r w:rsidRPr="005972B6">
              <w:rPr>
                <w:sz w:val="20"/>
                <w:szCs w:val="20"/>
              </w:rPr>
              <w:t>о</w:t>
            </w:r>
            <w:r w:rsidRPr="005972B6">
              <w:rPr>
                <w:sz w:val="20"/>
                <w:szCs w:val="20"/>
              </w:rPr>
              <w:t>вой давн</w:t>
            </w:r>
            <w:r w:rsidRPr="005972B6">
              <w:rPr>
                <w:sz w:val="20"/>
                <w:szCs w:val="20"/>
              </w:rPr>
              <w:t>о</w:t>
            </w:r>
            <w:r w:rsidRPr="005972B6">
              <w:rPr>
                <w:sz w:val="20"/>
                <w:szCs w:val="20"/>
              </w:rPr>
              <w:t>сти истек, других до</w:t>
            </w:r>
            <w:r w:rsidRPr="005972B6">
              <w:rPr>
                <w:sz w:val="20"/>
                <w:szCs w:val="20"/>
              </w:rPr>
              <w:t>л</w:t>
            </w:r>
            <w:r w:rsidRPr="005972B6">
              <w:rPr>
                <w:sz w:val="20"/>
                <w:szCs w:val="20"/>
              </w:rPr>
              <w:t>гов, нер</w:t>
            </w:r>
            <w:r w:rsidRPr="005972B6">
              <w:rPr>
                <w:sz w:val="20"/>
                <w:szCs w:val="20"/>
              </w:rPr>
              <w:t>е</w:t>
            </w:r>
            <w:r w:rsidRPr="005972B6">
              <w:rPr>
                <w:sz w:val="20"/>
                <w:szCs w:val="20"/>
              </w:rPr>
              <w:t xml:space="preserve">альных для взыскания, </w:t>
            </w:r>
            <w:r w:rsidRPr="005972B6"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5972B6">
              <w:rPr>
                <w:sz w:val="20"/>
                <w:szCs w:val="20"/>
              </w:rPr>
              <w:t>т.ч</w:t>
            </w:r>
            <w:proofErr w:type="spellEnd"/>
            <w:r w:rsidRPr="005972B6">
              <w:rPr>
                <w:sz w:val="20"/>
                <w:szCs w:val="20"/>
              </w:rPr>
              <w:t>. за счет резе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>ва по с</w:t>
            </w:r>
            <w:r w:rsidRPr="005972B6">
              <w:rPr>
                <w:sz w:val="20"/>
                <w:szCs w:val="20"/>
              </w:rPr>
              <w:t>о</w:t>
            </w:r>
            <w:r w:rsidRPr="005972B6">
              <w:rPr>
                <w:sz w:val="20"/>
                <w:szCs w:val="20"/>
              </w:rPr>
              <w:t>мнител</w:t>
            </w:r>
            <w:r w:rsidRPr="005972B6">
              <w:rPr>
                <w:sz w:val="20"/>
                <w:szCs w:val="20"/>
              </w:rPr>
              <w:t>ь</w:t>
            </w:r>
            <w:r w:rsidRPr="005972B6">
              <w:rPr>
                <w:sz w:val="20"/>
                <w:szCs w:val="20"/>
              </w:rPr>
              <w:t>ным долгам</w:t>
            </w:r>
          </w:p>
        </w:tc>
        <w:tc>
          <w:tcPr>
            <w:tcW w:w="601" w:type="pct"/>
            <w:tcBorders>
              <w:right w:val="single" w:sz="4" w:space="0" w:color="auto"/>
            </w:tcBorders>
          </w:tcPr>
          <w:p w:rsidR="00E86516" w:rsidRPr="005972B6" w:rsidRDefault="00E86516" w:rsidP="00A304AF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lastRenderedPageBreak/>
              <w:t xml:space="preserve">Остатки по </w:t>
            </w:r>
            <w:proofErr w:type="spellStart"/>
            <w:r w:rsidRPr="005972B6">
              <w:rPr>
                <w:sz w:val="20"/>
                <w:szCs w:val="20"/>
              </w:rPr>
              <w:t>незав</w:t>
            </w:r>
            <w:r w:rsidRPr="005972B6">
              <w:rPr>
                <w:sz w:val="20"/>
                <w:szCs w:val="20"/>
              </w:rPr>
              <w:t>е</w:t>
            </w:r>
            <w:r w:rsidRPr="005972B6">
              <w:rPr>
                <w:sz w:val="20"/>
                <w:szCs w:val="20"/>
              </w:rPr>
              <w:t>шенным</w:t>
            </w:r>
            <w:proofErr w:type="spellEnd"/>
            <w:r w:rsidRPr="005972B6">
              <w:rPr>
                <w:sz w:val="20"/>
                <w:szCs w:val="20"/>
              </w:rPr>
              <w:t xml:space="preserve"> операциям на 31.12.2019</w:t>
            </w:r>
          </w:p>
          <w:p w:rsidR="00E86516" w:rsidRPr="005972B6" w:rsidRDefault="00E86516" w:rsidP="00A304AF">
            <w:pPr>
              <w:rPr>
                <w:sz w:val="20"/>
                <w:szCs w:val="20"/>
              </w:rPr>
            </w:pPr>
          </w:p>
          <w:p w:rsidR="00E86516" w:rsidRPr="005972B6" w:rsidRDefault="00E86516" w:rsidP="00A304AF">
            <w:pPr>
              <w:rPr>
                <w:sz w:val="20"/>
                <w:szCs w:val="20"/>
              </w:rPr>
            </w:pPr>
            <w:proofErr w:type="spellStart"/>
            <w:r w:rsidRPr="005972B6">
              <w:rPr>
                <w:sz w:val="20"/>
                <w:szCs w:val="20"/>
              </w:rPr>
              <w:t>Дебето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>ская</w:t>
            </w:r>
            <w:proofErr w:type="spellEnd"/>
            <w:r w:rsidRPr="005972B6">
              <w:rPr>
                <w:sz w:val="20"/>
                <w:szCs w:val="20"/>
              </w:rPr>
              <w:t xml:space="preserve"> з</w:t>
            </w:r>
            <w:r w:rsidRPr="005972B6">
              <w:rPr>
                <w:sz w:val="20"/>
                <w:szCs w:val="20"/>
              </w:rPr>
              <w:t>а</w:t>
            </w:r>
            <w:r w:rsidRPr="005972B6">
              <w:rPr>
                <w:sz w:val="20"/>
                <w:szCs w:val="20"/>
              </w:rPr>
              <w:t>долже</w:t>
            </w:r>
            <w:r w:rsidRPr="005972B6">
              <w:rPr>
                <w:sz w:val="20"/>
                <w:szCs w:val="20"/>
              </w:rPr>
              <w:t>н</w:t>
            </w:r>
            <w:r w:rsidRPr="005972B6">
              <w:rPr>
                <w:sz w:val="20"/>
                <w:szCs w:val="20"/>
              </w:rPr>
              <w:t>ность</w:t>
            </w:r>
          </w:p>
          <w:p w:rsidR="00E86516" w:rsidRPr="005972B6" w:rsidRDefault="00E86516" w:rsidP="00A304AF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(</w:t>
            </w:r>
            <w:proofErr w:type="spellStart"/>
            <w:r w:rsidRPr="005972B6">
              <w:rPr>
                <w:sz w:val="20"/>
                <w:szCs w:val="20"/>
              </w:rPr>
              <w:t>тыс</w:t>
            </w:r>
            <w:proofErr w:type="gramStart"/>
            <w:r w:rsidRPr="005972B6">
              <w:rPr>
                <w:sz w:val="20"/>
                <w:szCs w:val="20"/>
              </w:rPr>
              <w:t>.р</w:t>
            </w:r>
            <w:proofErr w:type="gramEnd"/>
            <w:r w:rsidRPr="005972B6">
              <w:rPr>
                <w:sz w:val="20"/>
                <w:szCs w:val="20"/>
              </w:rPr>
              <w:t>уб</w:t>
            </w:r>
            <w:proofErr w:type="spellEnd"/>
            <w:r w:rsidRPr="005972B6">
              <w:rPr>
                <w:sz w:val="20"/>
                <w:szCs w:val="20"/>
              </w:rPr>
              <w:t>.)</w:t>
            </w:r>
          </w:p>
        </w:tc>
        <w:tc>
          <w:tcPr>
            <w:tcW w:w="600" w:type="pct"/>
            <w:tcBorders>
              <w:left w:val="single" w:sz="4" w:space="0" w:color="auto"/>
            </w:tcBorders>
          </w:tcPr>
          <w:p w:rsidR="00E86516" w:rsidRPr="005972B6" w:rsidRDefault="00E86516" w:rsidP="00A304AF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Остатки по </w:t>
            </w:r>
            <w:proofErr w:type="spellStart"/>
            <w:r w:rsidRPr="005972B6">
              <w:rPr>
                <w:sz w:val="20"/>
                <w:szCs w:val="20"/>
              </w:rPr>
              <w:t>незав</w:t>
            </w:r>
            <w:r w:rsidRPr="005972B6">
              <w:rPr>
                <w:sz w:val="20"/>
                <w:szCs w:val="20"/>
              </w:rPr>
              <w:t>е</w:t>
            </w:r>
            <w:r w:rsidRPr="005972B6">
              <w:rPr>
                <w:sz w:val="20"/>
                <w:szCs w:val="20"/>
              </w:rPr>
              <w:t>шенным</w:t>
            </w:r>
            <w:proofErr w:type="spellEnd"/>
            <w:r w:rsidRPr="005972B6">
              <w:rPr>
                <w:sz w:val="20"/>
                <w:szCs w:val="20"/>
              </w:rPr>
              <w:t xml:space="preserve"> операциям на 31.12.2019</w:t>
            </w:r>
          </w:p>
          <w:p w:rsidR="00E86516" w:rsidRPr="005972B6" w:rsidRDefault="00E86516" w:rsidP="00A304AF">
            <w:pPr>
              <w:rPr>
                <w:sz w:val="20"/>
                <w:szCs w:val="20"/>
              </w:rPr>
            </w:pPr>
          </w:p>
          <w:p w:rsidR="00E86516" w:rsidRPr="005972B6" w:rsidRDefault="00E86516" w:rsidP="00A304AF">
            <w:pPr>
              <w:rPr>
                <w:sz w:val="20"/>
                <w:szCs w:val="20"/>
              </w:rPr>
            </w:pPr>
          </w:p>
          <w:p w:rsidR="00E86516" w:rsidRPr="005972B6" w:rsidRDefault="00E86516" w:rsidP="00A304AF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Кредито</w:t>
            </w:r>
            <w:r w:rsidRPr="005972B6">
              <w:rPr>
                <w:sz w:val="20"/>
                <w:szCs w:val="20"/>
              </w:rPr>
              <w:t>р</w:t>
            </w:r>
            <w:r w:rsidRPr="005972B6">
              <w:rPr>
                <w:sz w:val="20"/>
                <w:szCs w:val="20"/>
              </w:rPr>
              <w:t>ская  з</w:t>
            </w:r>
            <w:r w:rsidRPr="005972B6">
              <w:rPr>
                <w:sz w:val="20"/>
                <w:szCs w:val="20"/>
              </w:rPr>
              <w:t>а</w:t>
            </w:r>
            <w:r w:rsidRPr="005972B6">
              <w:rPr>
                <w:sz w:val="20"/>
                <w:szCs w:val="20"/>
              </w:rPr>
              <w:t>долже</w:t>
            </w:r>
            <w:r w:rsidRPr="005972B6">
              <w:rPr>
                <w:sz w:val="20"/>
                <w:szCs w:val="20"/>
              </w:rPr>
              <w:t>н</w:t>
            </w:r>
            <w:r w:rsidRPr="005972B6">
              <w:rPr>
                <w:sz w:val="20"/>
                <w:szCs w:val="20"/>
              </w:rPr>
              <w:t>ность</w:t>
            </w:r>
          </w:p>
          <w:p w:rsidR="00E86516" w:rsidRPr="005972B6" w:rsidRDefault="00E86516" w:rsidP="00A304AF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(</w:t>
            </w:r>
            <w:proofErr w:type="spellStart"/>
            <w:r w:rsidRPr="005972B6">
              <w:rPr>
                <w:sz w:val="20"/>
                <w:szCs w:val="20"/>
              </w:rPr>
              <w:t>тыс</w:t>
            </w:r>
            <w:proofErr w:type="gramStart"/>
            <w:r w:rsidRPr="005972B6">
              <w:rPr>
                <w:sz w:val="20"/>
                <w:szCs w:val="20"/>
              </w:rPr>
              <w:t>.р</w:t>
            </w:r>
            <w:proofErr w:type="gramEnd"/>
            <w:r w:rsidRPr="005972B6">
              <w:rPr>
                <w:sz w:val="20"/>
                <w:szCs w:val="20"/>
              </w:rPr>
              <w:t>уб</w:t>
            </w:r>
            <w:proofErr w:type="spellEnd"/>
            <w:r w:rsidRPr="005972B6">
              <w:rPr>
                <w:sz w:val="20"/>
                <w:szCs w:val="20"/>
              </w:rPr>
              <w:t>.)</w:t>
            </w:r>
          </w:p>
        </w:tc>
      </w:tr>
      <w:tr w:rsidR="0067186F" w:rsidRPr="005972B6" w:rsidTr="0067186F">
        <w:tc>
          <w:tcPr>
            <w:tcW w:w="5000" w:type="pct"/>
            <w:gridSpan w:val="9"/>
          </w:tcPr>
          <w:p w:rsidR="0067186F" w:rsidRPr="005972B6" w:rsidRDefault="0067186F" w:rsidP="00A304AF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5972B6">
              <w:rPr>
                <w:b/>
                <w:sz w:val="20"/>
                <w:szCs w:val="20"/>
              </w:rPr>
              <w:lastRenderedPageBreak/>
              <w:t>Приобретение товаров (работ, услуг)</w:t>
            </w:r>
          </w:p>
        </w:tc>
      </w:tr>
      <w:tr w:rsidR="0067186F" w:rsidRPr="005972B6" w:rsidTr="0033021C">
        <w:tc>
          <w:tcPr>
            <w:tcW w:w="263" w:type="pct"/>
          </w:tcPr>
          <w:p w:rsidR="0067186F" w:rsidRPr="005972B6" w:rsidRDefault="0067186F" w:rsidP="00A304AF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1.</w:t>
            </w:r>
          </w:p>
        </w:tc>
        <w:tc>
          <w:tcPr>
            <w:tcW w:w="4737" w:type="pct"/>
            <w:gridSpan w:val="8"/>
            <w:shd w:val="clear" w:color="auto" w:fill="EAF1DD" w:themeFill="accent3" w:themeFillTint="33"/>
          </w:tcPr>
          <w:p w:rsidR="0067186F" w:rsidRPr="005972B6" w:rsidRDefault="0067186F" w:rsidP="0067186F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b/>
                <w:sz w:val="20"/>
                <w:szCs w:val="20"/>
              </w:rPr>
              <w:t>Лицензионные платежи за использование товарных знаков</w:t>
            </w:r>
          </w:p>
        </w:tc>
      </w:tr>
      <w:tr w:rsidR="00E86516" w:rsidRPr="005972B6" w:rsidTr="0067186F">
        <w:tc>
          <w:tcPr>
            <w:tcW w:w="263" w:type="pct"/>
          </w:tcPr>
          <w:p w:rsidR="00E86516" w:rsidRPr="005972B6" w:rsidRDefault="0067186F" w:rsidP="0067186F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</w:t>
            </w:r>
            <w:r w:rsidR="00E86516" w:rsidRPr="005972B6">
              <w:rPr>
                <w:sz w:val="20"/>
                <w:szCs w:val="20"/>
              </w:rPr>
              <w:t>.</w:t>
            </w:r>
            <w:r w:rsidRPr="005972B6">
              <w:rPr>
                <w:sz w:val="20"/>
                <w:szCs w:val="20"/>
              </w:rPr>
              <w:t>1</w:t>
            </w:r>
          </w:p>
        </w:tc>
        <w:tc>
          <w:tcPr>
            <w:tcW w:w="606" w:type="pct"/>
          </w:tcPr>
          <w:p w:rsidR="00E86516" w:rsidRPr="005972B6" w:rsidRDefault="00E86516" w:rsidP="0067186F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 xml:space="preserve">ПАО «Красный Октябрь» </w:t>
            </w:r>
          </w:p>
        </w:tc>
        <w:tc>
          <w:tcPr>
            <w:tcW w:w="631" w:type="pct"/>
          </w:tcPr>
          <w:p w:rsidR="00E86516" w:rsidRPr="005972B6" w:rsidRDefault="00E86516" w:rsidP="00A304AF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Права на лицензии и товарные знаки</w:t>
            </w:r>
          </w:p>
        </w:tc>
        <w:tc>
          <w:tcPr>
            <w:tcW w:w="419" w:type="pct"/>
          </w:tcPr>
          <w:p w:rsidR="00E86516" w:rsidRPr="005972B6" w:rsidRDefault="00E86516" w:rsidP="00A304AF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1732</w:t>
            </w:r>
          </w:p>
        </w:tc>
        <w:tc>
          <w:tcPr>
            <w:tcW w:w="658" w:type="pct"/>
          </w:tcPr>
          <w:p w:rsidR="00E86516" w:rsidRPr="005972B6" w:rsidRDefault="00E86516" w:rsidP="00A304AF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до 25 января года, след</w:t>
            </w:r>
            <w:r w:rsidRPr="005972B6">
              <w:rPr>
                <w:color w:val="000000"/>
                <w:sz w:val="20"/>
                <w:szCs w:val="20"/>
              </w:rPr>
              <w:t>у</w:t>
            </w:r>
            <w:r w:rsidRPr="005972B6">
              <w:rPr>
                <w:color w:val="000000"/>
                <w:sz w:val="20"/>
                <w:szCs w:val="20"/>
              </w:rPr>
              <w:t>ющего за очередным календа</w:t>
            </w:r>
            <w:r w:rsidRPr="005972B6">
              <w:rPr>
                <w:color w:val="000000"/>
                <w:sz w:val="20"/>
                <w:szCs w:val="20"/>
              </w:rPr>
              <w:t>р</w:t>
            </w:r>
            <w:r w:rsidRPr="005972B6">
              <w:rPr>
                <w:color w:val="000000"/>
                <w:sz w:val="20"/>
                <w:szCs w:val="20"/>
              </w:rPr>
              <w:t>ным годом действия лицензио</w:t>
            </w:r>
            <w:r w:rsidRPr="005972B6">
              <w:rPr>
                <w:color w:val="000000"/>
                <w:sz w:val="20"/>
                <w:szCs w:val="20"/>
              </w:rPr>
              <w:t>н</w:t>
            </w:r>
            <w:r w:rsidRPr="005972B6">
              <w:rPr>
                <w:color w:val="000000"/>
                <w:sz w:val="20"/>
                <w:szCs w:val="20"/>
              </w:rPr>
              <w:t>ного догов</w:t>
            </w:r>
            <w:r w:rsidRPr="005972B6">
              <w:rPr>
                <w:color w:val="000000"/>
                <w:sz w:val="20"/>
                <w:szCs w:val="20"/>
              </w:rPr>
              <w:t>о</w:t>
            </w:r>
            <w:r w:rsidRPr="005972B6">
              <w:rPr>
                <w:color w:val="000000"/>
                <w:sz w:val="20"/>
                <w:szCs w:val="20"/>
              </w:rPr>
              <w:t>ра безн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личная фо</w:t>
            </w:r>
            <w:r w:rsidRPr="005972B6">
              <w:rPr>
                <w:color w:val="000000"/>
                <w:sz w:val="20"/>
                <w:szCs w:val="20"/>
              </w:rPr>
              <w:t>р</w:t>
            </w:r>
            <w:r w:rsidRPr="005972B6">
              <w:rPr>
                <w:color w:val="000000"/>
                <w:sz w:val="20"/>
                <w:szCs w:val="20"/>
              </w:rPr>
              <w:t>ма расчетов</w:t>
            </w:r>
          </w:p>
        </w:tc>
        <w:tc>
          <w:tcPr>
            <w:tcW w:w="596" w:type="pct"/>
          </w:tcPr>
          <w:p w:rsidR="00E86516" w:rsidRPr="005972B6" w:rsidRDefault="00E86516" w:rsidP="00A304AF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627" w:type="pct"/>
          </w:tcPr>
          <w:p w:rsidR="00E86516" w:rsidRPr="005972B6" w:rsidRDefault="00E86516" w:rsidP="00A304AF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01" w:type="pct"/>
            <w:tcBorders>
              <w:right w:val="single" w:sz="4" w:space="0" w:color="auto"/>
            </w:tcBorders>
          </w:tcPr>
          <w:p w:rsidR="00E86516" w:rsidRPr="005972B6" w:rsidRDefault="00E86516" w:rsidP="00A304AF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pct"/>
            <w:tcBorders>
              <w:left w:val="single" w:sz="4" w:space="0" w:color="auto"/>
            </w:tcBorders>
          </w:tcPr>
          <w:p w:rsidR="00E86516" w:rsidRPr="005972B6" w:rsidRDefault="00E86516" w:rsidP="00A304AF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1039</w:t>
            </w:r>
          </w:p>
          <w:p w:rsidR="00E86516" w:rsidRPr="005972B6" w:rsidRDefault="00E86516" w:rsidP="00A304AF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86516" w:rsidRPr="005972B6" w:rsidTr="0067186F">
        <w:tc>
          <w:tcPr>
            <w:tcW w:w="263" w:type="pct"/>
          </w:tcPr>
          <w:p w:rsidR="00E86516" w:rsidRPr="005972B6" w:rsidRDefault="0067186F" w:rsidP="00A304AF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1.2</w:t>
            </w:r>
          </w:p>
        </w:tc>
        <w:tc>
          <w:tcPr>
            <w:tcW w:w="606" w:type="pct"/>
          </w:tcPr>
          <w:p w:rsidR="00E86516" w:rsidRPr="005972B6" w:rsidRDefault="00E86516" w:rsidP="0067186F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 xml:space="preserve">ПАО «Красный Октябрь» </w:t>
            </w:r>
          </w:p>
        </w:tc>
        <w:tc>
          <w:tcPr>
            <w:tcW w:w="631" w:type="pct"/>
          </w:tcPr>
          <w:p w:rsidR="00E86516" w:rsidRPr="005972B6" w:rsidRDefault="00E86516" w:rsidP="00A304AF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Логотип Красный Октябрь</w:t>
            </w:r>
          </w:p>
        </w:tc>
        <w:tc>
          <w:tcPr>
            <w:tcW w:w="419" w:type="pct"/>
          </w:tcPr>
          <w:p w:rsidR="00E86516" w:rsidRPr="005972B6" w:rsidRDefault="00E86516" w:rsidP="00A304AF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199</w:t>
            </w:r>
          </w:p>
        </w:tc>
        <w:tc>
          <w:tcPr>
            <w:tcW w:w="658" w:type="pct"/>
          </w:tcPr>
          <w:p w:rsidR="00E86516" w:rsidRPr="005972B6" w:rsidRDefault="00E86516" w:rsidP="00A304AF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до 25 января года, след</w:t>
            </w:r>
            <w:r w:rsidRPr="005972B6">
              <w:rPr>
                <w:color w:val="000000"/>
                <w:sz w:val="20"/>
                <w:szCs w:val="20"/>
              </w:rPr>
              <w:t>у</w:t>
            </w:r>
            <w:r w:rsidRPr="005972B6">
              <w:rPr>
                <w:color w:val="000000"/>
                <w:sz w:val="20"/>
                <w:szCs w:val="20"/>
              </w:rPr>
              <w:t>ющего за очередным календа</w:t>
            </w:r>
            <w:r w:rsidRPr="005972B6">
              <w:rPr>
                <w:color w:val="000000"/>
                <w:sz w:val="20"/>
                <w:szCs w:val="20"/>
              </w:rPr>
              <w:t>р</w:t>
            </w:r>
            <w:r w:rsidRPr="005972B6">
              <w:rPr>
                <w:color w:val="000000"/>
                <w:sz w:val="20"/>
                <w:szCs w:val="20"/>
              </w:rPr>
              <w:t>ным годом действия лицензио</w:t>
            </w:r>
            <w:r w:rsidRPr="005972B6">
              <w:rPr>
                <w:color w:val="000000"/>
                <w:sz w:val="20"/>
                <w:szCs w:val="20"/>
              </w:rPr>
              <w:t>н</w:t>
            </w:r>
            <w:r w:rsidRPr="005972B6">
              <w:rPr>
                <w:color w:val="000000"/>
                <w:sz w:val="20"/>
                <w:szCs w:val="20"/>
              </w:rPr>
              <w:t>ного догов</w:t>
            </w:r>
            <w:r w:rsidRPr="005972B6">
              <w:rPr>
                <w:color w:val="000000"/>
                <w:sz w:val="20"/>
                <w:szCs w:val="20"/>
              </w:rPr>
              <w:t>о</w:t>
            </w:r>
            <w:r w:rsidRPr="005972B6">
              <w:rPr>
                <w:color w:val="000000"/>
                <w:sz w:val="20"/>
                <w:szCs w:val="20"/>
              </w:rPr>
              <w:t>ра безн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личная фо</w:t>
            </w:r>
            <w:r w:rsidRPr="005972B6">
              <w:rPr>
                <w:color w:val="000000"/>
                <w:sz w:val="20"/>
                <w:szCs w:val="20"/>
              </w:rPr>
              <w:t>р</w:t>
            </w:r>
            <w:r w:rsidRPr="005972B6">
              <w:rPr>
                <w:color w:val="000000"/>
                <w:sz w:val="20"/>
                <w:szCs w:val="20"/>
              </w:rPr>
              <w:t>ма расчетов</w:t>
            </w:r>
          </w:p>
        </w:tc>
        <w:tc>
          <w:tcPr>
            <w:tcW w:w="596" w:type="pct"/>
          </w:tcPr>
          <w:p w:rsidR="00E86516" w:rsidRPr="005972B6" w:rsidRDefault="00E86516" w:rsidP="00A304AF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627" w:type="pct"/>
          </w:tcPr>
          <w:p w:rsidR="00E86516" w:rsidRPr="005972B6" w:rsidRDefault="00E86516" w:rsidP="00A304AF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01" w:type="pct"/>
            <w:tcBorders>
              <w:right w:val="single" w:sz="4" w:space="0" w:color="auto"/>
            </w:tcBorders>
          </w:tcPr>
          <w:p w:rsidR="00E86516" w:rsidRPr="005972B6" w:rsidRDefault="00E86516" w:rsidP="00A304AF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pct"/>
            <w:tcBorders>
              <w:left w:val="single" w:sz="4" w:space="0" w:color="auto"/>
            </w:tcBorders>
          </w:tcPr>
          <w:p w:rsidR="00E86516" w:rsidRPr="005972B6" w:rsidRDefault="00E86516" w:rsidP="00A304AF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100</w:t>
            </w:r>
          </w:p>
          <w:p w:rsidR="00E86516" w:rsidRPr="005972B6" w:rsidRDefault="00E86516" w:rsidP="00A304AF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7186F" w:rsidRPr="005972B6" w:rsidTr="0033021C">
        <w:tc>
          <w:tcPr>
            <w:tcW w:w="263" w:type="pct"/>
          </w:tcPr>
          <w:p w:rsidR="0067186F" w:rsidRPr="005972B6" w:rsidRDefault="0067186F" w:rsidP="00A304AF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2.</w:t>
            </w:r>
          </w:p>
        </w:tc>
        <w:tc>
          <w:tcPr>
            <w:tcW w:w="4737" w:type="pct"/>
            <w:gridSpan w:val="8"/>
            <w:shd w:val="clear" w:color="auto" w:fill="EAF1DD" w:themeFill="accent3" w:themeFillTint="33"/>
          </w:tcPr>
          <w:p w:rsidR="0067186F" w:rsidRPr="005972B6" w:rsidRDefault="0067186F" w:rsidP="0067186F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b/>
                <w:sz w:val="20"/>
                <w:szCs w:val="20"/>
              </w:rPr>
              <w:t>Приобретение товаров, ТМЦ</w:t>
            </w:r>
          </w:p>
        </w:tc>
      </w:tr>
      <w:tr w:rsidR="00E86516" w:rsidRPr="005972B6" w:rsidTr="0067186F">
        <w:tc>
          <w:tcPr>
            <w:tcW w:w="263" w:type="pct"/>
          </w:tcPr>
          <w:p w:rsidR="00E86516" w:rsidRPr="005972B6" w:rsidRDefault="0067186F" w:rsidP="00A304AF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2.1</w:t>
            </w:r>
          </w:p>
        </w:tc>
        <w:tc>
          <w:tcPr>
            <w:tcW w:w="606" w:type="pct"/>
          </w:tcPr>
          <w:p w:rsidR="00E86516" w:rsidRPr="005972B6" w:rsidRDefault="00E86516" w:rsidP="0067186F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 xml:space="preserve">ПАО «Красный Октябрь» </w:t>
            </w:r>
          </w:p>
        </w:tc>
        <w:tc>
          <w:tcPr>
            <w:tcW w:w="631" w:type="pct"/>
          </w:tcPr>
          <w:p w:rsidR="00E86516" w:rsidRPr="005972B6" w:rsidRDefault="00E86516" w:rsidP="00A304AF">
            <w:pPr>
              <w:jc w:val="both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Приобрет</w:t>
            </w:r>
            <w:r w:rsidRPr="005972B6">
              <w:rPr>
                <w:color w:val="000000"/>
                <w:sz w:val="20"/>
                <w:szCs w:val="20"/>
              </w:rPr>
              <w:t>е</w:t>
            </w:r>
            <w:r w:rsidRPr="005972B6">
              <w:rPr>
                <w:color w:val="000000"/>
                <w:sz w:val="20"/>
                <w:szCs w:val="20"/>
              </w:rPr>
              <w:t xml:space="preserve">ние сырья,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всп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>. мат</w:t>
            </w:r>
            <w:r w:rsidRPr="005972B6">
              <w:rPr>
                <w:color w:val="000000"/>
                <w:sz w:val="20"/>
                <w:szCs w:val="20"/>
              </w:rPr>
              <w:t>е</w:t>
            </w:r>
            <w:r w:rsidRPr="005972B6">
              <w:rPr>
                <w:color w:val="000000"/>
                <w:sz w:val="20"/>
                <w:szCs w:val="20"/>
              </w:rPr>
              <w:t>риалов</w:t>
            </w:r>
          </w:p>
        </w:tc>
        <w:tc>
          <w:tcPr>
            <w:tcW w:w="419" w:type="pct"/>
          </w:tcPr>
          <w:p w:rsidR="00E86516" w:rsidRPr="005972B6" w:rsidRDefault="00E86516" w:rsidP="00A304AF">
            <w:pPr>
              <w:jc w:val="center"/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11910</w:t>
            </w:r>
          </w:p>
        </w:tc>
        <w:tc>
          <w:tcPr>
            <w:tcW w:w="658" w:type="pct"/>
          </w:tcPr>
          <w:p w:rsidR="00E86516" w:rsidRPr="005972B6" w:rsidRDefault="00E86516" w:rsidP="00A304AF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Переход права со</w:t>
            </w:r>
            <w:r w:rsidRPr="005972B6">
              <w:rPr>
                <w:color w:val="000000"/>
                <w:sz w:val="20"/>
                <w:szCs w:val="20"/>
              </w:rPr>
              <w:t>б</w:t>
            </w:r>
            <w:r w:rsidRPr="005972B6">
              <w:rPr>
                <w:color w:val="000000"/>
                <w:sz w:val="20"/>
                <w:szCs w:val="20"/>
              </w:rPr>
              <w:t xml:space="preserve">ственности С момента отгрузки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тов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ра</w:t>
            </w:r>
            <w:proofErr w:type="gramStart"/>
            <w:r w:rsidRPr="005972B6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5972B6">
              <w:rPr>
                <w:color w:val="000000"/>
                <w:sz w:val="20"/>
                <w:szCs w:val="20"/>
              </w:rPr>
              <w:t>плата20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72B6">
              <w:rPr>
                <w:color w:val="000000"/>
                <w:sz w:val="20"/>
                <w:szCs w:val="20"/>
              </w:rPr>
              <w:t>р.дн</w:t>
            </w:r>
            <w:proofErr w:type="spellEnd"/>
            <w:r w:rsidRPr="005972B6">
              <w:rPr>
                <w:color w:val="000000"/>
                <w:sz w:val="20"/>
                <w:szCs w:val="20"/>
              </w:rPr>
              <w:t>. с м</w:t>
            </w:r>
            <w:r w:rsidRPr="005972B6">
              <w:rPr>
                <w:color w:val="000000"/>
                <w:sz w:val="20"/>
                <w:szCs w:val="20"/>
              </w:rPr>
              <w:t>о</w:t>
            </w:r>
            <w:r w:rsidRPr="005972B6">
              <w:rPr>
                <w:color w:val="000000"/>
                <w:sz w:val="20"/>
                <w:szCs w:val="20"/>
              </w:rPr>
              <w:t>мента о</w:t>
            </w:r>
            <w:r w:rsidRPr="005972B6">
              <w:rPr>
                <w:color w:val="000000"/>
                <w:sz w:val="20"/>
                <w:szCs w:val="20"/>
              </w:rPr>
              <w:t>т</w:t>
            </w:r>
            <w:r w:rsidRPr="005972B6">
              <w:rPr>
                <w:color w:val="000000"/>
                <w:sz w:val="20"/>
                <w:szCs w:val="20"/>
              </w:rPr>
              <w:t>грузки Бе</w:t>
            </w:r>
            <w:r w:rsidRPr="005972B6">
              <w:rPr>
                <w:color w:val="000000"/>
                <w:sz w:val="20"/>
                <w:szCs w:val="20"/>
              </w:rPr>
              <w:t>з</w:t>
            </w:r>
            <w:r w:rsidRPr="005972B6">
              <w:rPr>
                <w:color w:val="000000"/>
                <w:sz w:val="20"/>
                <w:szCs w:val="20"/>
              </w:rPr>
              <w:t>наличная форма ра</w:t>
            </w:r>
            <w:r w:rsidRPr="005972B6">
              <w:rPr>
                <w:color w:val="000000"/>
                <w:sz w:val="20"/>
                <w:szCs w:val="20"/>
              </w:rPr>
              <w:t>с</w:t>
            </w:r>
            <w:r w:rsidRPr="005972B6">
              <w:rPr>
                <w:color w:val="000000"/>
                <w:sz w:val="20"/>
                <w:szCs w:val="20"/>
              </w:rPr>
              <w:t>четов</w:t>
            </w:r>
          </w:p>
        </w:tc>
        <w:tc>
          <w:tcPr>
            <w:tcW w:w="596" w:type="pct"/>
          </w:tcPr>
          <w:p w:rsidR="00E86516" w:rsidRPr="005972B6" w:rsidRDefault="00E86516" w:rsidP="00A304AF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 созд</w:t>
            </w:r>
            <w:r w:rsidRPr="005972B6">
              <w:rPr>
                <w:color w:val="000000"/>
                <w:sz w:val="20"/>
                <w:szCs w:val="20"/>
              </w:rPr>
              <w:t>а</w:t>
            </w:r>
            <w:r w:rsidRPr="005972B6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627" w:type="pct"/>
          </w:tcPr>
          <w:p w:rsidR="00E86516" w:rsidRPr="005972B6" w:rsidRDefault="00E86516" w:rsidP="00A304AF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601" w:type="pct"/>
            <w:tcBorders>
              <w:right w:val="single" w:sz="4" w:space="0" w:color="auto"/>
            </w:tcBorders>
          </w:tcPr>
          <w:p w:rsidR="00E86516" w:rsidRPr="005972B6" w:rsidRDefault="00E86516" w:rsidP="00A304AF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pct"/>
            <w:tcBorders>
              <w:left w:val="single" w:sz="4" w:space="0" w:color="auto"/>
            </w:tcBorders>
          </w:tcPr>
          <w:p w:rsidR="00E86516" w:rsidRPr="005972B6" w:rsidRDefault="00E86516" w:rsidP="00A304AF">
            <w:pPr>
              <w:rPr>
                <w:color w:val="000000"/>
                <w:sz w:val="20"/>
                <w:szCs w:val="20"/>
              </w:rPr>
            </w:pPr>
            <w:r w:rsidRPr="005972B6">
              <w:rPr>
                <w:color w:val="000000"/>
                <w:sz w:val="20"/>
                <w:szCs w:val="20"/>
              </w:rPr>
              <w:t>17078</w:t>
            </w:r>
          </w:p>
        </w:tc>
      </w:tr>
    </w:tbl>
    <w:p w:rsidR="00E86516" w:rsidRDefault="00E86516" w:rsidP="000F6B67">
      <w:pPr>
        <w:jc w:val="both"/>
        <w:rPr>
          <w:sz w:val="20"/>
          <w:szCs w:val="20"/>
        </w:rPr>
      </w:pPr>
    </w:p>
    <w:p w:rsidR="00455345" w:rsidRDefault="00455345" w:rsidP="000F6B67">
      <w:pPr>
        <w:jc w:val="both"/>
        <w:rPr>
          <w:sz w:val="20"/>
          <w:szCs w:val="20"/>
        </w:rPr>
      </w:pPr>
    </w:p>
    <w:p w:rsidR="00455345" w:rsidRPr="00060E6D" w:rsidRDefault="00455345" w:rsidP="00455345">
      <w:pPr>
        <w:rPr>
          <w:sz w:val="20"/>
          <w:szCs w:val="20"/>
        </w:rPr>
      </w:pPr>
    </w:p>
    <w:p w:rsidR="00455345" w:rsidRPr="00060E6D" w:rsidRDefault="00455345" w:rsidP="00455345">
      <w:pPr>
        <w:spacing w:line="360" w:lineRule="auto"/>
        <w:rPr>
          <w:b/>
          <w:sz w:val="20"/>
          <w:szCs w:val="20"/>
        </w:rPr>
      </w:pPr>
      <w:proofErr w:type="spellStart"/>
      <w:r w:rsidRPr="00060E6D">
        <w:rPr>
          <w:sz w:val="20"/>
          <w:szCs w:val="20"/>
        </w:rPr>
        <w:t>Операциии</w:t>
      </w:r>
      <w:proofErr w:type="spellEnd"/>
      <w:r w:rsidRPr="00060E6D">
        <w:rPr>
          <w:sz w:val="20"/>
          <w:szCs w:val="20"/>
        </w:rPr>
        <w:t xml:space="preserve"> по передаче/поступлению активов, оказанию/потреблению услуг или возникновению/прекращению обязательств и др. за 2018 год:</w:t>
      </w:r>
    </w:p>
    <w:p w:rsidR="00455345" w:rsidRPr="00060E6D" w:rsidRDefault="00455345" w:rsidP="00455345">
      <w:pPr>
        <w:contextualSpacing/>
        <w:jc w:val="both"/>
        <w:rPr>
          <w:sz w:val="20"/>
          <w:szCs w:val="20"/>
        </w:rPr>
      </w:pPr>
    </w:p>
    <w:p w:rsidR="00455345" w:rsidRPr="00060E6D" w:rsidRDefault="00455345" w:rsidP="00455345">
      <w:pPr>
        <w:jc w:val="right"/>
        <w:rPr>
          <w:sz w:val="20"/>
          <w:szCs w:val="20"/>
        </w:rPr>
      </w:pPr>
      <w:r>
        <w:rPr>
          <w:sz w:val="20"/>
          <w:szCs w:val="20"/>
        </w:rPr>
        <w:t>Таблица № 3</w:t>
      </w:r>
    </w:p>
    <w:tbl>
      <w:tblPr>
        <w:tblW w:w="5157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104"/>
        <w:gridCol w:w="1338"/>
        <w:gridCol w:w="830"/>
        <w:gridCol w:w="1667"/>
        <w:gridCol w:w="1181"/>
        <w:gridCol w:w="1242"/>
        <w:gridCol w:w="1192"/>
        <w:gridCol w:w="1190"/>
      </w:tblGrid>
      <w:tr w:rsidR="00455345" w:rsidRPr="00060E6D" w:rsidTr="007254CA">
        <w:trPr>
          <w:trHeight w:val="1609"/>
        </w:trPr>
        <w:tc>
          <w:tcPr>
            <w:tcW w:w="340" w:type="pct"/>
          </w:tcPr>
          <w:p w:rsidR="00455345" w:rsidRPr="00060E6D" w:rsidRDefault="00455345" w:rsidP="007254CA">
            <w:pPr>
              <w:jc w:val="both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 xml:space="preserve">№ </w:t>
            </w:r>
            <w:proofErr w:type="gramStart"/>
            <w:r w:rsidRPr="00060E6D">
              <w:rPr>
                <w:sz w:val="20"/>
                <w:szCs w:val="20"/>
              </w:rPr>
              <w:t>п</w:t>
            </w:r>
            <w:proofErr w:type="gramEnd"/>
            <w:r w:rsidRPr="00060E6D">
              <w:rPr>
                <w:sz w:val="20"/>
                <w:szCs w:val="20"/>
              </w:rPr>
              <w:t>/п</w:t>
            </w:r>
          </w:p>
          <w:p w:rsidR="00455345" w:rsidRPr="00060E6D" w:rsidRDefault="00455345" w:rsidP="007254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napToGrid w:val="0"/>
                <w:color w:val="000000"/>
                <w:sz w:val="20"/>
                <w:szCs w:val="20"/>
              </w:rPr>
              <w:t>Полное фирме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н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ное наимен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о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вание (наимен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о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вание для неко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м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lastRenderedPageBreak/>
              <w:t>мерч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е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ской о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р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ганиз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а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 xml:space="preserve">ции) или </w:t>
            </w:r>
            <w:r>
              <w:rPr>
                <w:snapToGrid w:val="0"/>
                <w:color w:val="000000"/>
                <w:sz w:val="20"/>
                <w:szCs w:val="20"/>
              </w:rPr>
              <w:t>ФИО</w:t>
            </w:r>
            <w:r w:rsidRPr="00060E6D">
              <w:rPr>
                <w:sz w:val="20"/>
                <w:szCs w:val="20"/>
              </w:rPr>
              <w:t xml:space="preserve"> св</w:t>
            </w:r>
            <w:r w:rsidRPr="00060E6D">
              <w:rPr>
                <w:sz w:val="20"/>
                <w:szCs w:val="20"/>
              </w:rPr>
              <w:t>я</w:t>
            </w:r>
            <w:r w:rsidRPr="00060E6D">
              <w:rPr>
                <w:sz w:val="20"/>
                <w:szCs w:val="20"/>
              </w:rPr>
              <w:t>занной стороны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lastRenderedPageBreak/>
              <w:t>Вид опер</w:t>
            </w:r>
            <w:r w:rsidRPr="00060E6D">
              <w:rPr>
                <w:sz w:val="20"/>
                <w:szCs w:val="20"/>
              </w:rPr>
              <w:t>а</w:t>
            </w:r>
            <w:r w:rsidRPr="00060E6D">
              <w:rPr>
                <w:sz w:val="20"/>
                <w:szCs w:val="20"/>
              </w:rPr>
              <w:t>ций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proofErr w:type="gramStart"/>
            <w:r w:rsidRPr="00060E6D">
              <w:rPr>
                <w:sz w:val="20"/>
                <w:szCs w:val="20"/>
              </w:rPr>
              <w:t>Объем опер</w:t>
            </w:r>
            <w:r w:rsidRPr="00060E6D">
              <w:rPr>
                <w:sz w:val="20"/>
                <w:szCs w:val="20"/>
              </w:rPr>
              <w:t>а</w:t>
            </w:r>
            <w:r w:rsidRPr="00060E6D">
              <w:rPr>
                <w:sz w:val="20"/>
                <w:szCs w:val="20"/>
              </w:rPr>
              <w:t>ций (вкл.</w:t>
            </w:r>
            <w:proofErr w:type="gramEnd"/>
            <w:r w:rsidRPr="00060E6D">
              <w:rPr>
                <w:sz w:val="20"/>
                <w:szCs w:val="20"/>
              </w:rPr>
              <w:t xml:space="preserve"> </w:t>
            </w:r>
            <w:proofErr w:type="gramStart"/>
            <w:r w:rsidRPr="00060E6D">
              <w:rPr>
                <w:sz w:val="20"/>
                <w:szCs w:val="20"/>
              </w:rPr>
              <w:t>НДС), тыс. руб.</w:t>
            </w:r>
            <w:proofErr w:type="gramEnd"/>
          </w:p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Условия и сроки осуществления (завершения) операций, вкл</w:t>
            </w:r>
            <w:r w:rsidRPr="00060E6D">
              <w:rPr>
                <w:sz w:val="20"/>
                <w:szCs w:val="20"/>
              </w:rPr>
              <w:t>ю</w:t>
            </w:r>
            <w:r w:rsidRPr="00060E6D">
              <w:rPr>
                <w:sz w:val="20"/>
                <w:szCs w:val="20"/>
              </w:rPr>
              <w:t>чая предоста</w:t>
            </w:r>
            <w:r w:rsidRPr="00060E6D">
              <w:rPr>
                <w:sz w:val="20"/>
                <w:szCs w:val="20"/>
              </w:rPr>
              <w:t>в</w:t>
            </w:r>
            <w:r w:rsidRPr="00060E6D">
              <w:rPr>
                <w:sz w:val="20"/>
                <w:szCs w:val="20"/>
              </w:rPr>
              <w:t>ление и получ</w:t>
            </w:r>
            <w:r w:rsidRPr="00060E6D">
              <w:rPr>
                <w:sz w:val="20"/>
                <w:szCs w:val="20"/>
              </w:rPr>
              <w:t>е</w:t>
            </w:r>
            <w:r w:rsidRPr="00060E6D">
              <w:rPr>
                <w:sz w:val="20"/>
                <w:szCs w:val="20"/>
              </w:rPr>
              <w:t>ние обеспеч</w:t>
            </w:r>
            <w:r w:rsidRPr="00060E6D">
              <w:rPr>
                <w:sz w:val="20"/>
                <w:szCs w:val="20"/>
              </w:rPr>
              <w:t>е</w:t>
            </w:r>
            <w:r w:rsidRPr="00060E6D">
              <w:rPr>
                <w:sz w:val="20"/>
                <w:szCs w:val="20"/>
              </w:rPr>
              <w:t xml:space="preserve">ний, гарантий и </w:t>
            </w:r>
            <w:r w:rsidRPr="00060E6D">
              <w:rPr>
                <w:sz w:val="20"/>
                <w:szCs w:val="20"/>
              </w:rPr>
              <w:lastRenderedPageBreak/>
              <w:t>поручительств, а также форму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lastRenderedPageBreak/>
              <w:t>Величина образ</w:t>
            </w:r>
            <w:r w:rsidRPr="00060E6D">
              <w:rPr>
                <w:sz w:val="20"/>
                <w:szCs w:val="20"/>
              </w:rPr>
              <w:t>о</w:t>
            </w:r>
            <w:r w:rsidRPr="00060E6D">
              <w:rPr>
                <w:sz w:val="20"/>
                <w:szCs w:val="20"/>
              </w:rPr>
              <w:t>ванных резервов по сомн</w:t>
            </w:r>
            <w:r w:rsidRPr="00060E6D">
              <w:rPr>
                <w:sz w:val="20"/>
                <w:szCs w:val="20"/>
              </w:rPr>
              <w:t>и</w:t>
            </w:r>
            <w:r w:rsidRPr="00060E6D">
              <w:rPr>
                <w:sz w:val="20"/>
                <w:szCs w:val="20"/>
              </w:rPr>
              <w:t>тельным долгам на конец о</w:t>
            </w:r>
            <w:r w:rsidRPr="00060E6D">
              <w:rPr>
                <w:sz w:val="20"/>
                <w:szCs w:val="20"/>
              </w:rPr>
              <w:t>т</w:t>
            </w:r>
            <w:r w:rsidRPr="00060E6D">
              <w:rPr>
                <w:sz w:val="20"/>
                <w:szCs w:val="20"/>
              </w:rPr>
              <w:lastRenderedPageBreak/>
              <w:t>четного периода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lastRenderedPageBreak/>
              <w:t>Величина списанной дебито</w:t>
            </w:r>
            <w:r w:rsidRPr="00060E6D">
              <w:rPr>
                <w:sz w:val="20"/>
                <w:szCs w:val="20"/>
              </w:rPr>
              <w:t>р</w:t>
            </w:r>
            <w:r w:rsidRPr="00060E6D">
              <w:rPr>
                <w:sz w:val="20"/>
                <w:szCs w:val="20"/>
              </w:rPr>
              <w:t>ской з</w:t>
            </w:r>
            <w:r w:rsidRPr="00060E6D">
              <w:rPr>
                <w:sz w:val="20"/>
                <w:szCs w:val="20"/>
              </w:rPr>
              <w:t>а</w:t>
            </w:r>
            <w:r w:rsidRPr="00060E6D">
              <w:rPr>
                <w:sz w:val="20"/>
                <w:szCs w:val="20"/>
              </w:rPr>
              <w:t>долженн</w:t>
            </w:r>
            <w:r w:rsidRPr="00060E6D">
              <w:rPr>
                <w:sz w:val="20"/>
                <w:szCs w:val="20"/>
              </w:rPr>
              <w:t>о</w:t>
            </w:r>
            <w:r w:rsidRPr="00060E6D">
              <w:rPr>
                <w:sz w:val="20"/>
                <w:szCs w:val="20"/>
              </w:rPr>
              <w:t>сти, по к</w:t>
            </w:r>
            <w:r w:rsidRPr="00060E6D">
              <w:rPr>
                <w:sz w:val="20"/>
                <w:szCs w:val="20"/>
              </w:rPr>
              <w:t>о</w:t>
            </w:r>
            <w:r w:rsidRPr="00060E6D">
              <w:rPr>
                <w:sz w:val="20"/>
                <w:szCs w:val="20"/>
              </w:rPr>
              <w:t xml:space="preserve">торой срок исковой </w:t>
            </w:r>
            <w:r w:rsidRPr="00060E6D">
              <w:rPr>
                <w:sz w:val="20"/>
                <w:szCs w:val="20"/>
              </w:rPr>
              <w:lastRenderedPageBreak/>
              <w:t>давности истек, др</w:t>
            </w:r>
            <w:r w:rsidRPr="00060E6D">
              <w:rPr>
                <w:sz w:val="20"/>
                <w:szCs w:val="20"/>
              </w:rPr>
              <w:t>у</w:t>
            </w:r>
            <w:r w:rsidRPr="00060E6D">
              <w:rPr>
                <w:sz w:val="20"/>
                <w:szCs w:val="20"/>
              </w:rPr>
              <w:t>гих долгов, нереальных для взы</w:t>
            </w:r>
            <w:r w:rsidRPr="00060E6D">
              <w:rPr>
                <w:sz w:val="20"/>
                <w:szCs w:val="20"/>
              </w:rPr>
              <w:t>с</w:t>
            </w:r>
            <w:r w:rsidRPr="00060E6D">
              <w:rPr>
                <w:sz w:val="20"/>
                <w:szCs w:val="20"/>
              </w:rPr>
              <w:t>кания, в том числе за счет р</w:t>
            </w:r>
            <w:r w:rsidRPr="00060E6D">
              <w:rPr>
                <w:sz w:val="20"/>
                <w:szCs w:val="20"/>
              </w:rPr>
              <w:t>е</w:t>
            </w:r>
            <w:r w:rsidRPr="00060E6D">
              <w:rPr>
                <w:sz w:val="20"/>
                <w:szCs w:val="20"/>
              </w:rPr>
              <w:t>зерва по сомнител</w:t>
            </w:r>
            <w:r w:rsidRPr="00060E6D">
              <w:rPr>
                <w:sz w:val="20"/>
                <w:szCs w:val="20"/>
              </w:rPr>
              <w:t>ь</w:t>
            </w:r>
            <w:r w:rsidRPr="00060E6D">
              <w:rPr>
                <w:sz w:val="20"/>
                <w:szCs w:val="20"/>
              </w:rPr>
              <w:t>ным долгам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lastRenderedPageBreak/>
              <w:t xml:space="preserve">Остатки по </w:t>
            </w:r>
            <w:proofErr w:type="spellStart"/>
            <w:r w:rsidRPr="00060E6D">
              <w:rPr>
                <w:sz w:val="20"/>
                <w:szCs w:val="20"/>
              </w:rPr>
              <w:t>незав</w:t>
            </w:r>
            <w:r w:rsidRPr="00060E6D">
              <w:rPr>
                <w:sz w:val="20"/>
                <w:szCs w:val="20"/>
              </w:rPr>
              <w:t>е</w:t>
            </w:r>
            <w:r w:rsidRPr="00060E6D">
              <w:rPr>
                <w:sz w:val="20"/>
                <w:szCs w:val="20"/>
              </w:rPr>
              <w:t>шенным</w:t>
            </w:r>
            <w:proofErr w:type="spellEnd"/>
            <w:r w:rsidRPr="00060E6D">
              <w:rPr>
                <w:sz w:val="20"/>
                <w:szCs w:val="20"/>
              </w:rPr>
              <w:t xml:space="preserve"> операциям на 31.12.2018</w:t>
            </w:r>
          </w:p>
          <w:p w:rsidR="00455345" w:rsidRPr="00060E6D" w:rsidRDefault="00455345" w:rsidP="007254CA">
            <w:pPr>
              <w:rPr>
                <w:sz w:val="20"/>
                <w:szCs w:val="20"/>
              </w:rPr>
            </w:pPr>
          </w:p>
          <w:p w:rsidR="00455345" w:rsidRPr="00060E6D" w:rsidRDefault="00455345" w:rsidP="007254CA">
            <w:pPr>
              <w:rPr>
                <w:sz w:val="20"/>
                <w:szCs w:val="20"/>
              </w:rPr>
            </w:pPr>
            <w:proofErr w:type="spellStart"/>
            <w:r w:rsidRPr="00060E6D">
              <w:rPr>
                <w:sz w:val="20"/>
                <w:szCs w:val="20"/>
              </w:rPr>
              <w:t>Дебето</w:t>
            </w:r>
            <w:r w:rsidRPr="00060E6D">
              <w:rPr>
                <w:sz w:val="20"/>
                <w:szCs w:val="20"/>
              </w:rPr>
              <w:t>р</w:t>
            </w:r>
            <w:r w:rsidRPr="00060E6D">
              <w:rPr>
                <w:sz w:val="20"/>
                <w:szCs w:val="20"/>
              </w:rPr>
              <w:lastRenderedPageBreak/>
              <w:t>ская</w:t>
            </w:r>
            <w:proofErr w:type="spellEnd"/>
            <w:r w:rsidRPr="00060E6D">
              <w:rPr>
                <w:sz w:val="20"/>
                <w:szCs w:val="20"/>
              </w:rPr>
              <w:t xml:space="preserve"> з</w:t>
            </w:r>
            <w:r w:rsidRPr="00060E6D">
              <w:rPr>
                <w:sz w:val="20"/>
                <w:szCs w:val="20"/>
              </w:rPr>
              <w:t>а</w:t>
            </w:r>
            <w:r w:rsidRPr="00060E6D">
              <w:rPr>
                <w:sz w:val="20"/>
                <w:szCs w:val="20"/>
              </w:rPr>
              <w:t>долже</w:t>
            </w:r>
            <w:r w:rsidRPr="00060E6D">
              <w:rPr>
                <w:sz w:val="20"/>
                <w:szCs w:val="20"/>
              </w:rPr>
              <w:t>н</w:t>
            </w:r>
            <w:r w:rsidRPr="00060E6D">
              <w:rPr>
                <w:sz w:val="20"/>
                <w:szCs w:val="20"/>
              </w:rPr>
              <w:t>ность</w:t>
            </w:r>
          </w:p>
          <w:p w:rsidR="00455345" w:rsidRPr="00060E6D" w:rsidRDefault="00455345" w:rsidP="007254CA">
            <w:pPr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(</w:t>
            </w:r>
            <w:proofErr w:type="spellStart"/>
            <w:r w:rsidRPr="00060E6D">
              <w:rPr>
                <w:sz w:val="20"/>
                <w:szCs w:val="20"/>
              </w:rPr>
              <w:t>тыс</w:t>
            </w:r>
            <w:proofErr w:type="gramStart"/>
            <w:r w:rsidRPr="00060E6D">
              <w:rPr>
                <w:sz w:val="20"/>
                <w:szCs w:val="20"/>
              </w:rPr>
              <w:t>.р</w:t>
            </w:r>
            <w:proofErr w:type="gramEnd"/>
            <w:r w:rsidRPr="00060E6D">
              <w:rPr>
                <w:sz w:val="20"/>
                <w:szCs w:val="20"/>
              </w:rPr>
              <w:t>уб</w:t>
            </w:r>
            <w:proofErr w:type="spellEnd"/>
            <w:r w:rsidRPr="00060E6D">
              <w:rPr>
                <w:sz w:val="20"/>
                <w:szCs w:val="20"/>
              </w:rPr>
              <w:t>.)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lastRenderedPageBreak/>
              <w:t xml:space="preserve">Остатки по </w:t>
            </w:r>
            <w:proofErr w:type="spellStart"/>
            <w:r w:rsidRPr="00060E6D">
              <w:rPr>
                <w:sz w:val="20"/>
                <w:szCs w:val="20"/>
              </w:rPr>
              <w:t>незав</w:t>
            </w:r>
            <w:r w:rsidRPr="00060E6D">
              <w:rPr>
                <w:sz w:val="20"/>
                <w:szCs w:val="20"/>
              </w:rPr>
              <w:t>е</w:t>
            </w:r>
            <w:r w:rsidRPr="00060E6D">
              <w:rPr>
                <w:sz w:val="20"/>
                <w:szCs w:val="20"/>
              </w:rPr>
              <w:t>шенным</w:t>
            </w:r>
            <w:proofErr w:type="spellEnd"/>
            <w:r w:rsidRPr="00060E6D">
              <w:rPr>
                <w:sz w:val="20"/>
                <w:szCs w:val="20"/>
              </w:rPr>
              <w:t xml:space="preserve"> операциям на 31.12.2018</w:t>
            </w:r>
          </w:p>
          <w:p w:rsidR="00455345" w:rsidRPr="00060E6D" w:rsidRDefault="00455345" w:rsidP="007254CA">
            <w:pPr>
              <w:rPr>
                <w:sz w:val="20"/>
                <w:szCs w:val="20"/>
              </w:rPr>
            </w:pPr>
          </w:p>
          <w:p w:rsidR="00455345" w:rsidRPr="00060E6D" w:rsidRDefault="00455345" w:rsidP="007254CA">
            <w:pPr>
              <w:rPr>
                <w:sz w:val="20"/>
                <w:szCs w:val="20"/>
              </w:rPr>
            </w:pPr>
          </w:p>
          <w:p w:rsidR="00455345" w:rsidRPr="00060E6D" w:rsidRDefault="00455345" w:rsidP="007254CA">
            <w:pPr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lastRenderedPageBreak/>
              <w:t>Кредито</w:t>
            </w:r>
            <w:r w:rsidRPr="00060E6D">
              <w:rPr>
                <w:sz w:val="20"/>
                <w:szCs w:val="20"/>
              </w:rPr>
              <w:t>р</w:t>
            </w:r>
            <w:r w:rsidRPr="00060E6D">
              <w:rPr>
                <w:sz w:val="20"/>
                <w:szCs w:val="20"/>
              </w:rPr>
              <w:t>ская  з</w:t>
            </w:r>
            <w:r w:rsidRPr="00060E6D">
              <w:rPr>
                <w:sz w:val="20"/>
                <w:szCs w:val="20"/>
              </w:rPr>
              <w:t>а</w:t>
            </w:r>
            <w:r w:rsidRPr="00060E6D">
              <w:rPr>
                <w:sz w:val="20"/>
                <w:szCs w:val="20"/>
              </w:rPr>
              <w:t>долже</w:t>
            </w:r>
            <w:r w:rsidRPr="00060E6D">
              <w:rPr>
                <w:sz w:val="20"/>
                <w:szCs w:val="20"/>
              </w:rPr>
              <w:t>н</w:t>
            </w:r>
            <w:r w:rsidRPr="00060E6D">
              <w:rPr>
                <w:sz w:val="20"/>
                <w:szCs w:val="20"/>
              </w:rPr>
              <w:t>ность</w:t>
            </w:r>
          </w:p>
          <w:p w:rsidR="00455345" w:rsidRPr="00060E6D" w:rsidRDefault="00455345" w:rsidP="007254CA">
            <w:pPr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(</w:t>
            </w:r>
            <w:proofErr w:type="spellStart"/>
            <w:r w:rsidRPr="00060E6D">
              <w:rPr>
                <w:sz w:val="20"/>
                <w:szCs w:val="20"/>
              </w:rPr>
              <w:t>тыс</w:t>
            </w:r>
            <w:proofErr w:type="gramStart"/>
            <w:r w:rsidRPr="00060E6D">
              <w:rPr>
                <w:sz w:val="20"/>
                <w:szCs w:val="20"/>
              </w:rPr>
              <w:t>.р</w:t>
            </w:r>
            <w:proofErr w:type="gramEnd"/>
            <w:r w:rsidRPr="00060E6D">
              <w:rPr>
                <w:sz w:val="20"/>
                <w:szCs w:val="20"/>
              </w:rPr>
              <w:t>уб</w:t>
            </w:r>
            <w:proofErr w:type="spellEnd"/>
            <w:r w:rsidRPr="00060E6D">
              <w:rPr>
                <w:sz w:val="20"/>
                <w:szCs w:val="20"/>
              </w:rPr>
              <w:t>.)</w:t>
            </w:r>
          </w:p>
        </w:tc>
      </w:tr>
      <w:tr w:rsidR="00455345" w:rsidRPr="00060E6D" w:rsidTr="007254CA">
        <w:tc>
          <w:tcPr>
            <w:tcW w:w="5000" w:type="pct"/>
            <w:gridSpan w:val="9"/>
          </w:tcPr>
          <w:p w:rsidR="00455345" w:rsidRPr="00060E6D" w:rsidRDefault="00455345" w:rsidP="007254CA">
            <w:pPr>
              <w:jc w:val="center"/>
              <w:rPr>
                <w:b/>
                <w:i/>
                <w:sz w:val="20"/>
                <w:szCs w:val="20"/>
              </w:rPr>
            </w:pPr>
            <w:r w:rsidRPr="00060E6D">
              <w:rPr>
                <w:b/>
                <w:sz w:val="20"/>
                <w:szCs w:val="20"/>
              </w:rPr>
              <w:lastRenderedPageBreak/>
              <w:t>Реализация товаров (работ, услуг)</w:t>
            </w: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1</w:t>
            </w:r>
          </w:p>
        </w:tc>
        <w:tc>
          <w:tcPr>
            <w:tcW w:w="4660" w:type="pct"/>
            <w:gridSpan w:val="8"/>
            <w:shd w:val="clear" w:color="auto" w:fill="EAF1DD" w:themeFill="accent3" w:themeFillTint="33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b/>
                <w:sz w:val="20"/>
                <w:szCs w:val="20"/>
              </w:rPr>
              <w:t>Продажа кондитерских изделий и полуфабрикатов</w:t>
            </w: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1.1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ООО «Объед</w:t>
            </w:r>
            <w:r w:rsidRPr="00060E6D">
              <w:rPr>
                <w:color w:val="000000"/>
                <w:sz w:val="20"/>
                <w:szCs w:val="20"/>
              </w:rPr>
              <w:t>и</w:t>
            </w:r>
            <w:r w:rsidRPr="00060E6D">
              <w:rPr>
                <w:color w:val="000000"/>
                <w:sz w:val="20"/>
                <w:szCs w:val="20"/>
              </w:rPr>
              <w:t>ненные кондит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ры»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b/>
                <w:sz w:val="20"/>
                <w:szCs w:val="20"/>
              </w:rPr>
            </w:pPr>
            <w:r w:rsidRPr="00060E6D">
              <w:rPr>
                <w:b/>
                <w:sz w:val="20"/>
                <w:szCs w:val="20"/>
              </w:rPr>
              <w:t>Продажа кондите</w:t>
            </w:r>
            <w:r w:rsidRPr="00060E6D">
              <w:rPr>
                <w:b/>
                <w:sz w:val="20"/>
                <w:szCs w:val="20"/>
              </w:rPr>
              <w:t>р</w:t>
            </w:r>
            <w:r w:rsidRPr="00060E6D">
              <w:rPr>
                <w:b/>
                <w:sz w:val="20"/>
                <w:szCs w:val="20"/>
              </w:rPr>
              <w:t>ских изд</w:t>
            </w:r>
            <w:r w:rsidRPr="00060E6D">
              <w:rPr>
                <w:b/>
                <w:sz w:val="20"/>
                <w:szCs w:val="20"/>
              </w:rPr>
              <w:t>е</w:t>
            </w:r>
            <w:r w:rsidRPr="00060E6D">
              <w:rPr>
                <w:b/>
                <w:sz w:val="20"/>
                <w:szCs w:val="20"/>
              </w:rPr>
              <w:t>лий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35706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Переход права собственности в момент перед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чи товара пре</w:t>
            </w:r>
            <w:r w:rsidRPr="00060E6D">
              <w:rPr>
                <w:color w:val="000000"/>
                <w:sz w:val="20"/>
                <w:szCs w:val="20"/>
              </w:rPr>
              <w:t>д</w:t>
            </w:r>
            <w:r w:rsidRPr="00060E6D">
              <w:rPr>
                <w:color w:val="000000"/>
                <w:sz w:val="20"/>
                <w:szCs w:val="20"/>
              </w:rPr>
              <w:t xml:space="preserve">ставителю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п</w:t>
            </w:r>
            <w:r w:rsidRPr="00060E6D">
              <w:rPr>
                <w:color w:val="000000"/>
                <w:sz w:val="20"/>
                <w:szCs w:val="20"/>
              </w:rPr>
              <w:t>о</w:t>
            </w:r>
            <w:r w:rsidRPr="00060E6D">
              <w:rPr>
                <w:color w:val="000000"/>
                <w:sz w:val="20"/>
                <w:szCs w:val="20"/>
              </w:rPr>
              <w:t>купателя;срок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 xml:space="preserve"> оплаты в теч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ни</w:t>
            </w:r>
            <w:proofErr w:type="gramStart"/>
            <w:r w:rsidRPr="00060E6D">
              <w:rPr>
                <w:color w:val="000000"/>
                <w:sz w:val="20"/>
                <w:szCs w:val="20"/>
              </w:rPr>
              <w:t>и</w:t>
            </w:r>
            <w:proofErr w:type="gramEnd"/>
            <w:r w:rsidRPr="00060E6D">
              <w:rPr>
                <w:color w:val="000000"/>
                <w:sz w:val="20"/>
                <w:szCs w:val="20"/>
              </w:rPr>
              <w:t xml:space="preserve"> 20 банко</w:t>
            </w:r>
            <w:r w:rsidRPr="00060E6D">
              <w:rPr>
                <w:color w:val="000000"/>
                <w:sz w:val="20"/>
                <w:szCs w:val="20"/>
              </w:rPr>
              <w:t>в</w:t>
            </w:r>
            <w:r w:rsidRPr="00060E6D">
              <w:rPr>
                <w:color w:val="000000"/>
                <w:sz w:val="20"/>
                <w:szCs w:val="20"/>
              </w:rPr>
              <w:t>ских дней; бе</w:t>
            </w:r>
            <w:r w:rsidRPr="00060E6D">
              <w:rPr>
                <w:color w:val="000000"/>
                <w:sz w:val="20"/>
                <w:szCs w:val="20"/>
              </w:rPr>
              <w:t>з</w:t>
            </w:r>
            <w:r w:rsidRPr="00060E6D">
              <w:rPr>
                <w:color w:val="000000"/>
                <w:sz w:val="20"/>
                <w:szCs w:val="20"/>
              </w:rPr>
              <w:t>наличная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4906</w:t>
            </w: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1.2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ЗАО  "Шок</w:t>
            </w:r>
            <w:r w:rsidRPr="00060E6D">
              <w:rPr>
                <w:color w:val="000000"/>
                <w:sz w:val="20"/>
                <w:szCs w:val="20"/>
              </w:rPr>
              <w:t>о</w:t>
            </w:r>
            <w:r w:rsidRPr="00060E6D">
              <w:rPr>
                <w:color w:val="000000"/>
                <w:sz w:val="20"/>
                <w:szCs w:val="20"/>
              </w:rPr>
              <w:t>ладная фабрика "Новос</w:t>
            </w:r>
            <w:r w:rsidRPr="00060E6D">
              <w:rPr>
                <w:color w:val="000000"/>
                <w:sz w:val="20"/>
                <w:szCs w:val="20"/>
              </w:rPr>
              <w:t>и</w:t>
            </w:r>
            <w:r w:rsidRPr="00060E6D">
              <w:rPr>
                <w:color w:val="000000"/>
                <w:sz w:val="20"/>
                <w:szCs w:val="20"/>
              </w:rPr>
              <w:t>бирская»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b/>
                <w:i/>
                <w:sz w:val="20"/>
                <w:szCs w:val="20"/>
              </w:rPr>
            </w:pPr>
            <w:r w:rsidRPr="00060E6D">
              <w:rPr>
                <w:b/>
                <w:i/>
                <w:sz w:val="20"/>
                <w:szCs w:val="20"/>
              </w:rPr>
              <w:t xml:space="preserve">Продажа </w:t>
            </w:r>
            <w:proofErr w:type="gramStart"/>
            <w:r w:rsidRPr="00060E6D">
              <w:rPr>
                <w:b/>
                <w:i/>
                <w:sz w:val="20"/>
                <w:szCs w:val="20"/>
              </w:rPr>
              <w:t>кондитер-</w:t>
            </w:r>
            <w:proofErr w:type="spellStart"/>
            <w:r w:rsidRPr="00060E6D">
              <w:rPr>
                <w:b/>
                <w:i/>
                <w:sz w:val="20"/>
                <w:szCs w:val="20"/>
              </w:rPr>
              <w:t>ских</w:t>
            </w:r>
            <w:proofErr w:type="spellEnd"/>
            <w:proofErr w:type="gramEnd"/>
            <w:r w:rsidRPr="00060E6D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060E6D">
              <w:rPr>
                <w:b/>
                <w:i/>
                <w:sz w:val="20"/>
                <w:szCs w:val="20"/>
              </w:rPr>
              <w:t>изде-лий</w:t>
            </w:r>
            <w:proofErr w:type="spellEnd"/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Переход права собственности в момент перед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чи товара пре</w:t>
            </w:r>
            <w:r w:rsidRPr="00060E6D">
              <w:rPr>
                <w:color w:val="000000"/>
                <w:sz w:val="20"/>
                <w:szCs w:val="20"/>
              </w:rPr>
              <w:t>д</w:t>
            </w:r>
            <w:r w:rsidRPr="00060E6D">
              <w:rPr>
                <w:color w:val="000000"/>
                <w:sz w:val="20"/>
                <w:szCs w:val="20"/>
              </w:rPr>
              <w:t xml:space="preserve">ставителю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п</w:t>
            </w:r>
            <w:r w:rsidRPr="00060E6D">
              <w:rPr>
                <w:color w:val="000000"/>
                <w:sz w:val="20"/>
                <w:szCs w:val="20"/>
              </w:rPr>
              <w:t>о</w:t>
            </w:r>
            <w:r w:rsidRPr="00060E6D">
              <w:rPr>
                <w:color w:val="000000"/>
                <w:sz w:val="20"/>
                <w:szCs w:val="20"/>
              </w:rPr>
              <w:t>купателя;срок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 xml:space="preserve"> оплаты в теч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ни</w:t>
            </w:r>
            <w:proofErr w:type="gramStart"/>
            <w:r w:rsidRPr="00060E6D">
              <w:rPr>
                <w:color w:val="000000"/>
                <w:sz w:val="20"/>
                <w:szCs w:val="20"/>
              </w:rPr>
              <w:t>и</w:t>
            </w:r>
            <w:proofErr w:type="gramEnd"/>
            <w:r w:rsidRPr="00060E6D">
              <w:rPr>
                <w:color w:val="000000"/>
                <w:sz w:val="20"/>
                <w:szCs w:val="20"/>
              </w:rPr>
              <w:t xml:space="preserve"> 20 банко</w:t>
            </w:r>
            <w:r w:rsidRPr="00060E6D">
              <w:rPr>
                <w:color w:val="000000"/>
                <w:sz w:val="20"/>
                <w:szCs w:val="20"/>
              </w:rPr>
              <w:t>в</w:t>
            </w:r>
            <w:r w:rsidRPr="00060E6D">
              <w:rPr>
                <w:color w:val="000000"/>
                <w:sz w:val="20"/>
                <w:szCs w:val="20"/>
              </w:rPr>
              <w:t>ских дней; бе</w:t>
            </w:r>
            <w:r w:rsidRPr="00060E6D">
              <w:rPr>
                <w:color w:val="000000"/>
                <w:sz w:val="20"/>
                <w:szCs w:val="20"/>
              </w:rPr>
              <w:t>з</w:t>
            </w:r>
            <w:r w:rsidRPr="00060E6D">
              <w:rPr>
                <w:color w:val="000000"/>
                <w:sz w:val="20"/>
                <w:szCs w:val="20"/>
              </w:rPr>
              <w:t>наличная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125</w:t>
            </w: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2</w:t>
            </w:r>
          </w:p>
        </w:tc>
        <w:tc>
          <w:tcPr>
            <w:tcW w:w="4660" w:type="pct"/>
            <w:gridSpan w:val="8"/>
            <w:shd w:val="clear" w:color="auto" w:fill="EAF1DD" w:themeFill="accent3" w:themeFillTint="33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b/>
                <w:sz w:val="20"/>
                <w:szCs w:val="20"/>
              </w:rPr>
              <w:t>Прочие услуги</w:t>
            </w: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2.1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ООО «Объед</w:t>
            </w:r>
            <w:r w:rsidRPr="00060E6D">
              <w:rPr>
                <w:color w:val="000000"/>
                <w:sz w:val="20"/>
                <w:szCs w:val="20"/>
              </w:rPr>
              <w:t>и</w:t>
            </w:r>
            <w:r w:rsidRPr="00060E6D">
              <w:rPr>
                <w:color w:val="000000"/>
                <w:sz w:val="20"/>
                <w:szCs w:val="20"/>
              </w:rPr>
              <w:t>ненные кондит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ры»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Предоста</w:t>
            </w:r>
            <w:r w:rsidRPr="00060E6D">
              <w:rPr>
                <w:color w:val="000000"/>
                <w:sz w:val="20"/>
                <w:szCs w:val="20"/>
              </w:rPr>
              <w:t>в</w:t>
            </w:r>
            <w:r w:rsidRPr="00060E6D">
              <w:rPr>
                <w:color w:val="000000"/>
                <w:sz w:val="20"/>
                <w:szCs w:val="20"/>
              </w:rPr>
              <w:t>ление им</w:t>
            </w:r>
            <w:r w:rsidRPr="00060E6D">
              <w:rPr>
                <w:color w:val="000000"/>
                <w:sz w:val="20"/>
                <w:szCs w:val="20"/>
              </w:rPr>
              <w:t>у</w:t>
            </w:r>
            <w:r w:rsidRPr="00060E6D">
              <w:rPr>
                <w:color w:val="000000"/>
                <w:sz w:val="20"/>
                <w:szCs w:val="20"/>
              </w:rPr>
              <w:t>щества в аренду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3047</w:t>
            </w:r>
          </w:p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7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позднее 15 числа месяца, следующего за месяцем, в кот</w:t>
            </w:r>
            <w:r w:rsidRPr="00060E6D">
              <w:rPr>
                <w:color w:val="000000"/>
                <w:sz w:val="20"/>
                <w:szCs w:val="20"/>
              </w:rPr>
              <w:t>о</w:t>
            </w:r>
            <w:r w:rsidRPr="00060E6D">
              <w:rPr>
                <w:color w:val="000000"/>
                <w:sz w:val="20"/>
                <w:szCs w:val="20"/>
              </w:rPr>
              <w:t>ром осущест</w:t>
            </w:r>
            <w:r w:rsidRPr="00060E6D">
              <w:rPr>
                <w:color w:val="000000"/>
                <w:sz w:val="20"/>
                <w:szCs w:val="20"/>
              </w:rPr>
              <w:t>в</w:t>
            </w:r>
            <w:r w:rsidRPr="00060E6D">
              <w:rPr>
                <w:color w:val="000000"/>
                <w:sz w:val="20"/>
                <w:szCs w:val="20"/>
              </w:rPr>
              <w:t>лялось испол</w:t>
            </w:r>
            <w:r w:rsidRPr="00060E6D">
              <w:rPr>
                <w:color w:val="000000"/>
                <w:sz w:val="20"/>
                <w:szCs w:val="20"/>
              </w:rPr>
              <w:t>ь</w:t>
            </w:r>
            <w:r w:rsidRPr="00060E6D">
              <w:rPr>
                <w:color w:val="000000"/>
                <w:sz w:val="20"/>
                <w:szCs w:val="20"/>
              </w:rPr>
              <w:t>зование имущ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ства; безнали</w:t>
            </w:r>
            <w:r w:rsidRPr="00060E6D">
              <w:rPr>
                <w:color w:val="000000"/>
                <w:sz w:val="20"/>
                <w:szCs w:val="20"/>
              </w:rPr>
              <w:t>ч</w:t>
            </w:r>
            <w:r w:rsidRPr="00060E6D">
              <w:rPr>
                <w:color w:val="000000"/>
                <w:sz w:val="20"/>
                <w:szCs w:val="20"/>
              </w:rPr>
              <w:t>ная форма ра</w:t>
            </w:r>
            <w:r w:rsidRPr="00060E6D">
              <w:rPr>
                <w:color w:val="000000"/>
                <w:sz w:val="20"/>
                <w:szCs w:val="20"/>
              </w:rPr>
              <w:t>с</w:t>
            </w:r>
            <w:r w:rsidRPr="00060E6D">
              <w:rPr>
                <w:color w:val="000000"/>
                <w:sz w:val="20"/>
                <w:szCs w:val="20"/>
              </w:rPr>
              <w:t>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362</w:t>
            </w: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5345" w:rsidRPr="00060E6D" w:rsidTr="007254CA">
        <w:tc>
          <w:tcPr>
            <w:tcW w:w="5000" w:type="pct"/>
            <w:gridSpan w:val="9"/>
          </w:tcPr>
          <w:p w:rsidR="00455345" w:rsidRPr="00060E6D" w:rsidRDefault="00455345" w:rsidP="007254CA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060E6D">
              <w:rPr>
                <w:b/>
                <w:sz w:val="20"/>
                <w:szCs w:val="20"/>
              </w:rPr>
              <w:t>Приобретение товаров (работ, услуг)</w:t>
            </w:r>
          </w:p>
        </w:tc>
      </w:tr>
      <w:tr w:rsidR="00455345" w:rsidRPr="00060E6D" w:rsidTr="007254CA">
        <w:trPr>
          <w:trHeight w:val="335"/>
        </w:trPr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3.</w:t>
            </w:r>
          </w:p>
        </w:tc>
        <w:tc>
          <w:tcPr>
            <w:tcW w:w="4660" w:type="pct"/>
            <w:gridSpan w:val="8"/>
            <w:shd w:val="clear" w:color="auto" w:fill="EAF1DD" w:themeFill="accent3" w:themeFillTint="33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b/>
                <w:sz w:val="20"/>
                <w:szCs w:val="20"/>
              </w:rPr>
              <w:t>Приобретение услуг управления</w:t>
            </w: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3.1.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ООО "Объед</w:t>
            </w:r>
            <w:r w:rsidRPr="00060E6D">
              <w:rPr>
                <w:color w:val="000000"/>
                <w:sz w:val="20"/>
                <w:szCs w:val="20"/>
              </w:rPr>
              <w:t>и</w:t>
            </w:r>
            <w:r w:rsidRPr="00060E6D">
              <w:rPr>
                <w:color w:val="000000"/>
                <w:sz w:val="20"/>
                <w:szCs w:val="20"/>
              </w:rPr>
              <w:t>ненные кондит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ры"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Услуги управления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21 408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 xml:space="preserve">Не позднее 10 числа месяца, следующего за </w:t>
            </w:r>
            <w:proofErr w:type="gramStart"/>
            <w:r w:rsidRPr="00060E6D">
              <w:rPr>
                <w:color w:val="000000"/>
                <w:sz w:val="20"/>
                <w:szCs w:val="20"/>
              </w:rPr>
              <w:t>расчетным</w:t>
            </w:r>
            <w:proofErr w:type="gramEnd"/>
            <w:r w:rsidRPr="00060E6D">
              <w:rPr>
                <w:color w:val="000000"/>
                <w:sz w:val="20"/>
                <w:szCs w:val="20"/>
              </w:rPr>
              <w:t>; бе</w:t>
            </w:r>
            <w:r w:rsidRPr="00060E6D">
              <w:rPr>
                <w:color w:val="000000"/>
                <w:sz w:val="20"/>
                <w:szCs w:val="20"/>
              </w:rPr>
              <w:t>з</w:t>
            </w:r>
            <w:r w:rsidRPr="00060E6D">
              <w:rPr>
                <w:color w:val="000000"/>
                <w:sz w:val="20"/>
                <w:szCs w:val="20"/>
              </w:rPr>
              <w:t>наличная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3.2.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ООО "Объед</w:t>
            </w:r>
            <w:r w:rsidRPr="00060E6D">
              <w:rPr>
                <w:color w:val="000000"/>
                <w:sz w:val="20"/>
                <w:szCs w:val="20"/>
              </w:rPr>
              <w:t>и</w:t>
            </w:r>
            <w:r w:rsidRPr="00060E6D">
              <w:rPr>
                <w:color w:val="000000"/>
                <w:sz w:val="20"/>
                <w:szCs w:val="20"/>
              </w:rPr>
              <w:t>ненные кондит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ры"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Договор № 350-05/ЮД от 15.11.05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Безналичная форма расчета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4.</w:t>
            </w:r>
          </w:p>
        </w:tc>
        <w:tc>
          <w:tcPr>
            <w:tcW w:w="4660" w:type="pct"/>
            <w:gridSpan w:val="8"/>
            <w:shd w:val="clear" w:color="auto" w:fill="EAF1DD" w:themeFill="accent3" w:themeFillTint="33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b/>
                <w:sz w:val="20"/>
                <w:szCs w:val="20"/>
              </w:rPr>
              <w:t>Лицензионные платежи за использование товарных знаков</w:t>
            </w: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4.1.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ОАО «Вор</w:t>
            </w:r>
            <w:r w:rsidRPr="00060E6D">
              <w:rPr>
                <w:color w:val="000000"/>
                <w:sz w:val="20"/>
                <w:szCs w:val="20"/>
              </w:rPr>
              <w:t>о</w:t>
            </w:r>
            <w:r w:rsidRPr="00060E6D">
              <w:rPr>
                <w:color w:val="000000"/>
                <w:sz w:val="20"/>
                <w:szCs w:val="20"/>
              </w:rPr>
              <w:lastRenderedPageBreak/>
              <w:t>нежская КФ»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lastRenderedPageBreak/>
              <w:t>Использов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ние това</w:t>
            </w:r>
            <w:r w:rsidRPr="00060E6D">
              <w:rPr>
                <w:color w:val="000000"/>
                <w:sz w:val="20"/>
                <w:szCs w:val="20"/>
              </w:rPr>
              <w:t>р</w:t>
            </w:r>
            <w:r w:rsidRPr="00060E6D">
              <w:rPr>
                <w:color w:val="000000"/>
                <w:sz w:val="20"/>
                <w:szCs w:val="20"/>
              </w:rPr>
              <w:lastRenderedPageBreak/>
              <w:t>ных знаков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lastRenderedPageBreak/>
              <w:t>104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до 25 января года, следующ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lastRenderedPageBreak/>
              <w:t>го за очередным календарным годом действия лицензионного договора; безн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lastRenderedPageBreak/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31</w:t>
            </w: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lastRenderedPageBreak/>
              <w:t>4.2.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ОАО «РОТ ФРОНТ»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Права на лицензии и товарные знаки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3320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до 25 января года, следующ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го за очередным календарным годом действия лицензионного договора безн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1685</w:t>
            </w: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4.3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ЗАО «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Сормо</w:t>
            </w:r>
            <w:r w:rsidRPr="00060E6D">
              <w:rPr>
                <w:color w:val="000000"/>
                <w:sz w:val="20"/>
                <w:szCs w:val="20"/>
              </w:rPr>
              <w:t>в</w:t>
            </w:r>
            <w:r w:rsidRPr="00060E6D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КФ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Права на лицензии и товарные знаки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до 25 января года, следующ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го за очередным календарным годом действия лицензионного договора безн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6</w:t>
            </w: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4.4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ОАО «КФ ТАКФ»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Права на лицензии и товарные знаки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205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до 25 января года, следующ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го за очередным календарным годом действия лицензионного договора безн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86</w:t>
            </w: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4.5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ОАО «Тульская КФ «Я</w:t>
            </w:r>
            <w:r w:rsidRPr="00060E6D">
              <w:rPr>
                <w:color w:val="000000"/>
                <w:sz w:val="20"/>
                <w:szCs w:val="20"/>
              </w:rPr>
              <w:t>с</w:t>
            </w:r>
            <w:r w:rsidRPr="00060E6D">
              <w:rPr>
                <w:color w:val="000000"/>
                <w:sz w:val="20"/>
                <w:szCs w:val="20"/>
              </w:rPr>
              <w:t>ная пол</w:t>
            </w:r>
            <w:r w:rsidRPr="00060E6D">
              <w:rPr>
                <w:color w:val="000000"/>
                <w:sz w:val="20"/>
                <w:szCs w:val="20"/>
              </w:rPr>
              <w:t>я</w:t>
            </w:r>
            <w:r w:rsidRPr="00060E6D">
              <w:rPr>
                <w:color w:val="000000"/>
                <w:sz w:val="20"/>
                <w:szCs w:val="20"/>
              </w:rPr>
              <w:t>на»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Права на лицензии и товарные знаки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до 25 января года, следующ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го за очередным календарным годом действия лицензионного договора безн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4</w:t>
            </w: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ОАО «КК Бабае</w:t>
            </w:r>
            <w:r w:rsidRPr="00060E6D">
              <w:rPr>
                <w:color w:val="000000"/>
                <w:sz w:val="20"/>
                <w:szCs w:val="20"/>
              </w:rPr>
              <w:t>в</w:t>
            </w:r>
            <w:r w:rsidRPr="00060E6D">
              <w:rPr>
                <w:color w:val="000000"/>
                <w:sz w:val="20"/>
                <w:szCs w:val="20"/>
              </w:rPr>
              <w:t>ский»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Права на лицензии и товарные знаки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370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до 25 января года, следующ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го за очередным календарным годом действия лицензионного договора безн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217</w:t>
            </w: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ЗАО “Пензе</w:t>
            </w:r>
            <w:r w:rsidRPr="00060E6D">
              <w:rPr>
                <w:color w:val="000000"/>
                <w:sz w:val="20"/>
                <w:szCs w:val="20"/>
              </w:rPr>
              <w:t>н</w:t>
            </w:r>
            <w:r w:rsidRPr="00060E6D">
              <w:rPr>
                <w:color w:val="000000"/>
                <w:sz w:val="20"/>
                <w:szCs w:val="20"/>
              </w:rPr>
              <w:t>ская ко</w:t>
            </w:r>
            <w:r w:rsidRPr="00060E6D">
              <w:rPr>
                <w:color w:val="000000"/>
                <w:sz w:val="20"/>
                <w:szCs w:val="20"/>
              </w:rPr>
              <w:t>н</w:t>
            </w:r>
            <w:r w:rsidRPr="00060E6D">
              <w:rPr>
                <w:color w:val="000000"/>
                <w:sz w:val="20"/>
                <w:szCs w:val="20"/>
              </w:rPr>
              <w:t>дитерская фабрика”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Права на лицензии и товарные знаки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до 25 января года, следующ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го за очередным календарным годом действия лицензионного договора безн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8</w:t>
            </w: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5.</w:t>
            </w:r>
          </w:p>
        </w:tc>
        <w:tc>
          <w:tcPr>
            <w:tcW w:w="4660" w:type="pct"/>
            <w:gridSpan w:val="8"/>
            <w:shd w:val="clear" w:color="auto" w:fill="EAF1DD" w:themeFill="accent3" w:themeFillTint="33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b/>
                <w:sz w:val="20"/>
                <w:szCs w:val="20"/>
              </w:rPr>
              <w:t>Приобретение товаров, ТМЦ</w:t>
            </w: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5.1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 xml:space="preserve">ООО </w:t>
            </w:r>
            <w:r w:rsidRPr="00060E6D">
              <w:rPr>
                <w:color w:val="000000"/>
                <w:sz w:val="20"/>
                <w:szCs w:val="20"/>
              </w:rPr>
              <w:lastRenderedPageBreak/>
              <w:t>«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Промс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хар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lastRenderedPageBreak/>
              <w:t>Приобрет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lastRenderedPageBreak/>
              <w:t>ние сырья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lastRenderedPageBreak/>
              <w:t>59328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 xml:space="preserve">Переход права </w:t>
            </w:r>
            <w:r w:rsidRPr="00060E6D">
              <w:rPr>
                <w:color w:val="000000"/>
                <w:sz w:val="20"/>
                <w:szCs w:val="20"/>
              </w:rPr>
              <w:lastRenderedPageBreak/>
              <w:t>собственности с момента поста</w:t>
            </w:r>
            <w:r w:rsidRPr="00060E6D">
              <w:rPr>
                <w:color w:val="000000"/>
                <w:sz w:val="20"/>
                <w:szCs w:val="20"/>
              </w:rPr>
              <w:t>в</w:t>
            </w:r>
            <w:r w:rsidRPr="00060E6D">
              <w:rPr>
                <w:color w:val="000000"/>
                <w:sz w:val="20"/>
                <w:szCs w:val="20"/>
              </w:rPr>
              <w:t>ки товара, о</w:t>
            </w:r>
            <w:r w:rsidRPr="00060E6D">
              <w:rPr>
                <w:color w:val="000000"/>
                <w:sz w:val="20"/>
                <w:szCs w:val="20"/>
              </w:rPr>
              <w:t>т</w:t>
            </w:r>
            <w:r w:rsidRPr="00060E6D">
              <w:rPr>
                <w:color w:val="000000"/>
                <w:sz w:val="20"/>
                <w:szCs w:val="20"/>
              </w:rPr>
              <w:t xml:space="preserve">срочка платежа 5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р.дн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 xml:space="preserve">. с даты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поста</w:t>
            </w:r>
            <w:r w:rsidRPr="00060E6D">
              <w:rPr>
                <w:color w:val="000000"/>
                <w:sz w:val="20"/>
                <w:szCs w:val="20"/>
              </w:rPr>
              <w:t>в</w:t>
            </w:r>
            <w:r w:rsidRPr="00060E6D">
              <w:rPr>
                <w:color w:val="000000"/>
                <w:sz w:val="20"/>
                <w:szCs w:val="20"/>
              </w:rPr>
              <w:t>ки</w:t>
            </w:r>
            <w:proofErr w:type="gramStart"/>
            <w:r w:rsidRPr="00060E6D">
              <w:rPr>
                <w:color w:val="000000"/>
                <w:sz w:val="20"/>
                <w:szCs w:val="20"/>
              </w:rPr>
              <w:t>;Б</w:t>
            </w:r>
            <w:proofErr w:type="gramEnd"/>
            <w:r w:rsidRPr="00060E6D">
              <w:rPr>
                <w:color w:val="000000"/>
                <w:sz w:val="20"/>
                <w:szCs w:val="20"/>
              </w:rPr>
              <w:t>езналичная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 xml:space="preserve">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lastRenderedPageBreak/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lastRenderedPageBreak/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48620</w:t>
            </w: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lastRenderedPageBreak/>
              <w:t>5.2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ОАО «РОТ ФРОНТ»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Приобрет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ние сырья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11550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Переход права собственности С момента отгру</w:t>
            </w:r>
            <w:r w:rsidRPr="00060E6D">
              <w:rPr>
                <w:color w:val="000000"/>
                <w:sz w:val="20"/>
                <w:szCs w:val="20"/>
              </w:rPr>
              <w:t>з</w:t>
            </w:r>
            <w:r w:rsidRPr="00060E6D">
              <w:rPr>
                <w:color w:val="000000"/>
                <w:sz w:val="20"/>
                <w:szCs w:val="20"/>
              </w:rPr>
              <w:t xml:space="preserve">ки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тов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ра</w:t>
            </w:r>
            <w:proofErr w:type="gramStart"/>
            <w:r w:rsidRPr="00060E6D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060E6D">
              <w:rPr>
                <w:color w:val="000000"/>
                <w:sz w:val="20"/>
                <w:szCs w:val="20"/>
              </w:rPr>
              <w:t>плата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 xml:space="preserve"> 20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р.дн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>. с момента отгрузки; Безн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11550</w:t>
            </w: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5.3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ООО «Русский шоколад»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Приобрет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ние сырья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120899</w:t>
            </w:r>
          </w:p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7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Переход права собственности</w:t>
            </w:r>
            <w:proofErr w:type="gramStart"/>
            <w:r w:rsidRPr="00060E6D">
              <w:rPr>
                <w:color w:val="000000"/>
                <w:sz w:val="20"/>
                <w:szCs w:val="20"/>
              </w:rPr>
              <w:t xml:space="preserve"> С</w:t>
            </w:r>
            <w:proofErr w:type="gramEnd"/>
            <w:r w:rsidRPr="00060E6D">
              <w:rPr>
                <w:color w:val="000000"/>
                <w:sz w:val="20"/>
                <w:szCs w:val="20"/>
              </w:rPr>
              <w:t xml:space="preserve"> момента отгру</w:t>
            </w:r>
            <w:r w:rsidRPr="00060E6D">
              <w:rPr>
                <w:color w:val="000000"/>
                <w:sz w:val="20"/>
                <w:szCs w:val="20"/>
              </w:rPr>
              <w:t>з</w:t>
            </w:r>
            <w:r w:rsidRPr="00060E6D">
              <w:rPr>
                <w:color w:val="000000"/>
                <w:sz w:val="20"/>
                <w:szCs w:val="20"/>
              </w:rPr>
              <w:t xml:space="preserve">ки товара,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Опл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та20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р.дн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>. с м</w:t>
            </w:r>
            <w:r w:rsidRPr="00060E6D">
              <w:rPr>
                <w:color w:val="000000"/>
                <w:sz w:val="20"/>
                <w:szCs w:val="20"/>
              </w:rPr>
              <w:t>о</w:t>
            </w:r>
            <w:r w:rsidRPr="00060E6D">
              <w:rPr>
                <w:color w:val="000000"/>
                <w:sz w:val="20"/>
                <w:szCs w:val="20"/>
              </w:rPr>
              <w:t>мента отгрузки Безналичная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130976</w:t>
            </w:r>
          </w:p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5.4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ЗАО «ШФ «Новос</w:t>
            </w:r>
            <w:r w:rsidRPr="00060E6D">
              <w:rPr>
                <w:color w:val="000000"/>
                <w:sz w:val="20"/>
                <w:szCs w:val="20"/>
              </w:rPr>
              <w:t>и</w:t>
            </w:r>
            <w:r w:rsidRPr="00060E6D">
              <w:rPr>
                <w:color w:val="000000"/>
                <w:sz w:val="20"/>
                <w:szCs w:val="20"/>
              </w:rPr>
              <w:t>бирская»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Приобрет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ние сырья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1058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Переход права собственности С момента отгру</w:t>
            </w:r>
            <w:r w:rsidRPr="00060E6D">
              <w:rPr>
                <w:color w:val="000000"/>
                <w:sz w:val="20"/>
                <w:szCs w:val="20"/>
              </w:rPr>
              <w:t>з</w:t>
            </w:r>
            <w:r w:rsidRPr="00060E6D">
              <w:rPr>
                <w:color w:val="000000"/>
                <w:sz w:val="20"/>
                <w:szCs w:val="20"/>
              </w:rPr>
              <w:t xml:space="preserve">ки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тов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ра</w:t>
            </w:r>
            <w:proofErr w:type="gramStart"/>
            <w:r w:rsidRPr="00060E6D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060E6D">
              <w:rPr>
                <w:color w:val="000000"/>
                <w:sz w:val="20"/>
                <w:szCs w:val="20"/>
              </w:rPr>
              <w:t>плата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 xml:space="preserve"> 20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р.дн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>. с момента отгрузки Безн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92</w:t>
            </w: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ОАО «КК Бабае</w:t>
            </w:r>
            <w:r w:rsidRPr="00060E6D">
              <w:rPr>
                <w:color w:val="000000"/>
                <w:sz w:val="20"/>
                <w:szCs w:val="20"/>
              </w:rPr>
              <w:t>в</w:t>
            </w:r>
            <w:r w:rsidRPr="00060E6D">
              <w:rPr>
                <w:color w:val="000000"/>
                <w:sz w:val="20"/>
                <w:szCs w:val="20"/>
              </w:rPr>
              <w:t>ский»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Приобрет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ние сырья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6482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Переход права собственности С момента отгру</w:t>
            </w:r>
            <w:r w:rsidRPr="00060E6D">
              <w:rPr>
                <w:color w:val="000000"/>
                <w:sz w:val="20"/>
                <w:szCs w:val="20"/>
              </w:rPr>
              <w:t>з</w:t>
            </w:r>
            <w:r w:rsidRPr="00060E6D">
              <w:rPr>
                <w:color w:val="000000"/>
                <w:sz w:val="20"/>
                <w:szCs w:val="20"/>
              </w:rPr>
              <w:t xml:space="preserve">ки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тов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ра</w:t>
            </w:r>
            <w:proofErr w:type="gramStart"/>
            <w:r w:rsidRPr="00060E6D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060E6D">
              <w:rPr>
                <w:color w:val="000000"/>
                <w:sz w:val="20"/>
                <w:szCs w:val="20"/>
              </w:rPr>
              <w:t>плата20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р.дн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>. с момента отгрузки Безн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ЗАО «Конд</w:t>
            </w:r>
            <w:r w:rsidRPr="00060E6D">
              <w:rPr>
                <w:color w:val="000000"/>
                <w:sz w:val="20"/>
                <w:szCs w:val="20"/>
              </w:rPr>
              <w:t>и</w:t>
            </w:r>
            <w:r w:rsidRPr="00060E6D">
              <w:rPr>
                <w:color w:val="000000"/>
                <w:sz w:val="20"/>
                <w:szCs w:val="20"/>
              </w:rPr>
              <w:t>терская фабрика им. К. Самойл</w:t>
            </w:r>
            <w:r w:rsidRPr="00060E6D">
              <w:rPr>
                <w:color w:val="000000"/>
                <w:sz w:val="20"/>
                <w:szCs w:val="20"/>
              </w:rPr>
              <w:t>о</w:t>
            </w:r>
            <w:r w:rsidRPr="00060E6D">
              <w:rPr>
                <w:color w:val="000000"/>
                <w:sz w:val="20"/>
                <w:szCs w:val="20"/>
              </w:rPr>
              <w:t>вой»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Приобрет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 xml:space="preserve">ние сырья,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всп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>. матер</w:t>
            </w:r>
            <w:r w:rsidRPr="00060E6D">
              <w:rPr>
                <w:color w:val="000000"/>
                <w:sz w:val="20"/>
                <w:szCs w:val="20"/>
              </w:rPr>
              <w:t>и</w:t>
            </w:r>
            <w:r w:rsidRPr="00060E6D">
              <w:rPr>
                <w:color w:val="000000"/>
                <w:sz w:val="20"/>
                <w:szCs w:val="20"/>
              </w:rPr>
              <w:t>алы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Переход права собственности С момента отгру</w:t>
            </w:r>
            <w:r w:rsidRPr="00060E6D">
              <w:rPr>
                <w:color w:val="000000"/>
                <w:sz w:val="20"/>
                <w:szCs w:val="20"/>
              </w:rPr>
              <w:t>з</w:t>
            </w:r>
            <w:r w:rsidRPr="00060E6D">
              <w:rPr>
                <w:color w:val="000000"/>
                <w:sz w:val="20"/>
                <w:szCs w:val="20"/>
              </w:rPr>
              <w:t xml:space="preserve">ки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тов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ра</w:t>
            </w:r>
            <w:proofErr w:type="gramStart"/>
            <w:r w:rsidRPr="00060E6D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060E6D">
              <w:rPr>
                <w:color w:val="000000"/>
                <w:sz w:val="20"/>
                <w:szCs w:val="20"/>
              </w:rPr>
              <w:t>плата20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р.дн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>. с момента отгрузки Безн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ООО "Объед</w:t>
            </w:r>
            <w:r w:rsidRPr="00060E6D">
              <w:rPr>
                <w:sz w:val="20"/>
                <w:szCs w:val="20"/>
              </w:rPr>
              <w:t>и</w:t>
            </w:r>
            <w:r w:rsidRPr="00060E6D">
              <w:rPr>
                <w:sz w:val="20"/>
                <w:szCs w:val="20"/>
              </w:rPr>
              <w:t>ненные кондит</w:t>
            </w:r>
            <w:r w:rsidRPr="00060E6D">
              <w:rPr>
                <w:sz w:val="20"/>
                <w:szCs w:val="20"/>
              </w:rPr>
              <w:t>е</w:t>
            </w:r>
            <w:r w:rsidRPr="00060E6D">
              <w:rPr>
                <w:sz w:val="20"/>
                <w:szCs w:val="20"/>
              </w:rPr>
              <w:t>ры"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Приобрет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ние конд</w:t>
            </w:r>
            <w:r w:rsidRPr="00060E6D">
              <w:rPr>
                <w:color w:val="000000"/>
                <w:sz w:val="20"/>
                <w:szCs w:val="20"/>
              </w:rPr>
              <w:t>и</w:t>
            </w:r>
            <w:r w:rsidRPr="00060E6D">
              <w:rPr>
                <w:color w:val="000000"/>
                <w:sz w:val="20"/>
                <w:szCs w:val="20"/>
              </w:rPr>
              <w:t>терских и</w:t>
            </w:r>
            <w:r w:rsidRPr="00060E6D">
              <w:rPr>
                <w:color w:val="000000"/>
                <w:sz w:val="20"/>
                <w:szCs w:val="20"/>
              </w:rPr>
              <w:t>з</w:t>
            </w:r>
            <w:r w:rsidRPr="00060E6D">
              <w:rPr>
                <w:color w:val="000000"/>
                <w:sz w:val="20"/>
                <w:szCs w:val="20"/>
              </w:rPr>
              <w:t>делий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396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Переход права собственности С момента отгру</w:t>
            </w:r>
            <w:r w:rsidRPr="00060E6D">
              <w:rPr>
                <w:color w:val="000000"/>
                <w:sz w:val="20"/>
                <w:szCs w:val="20"/>
              </w:rPr>
              <w:t>з</w:t>
            </w:r>
            <w:r w:rsidRPr="00060E6D">
              <w:rPr>
                <w:color w:val="000000"/>
                <w:sz w:val="20"/>
                <w:szCs w:val="20"/>
              </w:rPr>
              <w:t xml:space="preserve">ки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тов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ра</w:t>
            </w:r>
            <w:proofErr w:type="gramStart"/>
            <w:r w:rsidRPr="00060E6D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060E6D">
              <w:rPr>
                <w:color w:val="000000"/>
                <w:sz w:val="20"/>
                <w:szCs w:val="20"/>
              </w:rPr>
              <w:t>плата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 xml:space="preserve"> 20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р.дн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>. с момента отгрузки Безн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6.</w:t>
            </w:r>
          </w:p>
        </w:tc>
        <w:tc>
          <w:tcPr>
            <w:tcW w:w="4660" w:type="pct"/>
            <w:gridSpan w:val="8"/>
            <w:shd w:val="clear" w:color="auto" w:fill="EAF1DD" w:themeFill="accent3" w:themeFillTint="33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b/>
                <w:sz w:val="20"/>
                <w:szCs w:val="20"/>
              </w:rPr>
              <w:t>Прочие услуги</w:t>
            </w:r>
          </w:p>
        </w:tc>
      </w:tr>
      <w:tr w:rsidR="00455345" w:rsidRPr="00060E6D" w:rsidTr="007254CA">
        <w:trPr>
          <w:trHeight w:val="952"/>
        </w:trPr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lastRenderedPageBreak/>
              <w:t>6.1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ОАО «КК Бабае</w:t>
            </w:r>
            <w:r w:rsidRPr="00060E6D">
              <w:rPr>
                <w:color w:val="000000"/>
                <w:sz w:val="20"/>
                <w:szCs w:val="20"/>
              </w:rPr>
              <w:t>в</w:t>
            </w:r>
            <w:r w:rsidRPr="00060E6D">
              <w:rPr>
                <w:color w:val="000000"/>
                <w:sz w:val="20"/>
                <w:szCs w:val="20"/>
              </w:rPr>
              <w:t>ский»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Прикладные исследов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4224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Безналичная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12181</w:t>
            </w:r>
          </w:p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</w:p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</w:p>
        </w:tc>
      </w:tr>
      <w:tr w:rsidR="00455345" w:rsidRPr="00060E6D" w:rsidTr="007254CA">
        <w:trPr>
          <w:trHeight w:val="952"/>
        </w:trPr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6.2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ОАО «КК Бабае</w:t>
            </w:r>
            <w:r w:rsidRPr="00060E6D">
              <w:rPr>
                <w:color w:val="000000"/>
                <w:sz w:val="20"/>
                <w:szCs w:val="20"/>
              </w:rPr>
              <w:t>в</w:t>
            </w:r>
            <w:r w:rsidRPr="00060E6D">
              <w:rPr>
                <w:color w:val="000000"/>
                <w:sz w:val="20"/>
                <w:szCs w:val="20"/>
              </w:rPr>
              <w:t>ский»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Потреб</w:t>
            </w:r>
            <w:r w:rsidRPr="00060E6D">
              <w:rPr>
                <w:color w:val="000000"/>
                <w:sz w:val="20"/>
                <w:szCs w:val="20"/>
              </w:rPr>
              <w:t>и</w:t>
            </w:r>
            <w:r w:rsidRPr="00060E6D">
              <w:rPr>
                <w:color w:val="000000"/>
                <w:sz w:val="20"/>
                <w:szCs w:val="20"/>
              </w:rPr>
              <w:t>тельское тестиров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ние, лабор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торные и</w:t>
            </w:r>
            <w:r w:rsidRPr="00060E6D">
              <w:rPr>
                <w:color w:val="000000"/>
                <w:sz w:val="20"/>
                <w:szCs w:val="20"/>
              </w:rPr>
              <w:t>с</w:t>
            </w:r>
            <w:r w:rsidRPr="00060E6D">
              <w:rPr>
                <w:color w:val="000000"/>
                <w:sz w:val="20"/>
                <w:szCs w:val="20"/>
              </w:rPr>
              <w:t>следования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815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Безналичная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754</w:t>
            </w:r>
          </w:p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55345" w:rsidRDefault="00455345" w:rsidP="00455345">
      <w:pPr>
        <w:jc w:val="both"/>
        <w:rPr>
          <w:sz w:val="20"/>
          <w:szCs w:val="20"/>
        </w:rPr>
      </w:pPr>
    </w:p>
    <w:p w:rsidR="00455345" w:rsidRPr="00060E6D" w:rsidRDefault="00455345" w:rsidP="00455345">
      <w:pPr>
        <w:jc w:val="right"/>
        <w:rPr>
          <w:sz w:val="20"/>
          <w:szCs w:val="20"/>
        </w:rPr>
      </w:pPr>
      <w:r>
        <w:rPr>
          <w:sz w:val="20"/>
          <w:szCs w:val="20"/>
        </w:rPr>
        <w:t>Таблица № 4</w:t>
      </w:r>
    </w:p>
    <w:tbl>
      <w:tblPr>
        <w:tblW w:w="5157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104"/>
        <w:gridCol w:w="1338"/>
        <w:gridCol w:w="830"/>
        <w:gridCol w:w="1667"/>
        <w:gridCol w:w="1181"/>
        <w:gridCol w:w="1242"/>
        <w:gridCol w:w="1192"/>
        <w:gridCol w:w="1190"/>
      </w:tblGrid>
      <w:tr w:rsidR="00455345" w:rsidRPr="00060E6D" w:rsidTr="007254CA">
        <w:trPr>
          <w:trHeight w:val="1609"/>
        </w:trPr>
        <w:tc>
          <w:tcPr>
            <w:tcW w:w="340" w:type="pct"/>
          </w:tcPr>
          <w:p w:rsidR="00455345" w:rsidRPr="00060E6D" w:rsidRDefault="00455345" w:rsidP="007254CA">
            <w:pPr>
              <w:jc w:val="both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 xml:space="preserve">№ </w:t>
            </w:r>
            <w:proofErr w:type="gramStart"/>
            <w:r w:rsidRPr="00060E6D">
              <w:rPr>
                <w:sz w:val="20"/>
                <w:szCs w:val="20"/>
              </w:rPr>
              <w:t>п</w:t>
            </w:r>
            <w:proofErr w:type="gramEnd"/>
            <w:r w:rsidRPr="00060E6D">
              <w:rPr>
                <w:sz w:val="20"/>
                <w:szCs w:val="20"/>
              </w:rPr>
              <w:t>/п</w:t>
            </w:r>
          </w:p>
          <w:p w:rsidR="00455345" w:rsidRPr="00060E6D" w:rsidRDefault="00455345" w:rsidP="007254C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napToGrid w:val="0"/>
                <w:color w:val="000000"/>
                <w:sz w:val="20"/>
                <w:szCs w:val="20"/>
              </w:rPr>
              <w:t>Полное фирме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н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ное наимен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о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вание (наимен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о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вание для неко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м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мерч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е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ской о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р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ганиз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>а</w:t>
            </w:r>
            <w:r w:rsidRPr="00060E6D">
              <w:rPr>
                <w:snapToGrid w:val="0"/>
                <w:color w:val="000000"/>
                <w:sz w:val="20"/>
                <w:szCs w:val="20"/>
              </w:rPr>
              <w:t xml:space="preserve">ции) или </w:t>
            </w:r>
            <w:r>
              <w:rPr>
                <w:snapToGrid w:val="0"/>
                <w:color w:val="000000"/>
                <w:sz w:val="20"/>
                <w:szCs w:val="20"/>
              </w:rPr>
              <w:t>ФИО</w:t>
            </w:r>
            <w:r w:rsidRPr="00060E6D">
              <w:rPr>
                <w:sz w:val="20"/>
                <w:szCs w:val="20"/>
              </w:rPr>
              <w:t xml:space="preserve"> св</w:t>
            </w:r>
            <w:r w:rsidRPr="00060E6D">
              <w:rPr>
                <w:sz w:val="20"/>
                <w:szCs w:val="20"/>
              </w:rPr>
              <w:t>я</w:t>
            </w:r>
            <w:r w:rsidRPr="00060E6D">
              <w:rPr>
                <w:sz w:val="20"/>
                <w:szCs w:val="20"/>
              </w:rPr>
              <w:t>занной стороны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Вид опер</w:t>
            </w:r>
            <w:r w:rsidRPr="00060E6D">
              <w:rPr>
                <w:sz w:val="20"/>
                <w:szCs w:val="20"/>
              </w:rPr>
              <w:t>а</w:t>
            </w:r>
            <w:r w:rsidRPr="00060E6D">
              <w:rPr>
                <w:sz w:val="20"/>
                <w:szCs w:val="20"/>
              </w:rPr>
              <w:t>ций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proofErr w:type="gramStart"/>
            <w:r w:rsidRPr="00060E6D">
              <w:rPr>
                <w:sz w:val="20"/>
                <w:szCs w:val="20"/>
              </w:rPr>
              <w:t>Объем опер</w:t>
            </w:r>
            <w:r w:rsidRPr="00060E6D">
              <w:rPr>
                <w:sz w:val="20"/>
                <w:szCs w:val="20"/>
              </w:rPr>
              <w:t>а</w:t>
            </w:r>
            <w:r w:rsidRPr="00060E6D">
              <w:rPr>
                <w:sz w:val="20"/>
                <w:szCs w:val="20"/>
              </w:rPr>
              <w:t>ций (вкл.</w:t>
            </w:r>
            <w:proofErr w:type="gramEnd"/>
            <w:r w:rsidRPr="00060E6D">
              <w:rPr>
                <w:sz w:val="20"/>
                <w:szCs w:val="20"/>
              </w:rPr>
              <w:t xml:space="preserve"> </w:t>
            </w:r>
            <w:proofErr w:type="gramStart"/>
            <w:r w:rsidRPr="00060E6D">
              <w:rPr>
                <w:sz w:val="20"/>
                <w:szCs w:val="20"/>
              </w:rPr>
              <w:t>НДС), тыс. руб.</w:t>
            </w:r>
            <w:proofErr w:type="gramEnd"/>
          </w:p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Условия и сроки осуществления (завершения) операций, вкл</w:t>
            </w:r>
            <w:r w:rsidRPr="00060E6D">
              <w:rPr>
                <w:sz w:val="20"/>
                <w:szCs w:val="20"/>
              </w:rPr>
              <w:t>ю</w:t>
            </w:r>
            <w:r w:rsidRPr="00060E6D">
              <w:rPr>
                <w:sz w:val="20"/>
                <w:szCs w:val="20"/>
              </w:rPr>
              <w:t>чая предоста</w:t>
            </w:r>
            <w:r w:rsidRPr="00060E6D">
              <w:rPr>
                <w:sz w:val="20"/>
                <w:szCs w:val="20"/>
              </w:rPr>
              <w:t>в</w:t>
            </w:r>
            <w:r w:rsidRPr="00060E6D">
              <w:rPr>
                <w:sz w:val="20"/>
                <w:szCs w:val="20"/>
              </w:rPr>
              <w:t>ление и получ</w:t>
            </w:r>
            <w:r w:rsidRPr="00060E6D">
              <w:rPr>
                <w:sz w:val="20"/>
                <w:szCs w:val="20"/>
              </w:rPr>
              <w:t>е</w:t>
            </w:r>
            <w:r w:rsidRPr="00060E6D">
              <w:rPr>
                <w:sz w:val="20"/>
                <w:szCs w:val="20"/>
              </w:rPr>
              <w:t>ние обеспеч</w:t>
            </w:r>
            <w:r w:rsidRPr="00060E6D">
              <w:rPr>
                <w:sz w:val="20"/>
                <w:szCs w:val="20"/>
              </w:rPr>
              <w:t>е</w:t>
            </w:r>
            <w:r w:rsidRPr="00060E6D">
              <w:rPr>
                <w:sz w:val="20"/>
                <w:szCs w:val="20"/>
              </w:rPr>
              <w:t>ний, гарантий и поручительств, а также форму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Величина образ</w:t>
            </w:r>
            <w:r w:rsidRPr="00060E6D">
              <w:rPr>
                <w:sz w:val="20"/>
                <w:szCs w:val="20"/>
              </w:rPr>
              <w:t>о</w:t>
            </w:r>
            <w:r w:rsidRPr="00060E6D">
              <w:rPr>
                <w:sz w:val="20"/>
                <w:szCs w:val="20"/>
              </w:rPr>
              <w:t>ванных резервов по сомн</w:t>
            </w:r>
            <w:r w:rsidRPr="00060E6D">
              <w:rPr>
                <w:sz w:val="20"/>
                <w:szCs w:val="20"/>
              </w:rPr>
              <w:t>и</w:t>
            </w:r>
            <w:r w:rsidRPr="00060E6D">
              <w:rPr>
                <w:sz w:val="20"/>
                <w:szCs w:val="20"/>
              </w:rPr>
              <w:t>тельным долгам на конец о</w:t>
            </w:r>
            <w:r w:rsidRPr="00060E6D">
              <w:rPr>
                <w:sz w:val="20"/>
                <w:szCs w:val="20"/>
              </w:rPr>
              <w:t>т</w:t>
            </w:r>
            <w:r w:rsidRPr="00060E6D">
              <w:rPr>
                <w:sz w:val="20"/>
                <w:szCs w:val="20"/>
              </w:rPr>
              <w:t>четного периода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Величина списанной дебито</w:t>
            </w:r>
            <w:r w:rsidRPr="00060E6D">
              <w:rPr>
                <w:sz w:val="20"/>
                <w:szCs w:val="20"/>
              </w:rPr>
              <w:t>р</w:t>
            </w:r>
            <w:r w:rsidRPr="00060E6D">
              <w:rPr>
                <w:sz w:val="20"/>
                <w:szCs w:val="20"/>
              </w:rPr>
              <w:t>ской з</w:t>
            </w:r>
            <w:r w:rsidRPr="00060E6D">
              <w:rPr>
                <w:sz w:val="20"/>
                <w:szCs w:val="20"/>
              </w:rPr>
              <w:t>а</w:t>
            </w:r>
            <w:r w:rsidRPr="00060E6D">
              <w:rPr>
                <w:sz w:val="20"/>
                <w:szCs w:val="20"/>
              </w:rPr>
              <w:t>долженн</w:t>
            </w:r>
            <w:r w:rsidRPr="00060E6D">
              <w:rPr>
                <w:sz w:val="20"/>
                <w:szCs w:val="20"/>
              </w:rPr>
              <w:t>о</w:t>
            </w:r>
            <w:r w:rsidRPr="00060E6D">
              <w:rPr>
                <w:sz w:val="20"/>
                <w:szCs w:val="20"/>
              </w:rPr>
              <w:t>сти, по к</w:t>
            </w:r>
            <w:r w:rsidRPr="00060E6D">
              <w:rPr>
                <w:sz w:val="20"/>
                <w:szCs w:val="20"/>
              </w:rPr>
              <w:t>о</w:t>
            </w:r>
            <w:r w:rsidRPr="00060E6D">
              <w:rPr>
                <w:sz w:val="20"/>
                <w:szCs w:val="20"/>
              </w:rPr>
              <w:t>торой срок исковой давности истек, др</w:t>
            </w:r>
            <w:r w:rsidRPr="00060E6D">
              <w:rPr>
                <w:sz w:val="20"/>
                <w:szCs w:val="20"/>
              </w:rPr>
              <w:t>у</w:t>
            </w:r>
            <w:r w:rsidRPr="00060E6D">
              <w:rPr>
                <w:sz w:val="20"/>
                <w:szCs w:val="20"/>
              </w:rPr>
              <w:t>гих долгов, нереальных для взы</w:t>
            </w:r>
            <w:r w:rsidRPr="00060E6D">
              <w:rPr>
                <w:sz w:val="20"/>
                <w:szCs w:val="20"/>
              </w:rPr>
              <w:t>с</w:t>
            </w:r>
            <w:r w:rsidRPr="00060E6D">
              <w:rPr>
                <w:sz w:val="20"/>
                <w:szCs w:val="20"/>
              </w:rPr>
              <w:t>кания, в том числе за счет р</w:t>
            </w:r>
            <w:r w:rsidRPr="00060E6D">
              <w:rPr>
                <w:sz w:val="20"/>
                <w:szCs w:val="20"/>
              </w:rPr>
              <w:t>е</w:t>
            </w:r>
            <w:r w:rsidRPr="00060E6D">
              <w:rPr>
                <w:sz w:val="20"/>
                <w:szCs w:val="20"/>
              </w:rPr>
              <w:t>зерва по сомнител</w:t>
            </w:r>
            <w:r w:rsidRPr="00060E6D">
              <w:rPr>
                <w:sz w:val="20"/>
                <w:szCs w:val="20"/>
              </w:rPr>
              <w:t>ь</w:t>
            </w:r>
            <w:r w:rsidRPr="00060E6D">
              <w:rPr>
                <w:sz w:val="20"/>
                <w:szCs w:val="20"/>
              </w:rPr>
              <w:t>ным долгам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 xml:space="preserve">Остатки по </w:t>
            </w:r>
            <w:proofErr w:type="spellStart"/>
            <w:r w:rsidRPr="00060E6D">
              <w:rPr>
                <w:sz w:val="20"/>
                <w:szCs w:val="20"/>
              </w:rPr>
              <w:t>незав</w:t>
            </w:r>
            <w:r w:rsidRPr="00060E6D">
              <w:rPr>
                <w:sz w:val="20"/>
                <w:szCs w:val="20"/>
              </w:rPr>
              <w:t>е</w:t>
            </w:r>
            <w:r w:rsidRPr="00060E6D">
              <w:rPr>
                <w:sz w:val="20"/>
                <w:szCs w:val="20"/>
              </w:rPr>
              <w:t>шенным</w:t>
            </w:r>
            <w:proofErr w:type="spellEnd"/>
            <w:r w:rsidRPr="00060E6D">
              <w:rPr>
                <w:sz w:val="20"/>
                <w:szCs w:val="20"/>
              </w:rPr>
              <w:t xml:space="preserve"> операциям на 31.12.2018</w:t>
            </w:r>
          </w:p>
          <w:p w:rsidR="00455345" w:rsidRPr="00060E6D" w:rsidRDefault="00455345" w:rsidP="007254CA">
            <w:pPr>
              <w:rPr>
                <w:sz w:val="20"/>
                <w:szCs w:val="20"/>
              </w:rPr>
            </w:pPr>
          </w:p>
          <w:p w:rsidR="00455345" w:rsidRPr="00060E6D" w:rsidRDefault="00455345" w:rsidP="007254CA">
            <w:pPr>
              <w:rPr>
                <w:sz w:val="20"/>
                <w:szCs w:val="20"/>
              </w:rPr>
            </w:pPr>
            <w:proofErr w:type="spellStart"/>
            <w:r w:rsidRPr="00060E6D">
              <w:rPr>
                <w:sz w:val="20"/>
                <w:szCs w:val="20"/>
              </w:rPr>
              <w:t>Дебето</w:t>
            </w:r>
            <w:r w:rsidRPr="00060E6D">
              <w:rPr>
                <w:sz w:val="20"/>
                <w:szCs w:val="20"/>
              </w:rPr>
              <w:t>р</w:t>
            </w:r>
            <w:r w:rsidRPr="00060E6D">
              <w:rPr>
                <w:sz w:val="20"/>
                <w:szCs w:val="20"/>
              </w:rPr>
              <w:t>ская</w:t>
            </w:r>
            <w:proofErr w:type="spellEnd"/>
            <w:r w:rsidRPr="00060E6D">
              <w:rPr>
                <w:sz w:val="20"/>
                <w:szCs w:val="20"/>
              </w:rPr>
              <w:t xml:space="preserve"> з</w:t>
            </w:r>
            <w:r w:rsidRPr="00060E6D">
              <w:rPr>
                <w:sz w:val="20"/>
                <w:szCs w:val="20"/>
              </w:rPr>
              <w:t>а</w:t>
            </w:r>
            <w:r w:rsidRPr="00060E6D">
              <w:rPr>
                <w:sz w:val="20"/>
                <w:szCs w:val="20"/>
              </w:rPr>
              <w:t>долже</w:t>
            </w:r>
            <w:r w:rsidRPr="00060E6D">
              <w:rPr>
                <w:sz w:val="20"/>
                <w:szCs w:val="20"/>
              </w:rPr>
              <w:t>н</w:t>
            </w:r>
            <w:r w:rsidRPr="00060E6D">
              <w:rPr>
                <w:sz w:val="20"/>
                <w:szCs w:val="20"/>
              </w:rPr>
              <w:t>ность</w:t>
            </w:r>
          </w:p>
          <w:p w:rsidR="00455345" w:rsidRPr="00060E6D" w:rsidRDefault="00455345" w:rsidP="007254CA">
            <w:pPr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(</w:t>
            </w:r>
            <w:proofErr w:type="spellStart"/>
            <w:r w:rsidRPr="00060E6D">
              <w:rPr>
                <w:sz w:val="20"/>
                <w:szCs w:val="20"/>
              </w:rPr>
              <w:t>тыс</w:t>
            </w:r>
            <w:proofErr w:type="gramStart"/>
            <w:r w:rsidRPr="00060E6D">
              <w:rPr>
                <w:sz w:val="20"/>
                <w:szCs w:val="20"/>
              </w:rPr>
              <w:t>.р</w:t>
            </w:r>
            <w:proofErr w:type="gramEnd"/>
            <w:r w:rsidRPr="00060E6D">
              <w:rPr>
                <w:sz w:val="20"/>
                <w:szCs w:val="20"/>
              </w:rPr>
              <w:t>уб</w:t>
            </w:r>
            <w:proofErr w:type="spellEnd"/>
            <w:r w:rsidRPr="00060E6D">
              <w:rPr>
                <w:sz w:val="20"/>
                <w:szCs w:val="20"/>
              </w:rPr>
              <w:t>.)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 xml:space="preserve">Остатки по </w:t>
            </w:r>
            <w:proofErr w:type="spellStart"/>
            <w:r w:rsidRPr="00060E6D">
              <w:rPr>
                <w:sz w:val="20"/>
                <w:szCs w:val="20"/>
              </w:rPr>
              <w:t>незав</w:t>
            </w:r>
            <w:r w:rsidRPr="00060E6D">
              <w:rPr>
                <w:sz w:val="20"/>
                <w:szCs w:val="20"/>
              </w:rPr>
              <w:t>е</w:t>
            </w:r>
            <w:r w:rsidRPr="00060E6D">
              <w:rPr>
                <w:sz w:val="20"/>
                <w:szCs w:val="20"/>
              </w:rPr>
              <w:t>шенным</w:t>
            </w:r>
            <w:proofErr w:type="spellEnd"/>
            <w:r w:rsidRPr="00060E6D">
              <w:rPr>
                <w:sz w:val="20"/>
                <w:szCs w:val="20"/>
              </w:rPr>
              <w:t xml:space="preserve"> операциям на 31.12.2018</w:t>
            </w:r>
          </w:p>
          <w:p w:rsidR="00455345" w:rsidRPr="00060E6D" w:rsidRDefault="00455345" w:rsidP="007254CA">
            <w:pPr>
              <w:rPr>
                <w:sz w:val="20"/>
                <w:szCs w:val="20"/>
              </w:rPr>
            </w:pPr>
          </w:p>
          <w:p w:rsidR="00455345" w:rsidRPr="00060E6D" w:rsidRDefault="00455345" w:rsidP="007254CA">
            <w:pPr>
              <w:rPr>
                <w:sz w:val="20"/>
                <w:szCs w:val="20"/>
              </w:rPr>
            </w:pPr>
          </w:p>
          <w:p w:rsidR="00455345" w:rsidRPr="00060E6D" w:rsidRDefault="00455345" w:rsidP="007254CA">
            <w:pPr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Кредито</w:t>
            </w:r>
            <w:r w:rsidRPr="00060E6D">
              <w:rPr>
                <w:sz w:val="20"/>
                <w:szCs w:val="20"/>
              </w:rPr>
              <w:t>р</w:t>
            </w:r>
            <w:r w:rsidRPr="00060E6D">
              <w:rPr>
                <w:sz w:val="20"/>
                <w:szCs w:val="20"/>
              </w:rPr>
              <w:t>ская  з</w:t>
            </w:r>
            <w:r w:rsidRPr="00060E6D">
              <w:rPr>
                <w:sz w:val="20"/>
                <w:szCs w:val="20"/>
              </w:rPr>
              <w:t>а</w:t>
            </w:r>
            <w:r w:rsidRPr="00060E6D">
              <w:rPr>
                <w:sz w:val="20"/>
                <w:szCs w:val="20"/>
              </w:rPr>
              <w:t>долже</w:t>
            </w:r>
            <w:r w:rsidRPr="00060E6D">
              <w:rPr>
                <w:sz w:val="20"/>
                <w:szCs w:val="20"/>
              </w:rPr>
              <w:t>н</w:t>
            </w:r>
            <w:r w:rsidRPr="00060E6D">
              <w:rPr>
                <w:sz w:val="20"/>
                <w:szCs w:val="20"/>
              </w:rPr>
              <w:t>ность</w:t>
            </w:r>
          </w:p>
          <w:p w:rsidR="00455345" w:rsidRPr="00060E6D" w:rsidRDefault="00455345" w:rsidP="007254CA">
            <w:pPr>
              <w:rPr>
                <w:sz w:val="20"/>
                <w:szCs w:val="20"/>
              </w:rPr>
            </w:pPr>
            <w:r w:rsidRPr="00060E6D">
              <w:rPr>
                <w:sz w:val="20"/>
                <w:szCs w:val="20"/>
              </w:rPr>
              <w:t>(</w:t>
            </w:r>
            <w:proofErr w:type="spellStart"/>
            <w:r w:rsidRPr="00060E6D">
              <w:rPr>
                <w:sz w:val="20"/>
                <w:szCs w:val="20"/>
              </w:rPr>
              <w:t>тыс</w:t>
            </w:r>
            <w:proofErr w:type="gramStart"/>
            <w:r w:rsidRPr="00060E6D">
              <w:rPr>
                <w:sz w:val="20"/>
                <w:szCs w:val="20"/>
              </w:rPr>
              <w:t>.р</w:t>
            </w:r>
            <w:proofErr w:type="gramEnd"/>
            <w:r w:rsidRPr="00060E6D">
              <w:rPr>
                <w:sz w:val="20"/>
                <w:szCs w:val="20"/>
              </w:rPr>
              <w:t>уб</w:t>
            </w:r>
            <w:proofErr w:type="spellEnd"/>
            <w:r w:rsidRPr="00060E6D">
              <w:rPr>
                <w:sz w:val="20"/>
                <w:szCs w:val="20"/>
              </w:rPr>
              <w:t>.)</w:t>
            </w: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060E6D">
              <w:rPr>
                <w:sz w:val="20"/>
                <w:szCs w:val="20"/>
              </w:rPr>
              <w:t>.</w:t>
            </w:r>
          </w:p>
        </w:tc>
        <w:tc>
          <w:tcPr>
            <w:tcW w:w="4660" w:type="pct"/>
            <w:gridSpan w:val="8"/>
            <w:shd w:val="clear" w:color="auto" w:fill="EAF1DD" w:themeFill="accent3" w:themeFillTint="33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b/>
                <w:sz w:val="20"/>
                <w:szCs w:val="20"/>
              </w:rPr>
              <w:t>Лицензионные платежи за использование товарных знаков</w:t>
            </w: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ПАО «Красный Октябрь»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Права на лицензии и товарные знаки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1373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до 25 января года, следующ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го за очередным календарным годом действия лицензионного договора безн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787</w:t>
            </w: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ПАО «Красный Октябрь»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Логотип Красный Октябрь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до 25 января года, следующ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>го за очередным календарным годом действия лицензионного договора безн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125</w:t>
            </w:r>
          </w:p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60E6D">
              <w:rPr>
                <w:sz w:val="20"/>
                <w:szCs w:val="20"/>
              </w:rPr>
              <w:t>.</w:t>
            </w:r>
          </w:p>
        </w:tc>
        <w:tc>
          <w:tcPr>
            <w:tcW w:w="4660" w:type="pct"/>
            <w:gridSpan w:val="8"/>
            <w:shd w:val="clear" w:color="auto" w:fill="EAF1DD" w:themeFill="accent3" w:themeFillTint="33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b/>
                <w:sz w:val="20"/>
                <w:szCs w:val="20"/>
              </w:rPr>
              <w:t>Приобретение товаров, ТМЦ</w:t>
            </w:r>
          </w:p>
        </w:tc>
      </w:tr>
      <w:tr w:rsidR="00455345" w:rsidRPr="00060E6D" w:rsidTr="007254CA">
        <w:tc>
          <w:tcPr>
            <w:tcW w:w="340" w:type="pct"/>
          </w:tcPr>
          <w:p w:rsidR="00455345" w:rsidRPr="00060E6D" w:rsidRDefault="00455345" w:rsidP="00725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528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ПАО «Красный Октябрь»</w:t>
            </w:r>
          </w:p>
        </w:tc>
        <w:tc>
          <w:tcPr>
            <w:tcW w:w="640" w:type="pct"/>
          </w:tcPr>
          <w:p w:rsidR="00455345" w:rsidRPr="00060E6D" w:rsidRDefault="00455345" w:rsidP="007254CA">
            <w:pPr>
              <w:jc w:val="both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Приобрет</w:t>
            </w:r>
            <w:r w:rsidRPr="00060E6D">
              <w:rPr>
                <w:color w:val="000000"/>
                <w:sz w:val="20"/>
                <w:szCs w:val="20"/>
              </w:rPr>
              <w:t>е</w:t>
            </w:r>
            <w:r w:rsidRPr="00060E6D">
              <w:rPr>
                <w:color w:val="000000"/>
                <w:sz w:val="20"/>
                <w:szCs w:val="20"/>
              </w:rPr>
              <w:t xml:space="preserve">ние сырья,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всп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>. матер</w:t>
            </w:r>
            <w:r w:rsidRPr="00060E6D">
              <w:rPr>
                <w:color w:val="000000"/>
                <w:sz w:val="20"/>
                <w:szCs w:val="20"/>
              </w:rPr>
              <w:t>и</w:t>
            </w:r>
            <w:r w:rsidRPr="00060E6D">
              <w:rPr>
                <w:color w:val="000000"/>
                <w:sz w:val="20"/>
                <w:szCs w:val="20"/>
              </w:rPr>
              <w:t>алов</w:t>
            </w:r>
          </w:p>
        </w:tc>
        <w:tc>
          <w:tcPr>
            <w:tcW w:w="397" w:type="pct"/>
          </w:tcPr>
          <w:p w:rsidR="00455345" w:rsidRPr="00060E6D" w:rsidRDefault="00455345" w:rsidP="007254CA">
            <w:pPr>
              <w:jc w:val="center"/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23118</w:t>
            </w:r>
          </w:p>
        </w:tc>
        <w:tc>
          <w:tcPr>
            <w:tcW w:w="797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Переход права собственности С момента отгру</w:t>
            </w:r>
            <w:r w:rsidRPr="00060E6D">
              <w:rPr>
                <w:color w:val="000000"/>
                <w:sz w:val="20"/>
                <w:szCs w:val="20"/>
              </w:rPr>
              <w:t>з</w:t>
            </w:r>
            <w:r w:rsidRPr="00060E6D">
              <w:rPr>
                <w:color w:val="000000"/>
                <w:sz w:val="20"/>
                <w:szCs w:val="20"/>
              </w:rPr>
              <w:t xml:space="preserve">ки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тов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ра</w:t>
            </w:r>
            <w:proofErr w:type="gramStart"/>
            <w:r w:rsidRPr="00060E6D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060E6D">
              <w:rPr>
                <w:color w:val="000000"/>
                <w:sz w:val="20"/>
                <w:szCs w:val="20"/>
              </w:rPr>
              <w:t>плата20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E6D">
              <w:rPr>
                <w:color w:val="000000"/>
                <w:sz w:val="20"/>
                <w:szCs w:val="20"/>
              </w:rPr>
              <w:t>р.дн</w:t>
            </w:r>
            <w:proofErr w:type="spellEnd"/>
            <w:r w:rsidRPr="00060E6D">
              <w:rPr>
                <w:color w:val="000000"/>
                <w:sz w:val="20"/>
                <w:szCs w:val="20"/>
              </w:rPr>
              <w:t>. с момента отгрузки Безн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личная форма расчетов</w:t>
            </w:r>
          </w:p>
        </w:tc>
        <w:tc>
          <w:tcPr>
            <w:tcW w:w="565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 созд</w:t>
            </w:r>
            <w:r w:rsidRPr="00060E6D">
              <w:rPr>
                <w:color w:val="000000"/>
                <w:sz w:val="20"/>
                <w:szCs w:val="20"/>
              </w:rPr>
              <w:t>а</w:t>
            </w:r>
            <w:r w:rsidRPr="00060E6D">
              <w:rPr>
                <w:color w:val="000000"/>
                <w:sz w:val="20"/>
                <w:szCs w:val="20"/>
              </w:rPr>
              <w:t>вался</w:t>
            </w:r>
          </w:p>
        </w:tc>
        <w:tc>
          <w:tcPr>
            <w:tcW w:w="594" w:type="pct"/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left w:val="single" w:sz="4" w:space="0" w:color="auto"/>
            </w:tcBorders>
          </w:tcPr>
          <w:p w:rsidR="00455345" w:rsidRPr="00060E6D" w:rsidRDefault="00455345" w:rsidP="007254CA">
            <w:pPr>
              <w:rPr>
                <w:color w:val="000000"/>
                <w:sz w:val="20"/>
                <w:szCs w:val="20"/>
              </w:rPr>
            </w:pPr>
            <w:r w:rsidRPr="00060E6D">
              <w:rPr>
                <w:color w:val="000000"/>
                <w:sz w:val="20"/>
                <w:szCs w:val="20"/>
              </w:rPr>
              <w:t>22391</w:t>
            </w:r>
          </w:p>
        </w:tc>
      </w:tr>
    </w:tbl>
    <w:p w:rsidR="00455345" w:rsidRPr="00060E6D" w:rsidRDefault="00455345" w:rsidP="00455345">
      <w:pPr>
        <w:jc w:val="both"/>
        <w:rPr>
          <w:sz w:val="20"/>
          <w:szCs w:val="20"/>
        </w:rPr>
      </w:pPr>
    </w:p>
    <w:p w:rsidR="00455345" w:rsidRPr="00060E6D" w:rsidRDefault="00455345" w:rsidP="00455345">
      <w:pPr>
        <w:jc w:val="both"/>
        <w:rPr>
          <w:sz w:val="20"/>
          <w:szCs w:val="20"/>
        </w:rPr>
      </w:pPr>
    </w:p>
    <w:p w:rsidR="00455345" w:rsidRDefault="00455345" w:rsidP="000F6B67">
      <w:pPr>
        <w:jc w:val="both"/>
        <w:rPr>
          <w:sz w:val="20"/>
          <w:szCs w:val="20"/>
        </w:rPr>
      </w:pPr>
    </w:p>
    <w:p w:rsidR="00455345" w:rsidRPr="005972B6" w:rsidRDefault="00455345" w:rsidP="000F6B67">
      <w:pPr>
        <w:jc w:val="both"/>
        <w:rPr>
          <w:sz w:val="20"/>
          <w:szCs w:val="20"/>
        </w:rPr>
      </w:pPr>
    </w:p>
    <w:p w:rsidR="00E86516" w:rsidRPr="005972B6" w:rsidRDefault="00E86516" w:rsidP="000F6B67">
      <w:pPr>
        <w:jc w:val="both"/>
        <w:rPr>
          <w:sz w:val="20"/>
          <w:szCs w:val="20"/>
        </w:rPr>
      </w:pPr>
    </w:p>
    <w:p w:rsidR="00E64422" w:rsidRDefault="00326ECC" w:rsidP="000F6B67">
      <w:pPr>
        <w:jc w:val="both"/>
        <w:rPr>
          <w:sz w:val="20"/>
          <w:szCs w:val="20"/>
        </w:rPr>
      </w:pPr>
      <w:r w:rsidRPr="005972B6">
        <w:rPr>
          <w:sz w:val="20"/>
          <w:szCs w:val="20"/>
        </w:rPr>
        <w:t>Выплаты членам Совета директоров в 201</w:t>
      </w:r>
      <w:r w:rsidR="00280194" w:rsidRPr="005972B6">
        <w:rPr>
          <w:sz w:val="20"/>
          <w:szCs w:val="20"/>
        </w:rPr>
        <w:t>9</w:t>
      </w:r>
      <w:r w:rsidRPr="005972B6">
        <w:rPr>
          <w:sz w:val="20"/>
          <w:szCs w:val="20"/>
        </w:rPr>
        <w:t xml:space="preserve"> году не производились.</w:t>
      </w:r>
    </w:p>
    <w:p w:rsidR="00936DC8" w:rsidRPr="005972B6" w:rsidRDefault="00936DC8" w:rsidP="000F6B67">
      <w:pPr>
        <w:jc w:val="both"/>
        <w:rPr>
          <w:sz w:val="20"/>
          <w:szCs w:val="20"/>
        </w:rPr>
      </w:pPr>
    </w:p>
    <w:p w:rsidR="00E64422" w:rsidRPr="005972B6" w:rsidRDefault="00E64422" w:rsidP="00E64422">
      <w:pPr>
        <w:jc w:val="both"/>
        <w:rPr>
          <w:sz w:val="20"/>
          <w:szCs w:val="20"/>
        </w:rPr>
      </w:pPr>
      <w:proofErr w:type="gramStart"/>
      <w:r w:rsidRPr="005972B6">
        <w:rPr>
          <w:sz w:val="20"/>
          <w:szCs w:val="20"/>
        </w:rPr>
        <w:t>Долгосрочный</w:t>
      </w:r>
      <w:proofErr w:type="gramEnd"/>
      <w:r w:rsidRPr="005972B6">
        <w:rPr>
          <w:sz w:val="20"/>
          <w:szCs w:val="20"/>
        </w:rPr>
        <w:t xml:space="preserve"> </w:t>
      </w:r>
      <w:proofErr w:type="spellStart"/>
      <w:r w:rsidRPr="005972B6">
        <w:rPr>
          <w:sz w:val="20"/>
          <w:szCs w:val="20"/>
        </w:rPr>
        <w:t>займ</w:t>
      </w:r>
      <w:proofErr w:type="spellEnd"/>
      <w:r w:rsidRPr="005972B6">
        <w:rPr>
          <w:sz w:val="20"/>
          <w:szCs w:val="20"/>
        </w:rPr>
        <w:t xml:space="preserve"> с ООО «</w:t>
      </w:r>
      <w:proofErr w:type="spellStart"/>
      <w:r w:rsidRPr="005972B6">
        <w:rPr>
          <w:sz w:val="20"/>
          <w:szCs w:val="20"/>
        </w:rPr>
        <w:t>РЕМТЕХНИКА</w:t>
      </w:r>
      <w:proofErr w:type="spellEnd"/>
      <w:r w:rsidRPr="005972B6">
        <w:rPr>
          <w:sz w:val="20"/>
          <w:szCs w:val="20"/>
        </w:rPr>
        <w:t xml:space="preserve">» </w:t>
      </w:r>
      <w:proofErr w:type="spellStart"/>
      <w:r w:rsidRPr="005972B6">
        <w:rPr>
          <w:sz w:val="20"/>
          <w:szCs w:val="20"/>
        </w:rPr>
        <w:t>явлется</w:t>
      </w:r>
      <w:proofErr w:type="spellEnd"/>
      <w:r w:rsidRPr="005972B6">
        <w:rPr>
          <w:sz w:val="20"/>
          <w:szCs w:val="20"/>
        </w:rPr>
        <w:t xml:space="preserve"> необеспеченным</w:t>
      </w:r>
      <w:r w:rsidR="0018450A" w:rsidRPr="005972B6">
        <w:rPr>
          <w:sz w:val="20"/>
          <w:szCs w:val="20"/>
        </w:rPr>
        <w:t xml:space="preserve"> залогом</w:t>
      </w:r>
      <w:r w:rsidRPr="005972B6">
        <w:rPr>
          <w:sz w:val="20"/>
          <w:szCs w:val="20"/>
        </w:rPr>
        <w:t xml:space="preserve">, </w:t>
      </w:r>
      <w:proofErr w:type="spellStart"/>
      <w:r w:rsidRPr="005972B6">
        <w:rPr>
          <w:sz w:val="20"/>
          <w:szCs w:val="20"/>
        </w:rPr>
        <w:t>номинированым</w:t>
      </w:r>
      <w:proofErr w:type="spellEnd"/>
      <w:r w:rsidRPr="005972B6">
        <w:rPr>
          <w:sz w:val="20"/>
          <w:szCs w:val="20"/>
        </w:rPr>
        <w:t xml:space="preserve"> в рублях и </w:t>
      </w:r>
      <w:proofErr w:type="spellStart"/>
      <w:r w:rsidRPr="005972B6">
        <w:rPr>
          <w:sz w:val="20"/>
          <w:szCs w:val="20"/>
        </w:rPr>
        <w:t>пр</w:t>
      </w:r>
      <w:r w:rsidRPr="005972B6">
        <w:rPr>
          <w:sz w:val="20"/>
          <w:szCs w:val="20"/>
        </w:rPr>
        <w:t>и</w:t>
      </w:r>
      <w:r w:rsidRPr="005972B6">
        <w:rPr>
          <w:sz w:val="20"/>
          <w:szCs w:val="20"/>
        </w:rPr>
        <w:t>влеченым</w:t>
      </w:r>
      <w:proofErr w:type="spellEnd"/>
      <w:r w:rsidRPr="005972B6">
        <w:rPr>
          <w:sz w:val="20"/>
          <w:szCs w:val="20"/>
        </w:rPr>
        <w:t xml:space="preserve"> под процентную ставку 8,25% годовых. Срок погашения долгосрочного займа </w:t>
      </w:r>
      <w:r w:rsidR="0018450A" w:rsidRPr="005972B6">
        <w:rPr>
          <w:sz w:val="20"/>
          <w:szCs w:val="20"/>
        </w:rPr>
        <w:t>до 18.05.2022 согласно дополнительному соглашению № 4 от 18.05.2019 к договору.</w:t>
      </w:r>
    </w:p>
    <w:p w:rsidR="00E64422" w:rsidRDefault="0018450A" w:rsidP="00E64422">
      <w:pPr>
        <w:jc w:val="both"/>
        <w:rPr>
          <w:sz w:val="20"/>
          <w:szCs w:val="20"/>
        </w:rPr>
      </w:pPr>
      <w:r w:rsidRPr="005972B6">
        <w:rPr>
          <w:sz w:val="20"/>
          <w:szCs w:val="20"/>
        </w:rPr>
        <w:t xml:space="preserve">Долгосрочный </w:t>
      </w:r>
      <w:proofErr w:type="spellStart"/>
      <w:r w:rsidRPr="005972B6">
        <w:rPr>
          <w:sz w:val="20"/>
          <w:szCs w:val="20"/>
        </w:rPr>
        <w:t>займ</w:t>
      </w:r>
      <w:proofErr w:type="spellEnd"/>
      <w:r w:rsidRPr="005972B6">
        <w:rPr>
          <w:sz w:val="20"/>
          <w:szCs w:val="20"/>
        </w:rPr>
        <w:t xml:space="preserve"> </w:t>
      </w:r>
      <w:r w:rsidR="00E64422" w:rsidRPr="005972B6">
        <w:rPr>
          <w:sz w:val="20"/>
          <w:szCs w:val="20"/>
        </w:rPr>
        <w:t>составляет 35 000 тыс.</w:t>
      </w:r>
      <w:r w:rsidR="0060519B" w:rsidRPr="005972B6">
        <w:rPr>
          <w:sz w:val="20"/>
          <w:szCs w:val="20"/>
        </w:rPr>
        <w:t xml:space="preserve"> руб., в отчетном периоде начис</w:t>
      </w:r>
      <w:r w:rsidR="00E64422" w:rsidRPr="005972B6">
        <w:rPr>
          <w:sz w:val="20"/>
          <w:szCs w:val="20"/>
        </w:rPr>
        <w:t xml:space="preserve">лены проценты в сумме 2 342 </w:t>
      </w:r>
      <w:proofErr w:type="spellStart"/>
      <w:r w:rsidR="00E64422" w:rsidRPr="005972B6">
        <w:rPr>
          <w:sz w:val="20"/>
          <w:szCs w:val="20"/>
        </w:rPr>
        <w:t>тыс</w:t>
      </w:r>
      <w:proofErr w:type="gramStart"/>
      <w:r w:rsidR="00E64422" w:rsidRPr="005972B6">
        <w:rPr>
          <w:sz w:val="20"/>
          <w:szCs w:val="20"/>
        </w:rPr>
        <w:t>.р</w:t>
      </w:r>
      <w:proofErr w:type="gramEnd"/>
      <w:r w:rsidR="00E64422" w:rsidRPr="005972B6">
        <w:rPr>
          <w:sz w:val="20"/>
          <w:szCs w:val="20"/>
        </w:rPr>
        <w:t>уб</w:t>
      </w:r>
      <w:proofErr w:type="spellEnd"/>
      <w:r w:rsidR="00E64422" w:rsidRPr="005972B6">
        <w:rPr>
          <w:sz w:val="20"/>
          <w:szCs w:val="20"/>
        </w:rPr>
        <w:t xml:space="preserve">., остаток начисленных процентов на 31.12.2019г. составляет 25 152 </w:t>
      </w:r>
      <w:proofErr w:type="spellStart"/>
      <w:r w:rsidR="00E64422" w:rsidRPr="005972B6">
        <w:rPr>
          <w:sz w:val="20"/>
          <w:szCs w:val="20"/>
        </w:rPr>
        <w:t>тыс.руб</w:t>
      </w:r>
      <w:proofErr w:type="spellEnd"/>
      <w:r w:rsidR="00E64422" w:rsidRPr="005972B6">
        <w:rPr>
          <w:sz w:val="20"/>
          <w:szCs w:val="20"/>
        </w:rPr>
        <w:t>.</w:t>
      </w:r>
    </w:p>
    <w:p w:rsidR="00455345" w:rsidRDefault="00455345" w:rsidP="00E64422">
      <w:pPr>
        <w:jc w:val="both"/>
        <w:rPr>
          <w:sz w:val="20"/>
          <w:szCs w:val="20"/>
        </w:rPr>
      </w:pPr>
    </w:p>
    <w:p w:rsidR="00455345" w:rsidRPr="005972B6" w:rsidRDefault="00455345" w:rsidP="00E64422">
      <w:pPr>
        <w:jc w:val="both"/>
        <w:rPr>
          <w:sz w:val="20"/>
          <w:szCs w:val="20"/>
        </w:rPr>
      </w:pPr>
    </w:p>
    <w:p w:rsidR="00280194" w:rsidRPr="005972B6" w:rsidRDefault="00FA4C74" w:rsidP="00E62944">
      <w:pPr>
        <w:pStyle w:val="10"/>
        <w:numPr>
          <w:ilvl w:val="0"/>
          <w:numId w:val="12"/>
        </w:numPr>
        <w:contextualSpacing/>
        <w:jc w:val="center"/>
        <w:rPr>
          <w:rStyle w:val="a9"/>
          <w:rFonts w:ascii="Times New Roman" w:hAnsi="Times New Roman"/>
          <w:b/>
          <w:bCs/>
          <w:sz w:val="20"/>
          <w:szCs w:val="20"/>
        </w:rPr>
      </w:pPr>
      <w:bookmarkStart w:id="5" w:name="_Toc477786499"/>
      <w:bookmarkStart w:id="6" w:name="_Toc414460421"/>
      <w:r w:rsidRPr="005972B6">
        <w:rPr>
          <w:rStyle w:val="a9"/>
          <w:rFonts w:ascii="Times New Roman" w:hAnsi="Times New Roman"/>
          <w:b/>
          <w:bCs/>
          <w:sz w:val="20"/>
          <w:szCs w:val="20"/>
        </w:rPr>
        <w:t>Расш</w:t>
      </w:r>
      <w:r w:rsidR="00A95537" w:rsidRPr="005972B6">
        <w:rPr>
          <w:rStyle w:val="a9"/>
          <w:rFonts w:ascii="Times New Roman" w:hAnsi="Times New Roman"/>
          <w:b/>
          <w:bCs/>
          <w:sz w:val="20"/>
          <w:szCs w:val="20"/>
        </w:rPr>
        <w:t xml:space="preserve">ифровка отдельных показателей </w:t>
      </w:r>
      <w:r w:rsidR="00CC7A1F" w:rsidRPr="005972B6">
        <w:rPr>
          <w:rFonts w:ascii="Times New Roman" w:hAnsi="Times New Roman"/>
          <w:sz w:val="20"/>
          <w:szCs w:val="20"/>
        </w:rPr>
        <w:t>Отчета о финансовых результатах</w:t>
      </w:r>
    </w:p>
    <w:p w:rsidR="002866C3" w:rsidRPr="005972B6" w:rsidRDefault="00CC7A1F" w:rsidP="00E62944">
      <w:pPr>
        <w:pStyle w:val="10"/>
        <w:contextualSpacing/>
        <w:jc w:val="center"/>
        <w:rPr>
          <w:rFonts w:ascii="Times New Roman" w:hAnsi="Times New Roman"/>
          <w:sz w:val="20"/>
          <w:szCs w:val="20"/>
        </w:rPr>
      </w:pPr>
      <w:r w:rsidRPr="005972B6">
        <w:rPr>
          <w:rStyle w:val="a9"/>
          <w:rFonts w:ascii="Times New Roman" w:hAnsi="Times New Roman"/>
          <w:b/>
          <w:bCs/>
          <w:sz w:val="20"/>
          <w:szCs w:val="20"/>
        </w:rPr>
        <w:t>и Б</w:t>
      </w:r>
      <w:r w:rsidR="00A95537" w:rsidRPr="005972B6">
        <w:rPr>
          <w:rStyle w:val="a9"/>
          <w:rFonts w:ascii="Times New Roman" w:hAnsi="Times New Roman"/>
          <w:b/>
          <w:bCs/>
          <w:sz w:val="20"/>
          <w:szCs w:val="20"/>
        </w:rPr>
        <w:t>ухгалтерского баланса</w:t>
      </w:r>
      <w:bookmarkEnd w:id="5"/>
    </w:p>
    <w:p w:rsidR="002866C3" w:rsidRPr="005972B6" w:rsidRDefault="00A77F69" w:rsidP="002866C3">
      <w:pPr>
        <w:pStyle w:val="20"/>
        <w:rPr>
          <w:rFonts w:ascii="Times New Roman" w:hAnsi="Times New Roman"/>
          <w:i w:val="0"/>
          <w:sz w:val="20"/>
          <w:szCs w:val="20"/>
        </w:rPr>
      </w:pPr>
      <w:bookmarkStart w:id="7" w:name="_Toc477786500"/>
      <w:r w:rsidRPr="005972B6">
        <w:rPr>
          <w:rFonts w:ascii="Times New Roman" w:hAnsi="Times New Roman"/>
          <w:i w:val="0"/>
          <w:sz w:val="20"/>
          <w:szCs w:val="20"/>
        </w:rPr>
        <w:t>В</w:t>
      </w:r>
      <w:r w:rsidR="002866C3" w:rsidRPr="005972B6">
        <w:rPr>
          <w:rFonts w:ascii="Times New Roman" w:hAnsi="Times New Roman"/>
          <w:i w:val="0"/>
          <w:sz w:val="20"/>
          <w:szCs w:val="20"/>
        </w:rPr>
        <w:t>ыручк</w:t>
      </w:r>
      <w:r w:rsidRPr="005972B6">
        <w:rPr>
          <w:rFonts w:ascii="Times New Roman" w:hAnsi="Times New Roman"/>
          <w:i w:val="0"/>
          <w:sz w:val="20"/>
          <w:szCs w:val="20"/>
        </w:rPr>
        <w:t>а</w:t>
      </w:r>
      <w:r w:rsidR="00CC7A1F" w:rsidRPr="005972B6">
        <w:rPr>
          <w:rFonts w:ascii="Times New Roman" w:hAnsi="Times New Roman"/>
          <w:i w:val="0"/>
          <w:sz w:val="20"/>
          <w:szCs w:val="20"/>
        </w:rPr>
        <w:t xml:space="preserve">  </w:t>
      </w:r>
      <w:r w:rsidR="00531A8B">
        <w:rPr>
          <w:rFonts w:ascii="Times New Roman" w:hAnsi="Times New Roman"/>
          <w:i w:val="0"/>
          <w:sz w:val="20"/>
          <w:szCs w:val="20"/>
        </w:rPr>
        <w:t>(строка</w:t>
      </w:r>
      <w:r w:rsidR="00CC7A1F" w:rsidRPr="005972B6">
        <w:rPr>
          <w:rFonts w:ascii="Times New Roman" w:hAnsi="Times New Roman"/>
          <w:i w:val="0"/>
          <w:sz w:val="20"/>
          <w:szCs w:val="20"/>
        </w:rPr>
        <w:t xml:space="preserve"> 2110</w:t>
      </w:r>
      <w:r w:rsidR="00531A8B">
        <w:rPr>
          <w:rFonts w:ascii="Times New Roman" w:hAnsi="Times New Roman"/>
          <w:i w:val="0"/>
          <w:sz w:val="20"/>
          <w:szCs w:val="20"/>
        </w:rPr>
        <w:t xml:space="preserve">) </w:t>
      </w:r>
      <w:r w:rsidR="00CC7A1F" w:rsidRPr="005972B6">
        <w:rPr>
          <w:rFonts w:ascii="Times New Roman" w:hAnsi="Times New Roman"/>
          <w:i w:val="0"/>
          <w:sz w:val="20"/>
          <w:szCs w:val="20"/>
        </w:rPr>
        <w:t xml:space="preserve"> Отчета о финансовых результатах</w:t>
      </w:r>
      <w:bookmarkEnd w:id="7"/>
    </w:p>
    <w:p w:rsidR="004D1EF8" w:rsidRPr="005972B6" w:rsidRDefault="00521A5F" w:rsidP="002866C3">
      <w:pPr>
        <w:rPr>
          <w:sz w:val="20"/>
          <w:szCs w:val="20"/>
        </w:rPr>
      </w:pPr>
      <w:r w:rsidRPr="005972B6">
        <w:rPr>
          <w:sz w:val="20"/>
          <w:szCs w:val="20"/>
        </w:rPr>
        <w:t xml:space="preserve">Реализация </w:t>
      </w:r>
      <w:r w:rsidR="0048792C" w:rsidRPr="005972B6">
        <w:rPr>
          <w:sz w:val="20"/>
          <w:szCs w:val="20"/>
        </w:rPr>
        <w:t>товаров</w:t>
      </w:r>
      <w:r w:rsidRPr="005972B6">
        <w:rPr>
          <w:sz w:val="20"/>
          <w:szCs w:val="20"/>
        </w:rPr>
        <w:t xml:space="preserve"> собственного производства (без НДС) </w:t>
      </w:r>
      <w:r w:rsidR="001D7B93" w:rsidRPr="005972B6">
        <w:rPr>
          <w:sz w:val="20"/>
          <w:szCs w:val="20"/>
        </w:rPr>
        <w:t>1 047 922</w:t>
      </w:r>
      <w:r w:rsidR="004D1EF8" w:rsidRPr="005972B6">
        <w:rPr>
          <w:sz w:val="20"/>
          <w:szCs w:val="20"/>
        </w:rPr>
        <w:t xml:space="preserve"> тыс. руб</w:t>
      </w:r>
      <w:r w:rsidR="00322762" w:rsidRPr="005972B6">
        <w:rPr>
          <w:sz w:val="20"/>
          <w:szCs w:val="20"/>
        </w:rPr>
        <w:t>.</w:t>
      </w:r>
    </w:p>
    <w:p w:rsidR="0048792C" w:rsidRPr="005972B6" w:rsidRDefault="0048792C" w:rsidP="002866C3">
      <w:pPr>
        <w:rPr>
          <w:sz w:val="20"/>
          <w:szCs w:val="20"/>
        </w:rPr>
      </w:pPr>
      <w:r w:rsidRPr="005972B6">
        <w:rPr>
          <w:sz w:val="20"/>
          <w:szCs w:val="20"/>
        </w:rPr>
        <w:t>Сдача имущества в аренду</w:t>
      </w:r>
      <w:r w:rsidR="00BA7130" w:rsidRPr="005972B6">
        <w:rPr>
          <w:sz w:val="20"/>
          <w:szCs w:val="20"/>
        </w:rPr>
        <w:t xml:space="preserve"> (без НДС)</w:t>
      </w:r>
      <w:r w:rsidRPr="005972B6">
        <w:rPr>
          <w:sz w:val="20"/>
          <w:szCs w:val="20"/>
        </w:rPr>
        <w:t xml:space="preserve"> </w:t>
      </w:r>
      <w:r w:rsidR="00F75275" w:rsidRPr="005972B6">
        <w:rPr>
          <w:sz w:val="20"/>
          <w:szCs w:val="20"/>
        </w:rPr>
        <w:t xml:space="preserve">5 </w:t>
      </w:r>
      <w:r w:rsidR="001D7B93" w:rsidRPr="005972B6">
        <w:rPr>
          <w:sz w:val="20"/>
          <w:szCs w:val="20"/>
        </w:rPr>
        <w:t>666</w:t>
      </w:r>
      <w:r w:rsidRPr="005972B6">
        <w:rPr>
          <w:sz w:val="20"/>
          <w:szCs w:val="20"/>
        </w:rPr>
        <w:t xml:space="preserve"> тыс. руб</w:t>
      </w:r>
      <w:r w:rsidR="00D27807" w:rsidRPr="005972B6">
        <w:rPr>
          <w:sz w:val="20"/>
          <w:szCs w:val="20"/>
        </w:rPr>
        <w:t>.</w:t>
      </w:r>
    </w:p>
    <w:p w:rsidR="00376556" w:rsidRPr="005972B6" w:rsidRDefault="00376556" w:rsidP="002866C3">
      <w:pPr>
        <w:rPr>
          <w:sz w:val="20"/>
          <w:szCs w:val="20"/>
        </w:rPr>
      </w:pPr>
      <w:r w:rsidRPr="005972B6">
        <w:rPr>
          <w:sz w:val="20"/>
          <w:szCs w:val="20"/>
        </w:rPr>
        <w:t xml:space="preserve">Итого: </w:t>
      </w:r>
      <w:r w:rsidR="00F77132" w:rsidRPr="005972B6">
        <w:rPr>
          <w:b/>
          <w:sz w:val="20"/>
          <w:szCs w:val="20"/>
        </w:rPr>
        <w:t>1 </w:t>
      </w:r>
      <w:r w:rsidR="001D7B93" w:rsidRPr="005972B6">
        <w:rPr>
          <w:b/>
          <w:sz w:val="20"/>
          <w:szCs w:val="20"/>
        </w:rPr>
        <w:t>053</w:t>
      </w:r>
      <w:r w:rsidR="00F75275" w:rsidRPr="005972B6">
        <w:rPr>
          <w:b/>
          <w:sz w:val="20"/>
          <w:szCs w:val="20"/>
        </w:rPr>
        <w:t xml:space="preserve"> </w:t>
      </w:r>
      <w:r w:rsidR="001D7B93" w:rsidRPr="005972B6">
        <w:rPr>
          <w:b/>
          <w:sz w:val="20"/>
          <w:szCs w:val="20"/>
        </w:rPr>
        <w:t>587</w:t>
      </w:r>
      <w:r w:rsidRPr="005972B6">
        <w:rPr>
          <w:sz w:val="20"/>
          <w:szCs w:val="20"/>
        </w:rPr>
        <w:t xml:space="preserve"> </w:t>
      </w:r>
      <w:r w:rsidRPr="005972B6">
        <w:rPr>
          <w:b/>
          <w:sz w:val="20"/>
          <w:szCs w:val="20"/>
        </w:rPr>
        <w:t>тыс. руб</w:t>
      </w:r>
      <w:r w:rsidRPr="005972B6">
        <w:rPr>
          <w:sz w:val="20"/>
          <w:szCs w:val="20"/>
        </w:rPr>
        <w:t>.</w:t>
      </w:r>
    </w:p>
    <w:p w:rsidR="0033021C" w:rsidRPr="005972B6" w:rsidRDefault="0033021C" w:rsidP="002866C3">
      <w:pPr>
        <w:rPr>
          <w:sz w:val="20"/>
          <w:szCs w:val="20"/>
        </w:rPr>
      </w:pPr>
    </w:p>
    <w:p w:rsidR="0033021C" w:rsidRPr="005972B6" w:rsidRDefault="0033021C" w:rsidP="002866C3">
      <w:pPr>
        <w:rPr>
          <w:b/>
          <w:sz w:val="20"/>
          <w:szCs w:val="20"/>
        </w:rPr>
      </w:pPr>
      <w:r w:rsidRPr="005972B6">
        <w:rPr>
          <w:b/>
          <w:sz w:val="20"/>
          <w:szCs w:val="20"/>
        </w:rPr>
        <w:t xml:space="preserve">Себестоимость продаж </w:t>
      </w:r>
      <w:r w:rsidR="00531A8B">
        <w:rPr>
          <w:b/>
          <w:sz w:val="20"/>
          <w:szCs w:val="20"/>
        </w:rPr>
        <w:t xml:space="preserve"> (строка</w:t>
      </w:r>
      <w:r w:rsidRPr="005972B6">
        <w:rPr>
          <w:b/>
          <w:sz w:val="20"/>
          <w:szCs w:val="20"/>
        </w:rPr>
        <w:t xml:space="preserve"> 2120</w:t>
      </w:r>
      <w:r w:rsidR="00531A8B">
        <w:rPr>
          <w:b/>
          <w:sz w:val="20"/>
          <w:szCs w:val="20"/>
        </w:rPr>
        <w:t xml:space="preserve">) </w:t>
      </w:r>
      <w:r w:rsidRPr="005972B6">
        <w:rPr>
          <w:b/>
          <w:sz w:val="20"/>
          <w:szCs w:val="20"/>
        </w:rPr>
        <w:t xml:space="preserve"> Отчета о финансовых результатах</w:t>
      </w:r>
    </w:p>
    <w:p w:rsidR="0033021C" w:rsidRPr="005972B6" w:rsidRDefault="0033021C" w:rsidP="002866C3">
      <w:pPr>
        <w:rPr>
          <w:sz w:val="20"/>
          <w:szCs w:val="20"/>
        </w:rPr>
      </w:pPr>
      <w:r w:rsidRPr="005972B6">
        <w:rPr>
          <w:sz w:val="20"/>
          <w:szCs w:val="20"/>
        </w:rPr>
        <w:t>Основная деятельность – 872 034 тыс. руб.</w:t>
      </w:r>
    </w:p>
    <w:p w:rsidR="0033021C" w:rsidRPr="005972B6" w:rsidRDefault="0033021C" w:rsidP="002866C3">
      <w:pPr>
        <w:rPr>
          <w:sz w:val="20"/>
          <w:szCs w:val="20"/>
        </w:rPr>
      </w:pPr>
      <w:r w:rsidRPr="005972B6">
        <w:rPr>
          <w:sz w:val="20"/>
          <w:szCs w:val="20"/>
        </w:rPr>
        <w:t>Прочая деятельность – 603 тыс. руб.</w:t>
      </w:r>
    </w:p>
    <w:p w:rsidR="0033021C" w:rsidRPr="005972B6" w:rsidRDefault="0033021C" w:rsidP="002866C3">
      <w:pPr>
        <w:rPr>
          <w:sz w:val="20"/>
          <w:szCs w:val="20"/>
        </w:rPr>
      </w:pPr>
      <w:r w:rsidRPr="005972B6">
        <w:rPr>
          <w:sz w:val="20"/>
          <w:szCs w:val="20"/>
        </w:rPr>
        <w:t xml:space="preserve">Итого: </w:t>
      </w:r>
      <w:r w:rsidRPr="005972B6">
        <w:rPr>
          <w:b/>
          <w:sz w:val="20"/>
          <w:szCs w:val="20"/>
        </w:rPr>
        <w:t>872 637 тыс. руб.</w:t>
      </w:r>
    </w:p>
    <w:p w:rsidR="00BA7130" w:rsidRPr="005972B6" w:rsidRDefault="001E7508" w:rsidP="001E7508">
      <w:pPr>
        <w:pStyle w:val="20"/>
        <w:rPr>
          <w:rFonts w:ascii="Times New Roman" w:hAnsi="Times New Roman"/>
          <w:i w:val="0"/>
          <w:sz w:val="20"/>
          <w:szCs w:val="20"/>
        </w:rPr>
      </w:pPr>
      <w:bookmarkStart w:id="8" w:name="_Toc477786501"/>
      <w:r w:rsidRPr="005972B6">
        <w:rPr>
          <w:rFonts w:ascii="Times New Roman" w:hAnsi="Times New Roman"/>
          <w:i w:val="0"/>
          <w:sz w:val="20"/>
          <w:szCs w:val="20"/>
        </w:rPr>
        <w:t>Проценты к получению</w:t>
      </w:r>
      <w:r w:rsidR="00531A8B">
        <w:rPr>
          <w:rFonts w:ascii="Times New Roman" w:hAnsi="Times New Roman"/>
          <w:i w:val="0"/>
          <w:sz w:val="20"/>
          <w:szCs w:val="20"/>
        </w:rPr>
        <w:t xml:space="preserve"> (строка</w:t>
      </w:r>
      <w:r w:rsidR="00CC7A1F" w:rsidRPr="005972B6">
        <w:rPr>
          <w:rFonts w:ascii="Times New Roman" w:hAnsi="Times New Roman"/>
          <w:i w:val="0"/>
          <w:sz w:val="20"/>
          <w:szCs w:val="20"/>
        </w:rPr>
        <w:t xml:space="preserve"> 2320</w:t>
      </w:r>
      <w:r w:rsidR="00531A8B">
        <w:rPr>
          <w:rFonts w:ascii="Times New Roman" w:hAnsi="Times New Roman"/>
          <w:i w:val="0"/>
          <w:sz w:val="20"/>
          <w:szCs w:val="20"/>
        </w:rPr>
        <w:t xml:space="preserve">) </w:t>
      </w:r>
      <w:r w:rsidR="00CC7A1F" w:rsidRPr="005972B6">
        <w:rPr>
          <w:rFonts w:ascii="Times New Roman" w:hAnsi="Times New Roman"/>
          <w:i w:val="0"/>
          <w:sz w:val="20"/>
          <w:szCs w:val="20"/>
        </w:rPr>
        <w:t xml:space="preserve"> Отчета о финансовых результатах</w:t>
      </w:r>
      <w:bookmarkEnd w:id="8"/>
    </w:p>
    <w:p w:rsidR="001E7508" w:rsidRPr="005972B6" w:rsidRDefault="001E7508" w:rsidP="001E7508">
      <w:pPr>
        <w:rPr>
          <w:sz w:val="20"/>
          <w:szCs w:val="20"/>
        </w:rPr>
      </w:pPr>
      <w:r w:rsidRPr="005972B6">
        <w:rPr>
          <w:sz w:val="20"/>
          <w:szCs w:val="20"/>
        </w:rPr>
        <w:t xml:space="preserve">Проценты, начисленные на остаток по расчетному счету </w:t>
      </w:r>
      <w:r w:rsidR="001D7B93" w:rsidRPr="005972B6">
        <w:rPr>
          <w:sz w:val="20"/>
          <w:szCs w:val="20"/>
        </w:rPr>
        <w:t>41</w:t>
      </w:r>
      <w:r w:rsidRPr="005972B6">
        <w:rPr>
          <w:sz w:val="20"/>
          <w:szCs w:val="20"/>
        </w:rPr>
        <w:t xml:space="preserve"> </w:t>
      </w:r>
      <w:r w:rsidR="00DF729A" w:rsidRPr="005972B6">
        <w:rPr>
          <w:sz w:val="20"/>
          <w:szCs w:val="20"/>
        </w:rPr>
        <w:t xml:space="preserve"> </w:t>
      </w:r>
      <w:r w:rsidRPr="005972B6">
        <w:rPr>
          <w:sz w:val="20"/>
          <w:szCs w:val="20"/>
        </w:rPr>
        <w:t xml:space="preserve">тыс. </w:t>
      </w:r>
      <w:proofErr w:type="spellStart"/>
      <w:r w:rsidRPr="005972B6">
        <w:rPr>
          <w:sz w:val="20"/>
          <w:szCs w:val="20"/>
        </w:rPr>
        <w:t>руб</w:t>
      </w:r>
      <w:proofErr w:type="spellEnd"/>
    </w:p>
    <w:p w:rsidR="001E7508" w:rsidRPr="005972B6" w:rsidRDefault="001E7508" w:rsidP="001E7508">
      <w:pPr>
        <w:rPr>
          <w:sz w:val="20"/>
          <w:szCs w:val="20"/>
        </w:rPr>
      </w:pPr>
      <w:r w:rsidRPr="005972B6">
        <w:rPr>
          <w:sz w:val="20"/>
          <w:szCs w:val="20"/>
        </w:rPr>
        <w:t xml:space="preserve">Проценты за предоставление денежного займа на срок свыше </w:t>
      </w:r>
      <w:r w:rsidR="00AC74C8" w:rsidRPr="005972B6">
        <w:rPr>
          <w:sz w:val="20"/>
          <w:szCs w:val="20"/>
        </w:rPr>
        <w:t>12 мес. по дог</w:t>
      </w:r>
      <w:proofErr w:type="gramStart"/>
      <w:r w:rsidR="00AC74C8" w:rsidRPr="005972B6">
        <w:rPr>
          <w:sz w:val="20"/>
          <w:szCs w:val="20"/>
        </w:rPr>
        <w:t>.</w:t>
      </w:r>
      <w:proofErr w:type="gramEnd"/>
      <w:r w:rsidR="00AC74C8" w:rsidRPr="005972B6">
        <w:rPr>
          <w:sz w:val="20"/>
          <w:szCs w:val="20"/>
        </w:rPr>
        <w:t xml:space="preserve"> </w:t>
      </w:r>
      <w:proofErr w:type="gramStart"/>
      <w:r w:rsidR="00AC74C8" w:rsidRPr="005972B6">
        <w:rPr>
          <w:sz w:val="20"/>
          <w:szCs w:val="20"/>
        </w:rPr>
        <w:t>з</w:t>
      </w:r>
      <w:proofErr w:type="gramEnd"/>
      <w:r w:rsidR="00AC74C8" w:rsidRPr="005972B6">
        <w:rPr>
          <w:sz w:val="20"/>
          <w:szCs w:val="20"/>
        </w:rPr>
        <w:t>айма от 18.05.2010</w:t>
      </w:r>
      <w:r w:rsidRPr="005972B6">
        <w:rPr>
          <w:sz w:val="20"/>
          <w:szCs w:val="20"/>
        </w:rPr>
        <w:t xml:space="preserve"> </w:t>
      </w:r>
      <w:r w:rsidR="009F2816" w:rsidRPr="005972B6">
        <w:rPr>
          <w:sz w:val="20"/>
          <w:szCs w:val="20"/>
        </w:rPr>
        <w:t>– 2</w:t>
      </w:r>
      <w:r w:rsidR="00DF729A" w:rsidRPr="005972B6">
        <w:rPr>
          <w:sz w:val="20"/>
          <w:szCs w:val="20"/>
        </w:rPr>
        <w:t> </w:t>
      </w:r>
      <w:r w:rsidR="001D7B93" w:rsidRPr="005972B6">
        <w:rPr>
          <w:sz w:val="20"/>
          <w:szCs w:val="20"/>
        </w:rPr>
        <w:t>342</w:t>
      </w:r>
      <w:r w:rsidR="00DF729A" w:rsidRPr="005972B6">
        <w:rPr>
          <w:sz w:val="20"/>
          <w:szCs w:val="20"/>
        </w:rPr>
        <w:t xml:space="preserve"> </w:t>
      </w:r>
      <w:r w:rsidRPr="005972B6">
        <w:rPr>
          <w:sz w:val="20"/>
          <w:szCs w:val="20"/>
        </w:rPr>
        <w:t xml:space="preserve"> тыс. руб.</w:t>
      </w:r>
    </w:p>
    <w:p w:rsidR="001A1692" w:rsidRPr="005972B6" w:rsidRDefault="001A1692" w:rsidP="001E7508">
      <w:pPr>
        <w:rPr>
          <w:b/>
          <w:sz w:val="20"/>
          <w:szCs w:val="20"/>
        </w:rPr>
      </w:pPr>
      <w:r w:rsidRPr="005972B6">
        <w:rPr>
          <w:sz w:val="20"/>
          <w:szCs w:val="20"/>
        </w:rPr>
        <w:t xml:space="preserve">Итого: </w:t>
      </w:r>
      <w:r w:rsidRPr="005972B6">
        <w:rPr>
          <w:b/>
          <w:sz w:val="20"/>
          <w:szCs w:val="20"/>
        </w:rPr>
        <w:t>2 9</w:t>
      </w:r>
      <w:r w:rsidR="001D7B93" w:rsidRPr="005972B6">
        <w:rPr>
          <w:b/>
          <w:sz w:val="20"/>
          <w:szCs w:val="20"/>
        </w:rPr>
        <w:t>29</w:t>
      </w:r>
      <w:r w:rsidRPr="005972B6">
        <w:rPr>
          <w:b/>
          <w:sz w:val="20"/>
          <w:szCs w:val="20"/>
        </w:rPr>
        <w:t xml:space="preserve"> </w:t>
      </w:r>
      <w:proofErr w:type="spellStart"/>
      <w:r w:rsidRPr="005972B6">
        <w:rPr>
          <w:b/>
          <w:sz w:val="20"/>
          <w:szCs w:val="20"/>
        </w:rPr>
        <w:t>тыс</w:t>
      </w:r>
      <w:proofErr w:type="gramStart"/>
      <w:r w:rsidRPr="005972B6">
        <w:rPr>
          <w:b/>
          <w:sz w:val="20"/>
          <w:szCs w:val="20"/>
        </w:rPr>
        <w:t>.р</w:t>
      </w:r>
      <w:proofErr w:type="gramEnd"/>
      <w:r w:rsidRPr="005972B6">
        <w:rPr>
          <w:b/>
          <w:sz w:val="20"/>
          <w:szCs w:val="20"/>
        </w:rPr>
        <w:t>уб</w:t>
      </w:r>
      <w:proofErr w:type="spellEnd"/>
      <w:r w:rsidRPr="005972B6">
        <w:rPr>
          <w:b/>
          <w:sz w:val="20"/>
          <w:szCs w:val="20"/>
        </w:rPr>
        <w:t>.</w:t>
      </w:r>
    </w:p>
    <w:p w:rsidR="00C7541C" w:rsidRPr="005972B6" w:rsidRDefault="00A77F69" w:rsidP="00A95537">
      <w:pPr>
        <w:pStyle w:val="20"/>
        <w:rPr>
          <w:rStyle w:val="a9"/>
          <w:rFonts w:ascii="Times New Roman" w:hAnsi="Times New Roman"/>
          <w:b/>
          <w:bCs/>
          <w:i w:val="0"/>
          <w:sz w:val="20"/>
          <w:szCs w:val="20"/>
        </w:rPr>
      </w:pPr>
      <w:bookmarkStart w:id="9" w:name="_Toc477786502"/>
      <w:r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>Т</w:t>
      </w:r>
      <w:r w:rsidR="00C7541C"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>екущ</w:t>
      </w:r>
      <w:r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>ий</w:t>
      </w:r>
      <w:r w:rsidR="00C7541C"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 xml:space="preserve"> налог на прибыль</w:t>
      </w:r>
      <w:bookmarkEnd w:id="6"/>
      <w:r w:rsidR="00C7541C"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 xml:space="preserve"> </w:t>
      </w:r>
      <w:r w:rsidR="00531A8B">
        <w:rPr>
          <w:rStyle w:val="a9"/>
          <w:rFonts w:ascii="Times New Roman" w:hAnsi="Times New Roman"/>
          <w:b/>
          <w:bCs/>
          <w:i w:val="0"/>
          <w:sz w:val="20"/>
          <w:szCs w:val="20"/>
        </w:rPr>
        <w:t>(строка</w:t>
      </w:r>
      <w:r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 xml:space="preserve"> 2410</w:t>
      </w:r>
      <w:r w:rsidR="00531A8B">
        <w:rPr>
          <w:rStyle w:val="a9"/>
          <w:rFonts w:ascii="Times New Roman" w:hAnsi="Times New Roman"/>
          <w:b/>
          <w:bCs/>
          <w:i w:val="0"/>
          <w:sz w:val="20"/>
          <w:szCs w:val="20"/>
        </w:rPr>
        <w:t xml:space="preserve">) </w:t>
      </w:r>
      <w:r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 xml:space="preserve"> </w:t>
      </w:r>
      <w:r w:rsidRPr="005972B6">
        <w:rPr>
          <w:rFonts w:ascii="Times New Roman" w:hAnsi="Times New Roman"/>
          <w:i w:val="0"/>
          <w:sz w:val="20"/>
          <w:szCs w:val="20"/>
        </w:rPr>
        <w:t>Отчета о финансовых результатах</w:t>
      </w:r>
      <w:bookmarkEnd w:id="9"/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Согласно п.25 ПБУ 18/02</w:t>
      </w:r>
    </w:p>
    <w:tbl>
      <w:tblPr>
        <w:tblW w:w="14761" w:type="dxa"/>
        <w:tblInd w:w="93" w:type="dxa"/>
        <w:tblLook w:val="0000" w:firstRow="0" w:lastRow="0" w:firstColumn="0" w:lastColumn="0" w:noHBand="0" w:noVBand="0"/>
      </w:tblPr>
      <w:tblGrid>
        <w:gridCol w:w="1186"/>
        <w:gridCol w:w="438"/>
        <w:gridCol w:w="1243"/>
        <w:gridCol w:w="927"/>
        <w:gridCol w:w="236"/>
        <w:gridCol w:w="1194"/>
        <w:gridCol w:w="281"/>
        <w:gridCol w:w="840"/>
        <w:gridCol w:w="1779"/>
        <w:gridCol w:w="1821"/>
        <w:gridCol w:w="786"/>
        <w:gridCol w:w="186"/>
        <w:gridCol w:w="471"/>
        <w:gridCol w:w="529"/>
        <w:gridCol w:w="375"/>
        <w:gridCol w:w="63"/>
        <w:gridCol w:w="162"/>
        <w:gridCol w:w="1081"/>
        <w:gridCol w:w="927"/>
        <w:gridCol w:w="225"/>
        <w:gridCol w:w="11"/>
      </w:tblGrid>
      <w:tr w:rsidR="009D0F48" w:rsidRPr="005972B6" w:rsidTr="008A0555">
        <w:trPr>
          <w:gridAfter w:val="1"/>
          <w:wAfter w:w="11" w:type="dxa"/>
          <w:trHeight w:val="192"/>
        </w:trPr>
        <w:tc>
          <w:tcPr>
            <w:tcW w:w="119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 xml:space="preserve">Условный расход по налогу на прибыль =  балансовая прибыль х 20 %  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</w:tr>
      <w:tr w:rsidR="009D0F48" w:rsidRPr="005972B6" w:rsidTr="008A0555">
        <w:trPr>
          <w:gridAfter w:val="1"/>
          <w:wAfter w:w="11" w:type="dxa"/>
          <w:trHeight w:val="192"/>
        </w:trPr>
        <w:tc>
          <w:tcPr>
            <w:tcW w:w="52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УР =  15 389 986,96 х 20 %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</w:tr>
      <w:tr w:rsidR="009D0F48" w:rsidRPr="005972B6" w:rsidTr="008A0555">
        <w:trPr>
          <w:gridAfter w:val="4"/>
          <w:wAfter w:w="2244" w:type="dxa"/>
          <w:trHeight w:val="192"/>
        </w:trPr>
        <w:tc>
          <w:tcPr>
            <w:tcW w:w="81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Условный расход по налогу на прибыль за 2019</w:t>
            </w:r>
            <w:r w:rsidR="0089090B" w:rsidRPr="005972B6">
              <w:rPr>
                <w:sz w:val="20"/>
                <w:szCs w:val="20"/>
              </w:rPr>
              <w:t xml:space="preserve"> </w:t>
            </w:r>
            <w:r w:rsidRPr="005972B6">
              <w:rPr>
                <w:sz w:val="20"/>
                <w:szCs w:val="20"/>
              </w:rPr>
              <w:t>год</w:t>
            </w:r>
            <w:r w:rsidR="0089090B" w:rsidRPr="005972B6">
              <w:rPr>
                <w:sz w:val="20"/>
                <w:szCs w:val="20"/>
              </w:rPr>
              <w:t xml:space="preserve"> -  3 137 997,39</w:t>
            </w: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</w:tr>
      <w:tr w:rsidR="008A0555" w:rsidRPr="005972B6" w:rsidTr="008A0555">
        <w:trPr>
          <w:gridAfter w:val="16"/>
          <w:wAfter w:w="10731" w:type="dxa"/>
          <w:trHeight w:val="192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0555" w:rsidRPr="005972B6" w:rsidRDefault="008A0555" w:rsidP="009D0F48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0555" w:rsidRPr="005972B6" w:rsidRDefault="008A0555" w:rsidP="009D0F48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0555" w:rsidRPr="005972B6" w:rsidRDefault="008A0555" w:rsidP="009D0F48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0555" w:rsidRPr="005972B6" w:rsidRDefault="008A0555" w:rsidP="009D0F4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0555" w:rsidRPr="005972B6" w:rsidRDefault="008A0555" w:rsidP="009D0F48">
            <w:pPr>
              <w:rPr>
                <w:sz w:val="20"/>
                <w:szCs w:val="20"/>
              </w:rPr>
            </w:pPr>
          </w:p>
        </w:tc>
      </w:tr>
      <w:tr w:rsidR="009D0F48" w:rsidRPr="005972B6" w:rsidTr="008A0555">
        <w:trPr>
          <w:trHeight w:val="192"/>
        </w:trPr>
        <w:tc>
          <w:tcPr>
            <w:tcW w:w="5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Условный расход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3 137 997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</w:tr>
      <w:tr w:rsidR="009D0F48" w:rsidRPr="005972B6" w:rsidTr="008A0555">
        <w:trPr>
          <w:trHeight w:val="192"/>
        </w:trPr>
        <w:tc>
          <w:tcPr>
            <w:tcW w:w="5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Постоянные налогов</w:t>
            </w:r>
            <w:proofErr w:type="gramStart"/>
            <w:r w:rsidRPr="005972B6">
              <w:rPr>
                <w:sz w:val="20"/>
                <w:szCs w:val="20"/>
              </w:rPr>
              <w:t>.</w:t>
            </w:r>
            <w:proofErr w:type="gramEnd"/>
            <w:r w:rsidRPr="005972B6">
              <w:rPr>
                <w:sz w:val="20"/>
                <w:szCs w:val="20"/>
              </w:rPr>
              <w:t xml:space="preserve"> </w:t>
            </w:r>
            <w:proofErr w:type="gramStart"/>
            <w:r w:rsidRPr="005972B6">
              <w:rPr>
                <w:sz w:val="20"/>
                <w:szCs w:val="20"/>
              </w:rPr>
              <w:t>о</w:t>
            </w:r>
            <w:proofErr w:type="gramEnd"/>
            <w:r w:rsidRPr="005972B6">
              <w:rPr>
                <w:sz w:val="20"/>
                <w:szCs w:val="20"/>
              </w:rPr>
              <w:t>бязательства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1 713 977</w:t>
            </w:r>
          </w:p>
        </w:tc>
        <w:tc>
          <w:tcPr>
            <w:tcW w:w="379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</w:tr>
      <w:tr w:rsidR="009D0F48" w:rsidRPr="005972B6" w:rsidTr="008A0555">
        <w:trPr>
          <w:trHeight w:val="192"/>
        </w:trPr>
        <w:tc>
          <w:tcPr>
            <w:tcW w:w="5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Отложенный налоговый актив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-2 610 191</w:t>
            </w:r>
          </w:p>
        </w:tc>
        <w:tc>
          <w:tcPr>
            <w:tcW w:w="37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</w:tr>
      <w:tr w:rsidR="009D0F48" w:rsidRPr="005972B6" w:rsidTr="008A0555">
        <w:trPr>
          <w:trHeight w:val="192"/>
        </w:trPr>
        <w:tc>
          <w:tcPr>
            <w:tcW w:w="5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Начисление ОНО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-3 667 750</w:t>
            </w:r>
          </w:p>
        </w:tc>
        <w:tc>
          <w:tcPr>
            <w:tcW w:w="37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</w:tr>
      <w:tr w:rsidR="009D0F48" w:rsidRPr="005972B6" w:rsidTr="008A0555">
        <w:trPr>
          <w:trHeight w:val="192"/>
        </w:trPr>
        <w:tc>
          <w:tcPr>
            <w:tcW w:w="5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Зачет ОНО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4 036 159</w:t>
            </w:r>
          </w:p>
        </w:tc>
        <w:tc>
          <w:tcPr>
            <w:tcW w:w="37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</w:tr>
      <w:tr w:rsidR="009D0F48" w:rsidRPr="005972B6" w:rsidTr="008A0555">
        <w:trPr>
          <w:trHeight w:val="192"/>
        </w:trPr>
        <w:tc>
          <w:tcPr>
            <w:tcW w:w="5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jc w:val="center"/>
              <w:rPr>
                <w:sz w:val="20"/>
                <w:szCs w:val="20"/>
              </w:rPr>
            </w:pPr>
            <w:r w:rsidRPr="005972B6">
              <w:rPr>
                <w:sz w:val="20"/>
                <w:szCs w:val="20"/>
              </w:rPr>
              <w:t>Текущий налог на прибыль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bottom"/>
          </w:tcPr>
          <w:p w:rsidR="009D0F48" w:rsidRPr="005972B6" w:rsidRDefault="009D0F48" w:rsidP="009D0F48">
            <w:pPr>
              <w:jc w:val="center"/>
              <w:rPr>
                <w:b/>
                <w:sz w:val="20"/>
                <w:szCs w:val="20"/>
              </w:rPr>
            </w:pPr>
            <w:r w:rsidRPr="005972B6">
              <w:rPr>
                <w:b/>
                <w:sz w:val="20"/>
                <w:szCs w:val="20"/>
              </w:rPr>
              <w:t>2 610 192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1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0F48" w:rsidRPr="005972B6" w:rsidRDefault="009D0F48" w:rsidP="009D0F48">
            <w:pPr>
              <w:rPr>
                <w:sz w:val="20"/>
                <w:szCs w:val="20"/>
              </w:rPr>
            </w:pPr>
          </w:p>
        </w:tc>
      </w:tr>
    </w:tbl>
    <w:p w:rsidR="00CB6A17" w:rsidRPr="005972B6" w:rsidRDefault="00CB6A17" w:rsidP="00C7541C">
      <w:pPr>
        <w:rPr>
          <w:sz w:val="20"/>
          <w:szCs w:val="20"/>
        </w:rPr>
      </w:pPr>
    </w:p>
    <w:p w:rsidR="00A03914" w:rsidRPr="005972B6" w:rsidRDefault="00421C3C" w:rsidP="00A95537">
      <w:pPr>
        <w:pStyle w:val="20"/>
        <w:rPr>
          <w:rFonts w:ascii="Times New Roman" w:hAnsi="Times New Roman"/>
          <w:i w:val="0"/>
          <w:sz w:val="20"/>
          <w:szCs w:val="20"/>
        </w:rPr>
      </w:pPr>
      <w:bookmarkStart w:id="10" w:name="_Toc414460422"/>
      <w:bookmarkStart w:id="11" w:name="_Toc477786503"/>
      <w:r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 xml:space="preserve">Прочие доходы  </w:t>
      </w:r>
      <w:r w:rsidR="00531A8B">
        <w:rPr>
          <w:rStyle w:val="a9"/>
          <w:rFonts w:ascii="Times New Roman" w:hAnsi="Times New Roman"/>
          <w:b/>
          <w:bCs/>
          <w:i w:val="0"/>
          <w:sz w:val="20"/>
          <w:szCs w:val="20"/>
        </w:rPr>
        <w:t>(строка</w:t>
      </w:r>
      <w:r w:rsidR="00CC7A1F"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 xml:space="preserve"> 2340</w:t>
      </w:r>
      <w:r w:rsidR="00531A8B">
        <w:rPr>
          <w:rStyle w:val="a9"/>
          <w:rFonts w:ascii="Times New Roman" w:hAnsi="Times New Roman"/>
          <w:b/>
          <w:bCs/>
          <w:i w:val="0"/>
          <w:sz w:val="20"/>
          <w:szCs w:val="20"/>
        </w:rPr>
        <w:t xml:space="preserve">) </w:t>
      </w:r>
      <w:r w:rsidR="00CC7A1F"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 xml:space="preserve"> </w:t>
      </w:r>
      <w:bookmarkEnd w:id="10"/>
      <w:r w:rsidR="00CC7A1F"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>Отчета о финансовых результатах</w:t>
      </w:r>
      <w:bookmarkEnd w:id="11"/>
    </w:p>
    <w:p w:rsidR="00996A7E" w:rsidRPr="005972B6" w:rsidRDefault="00996A7E" w:rsidP="00996A7E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Возмещение ущерба – 430,6 тыс. руб.</w:t>
      </w:r>
    </w:p>
    <w:p w:rsidR="00996A7E" w:rsidRPr="005972B6" w:rsidRDefault="00996A7E" w:rsidP="00996A7E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Госпошлины – 53,1 тыс. руб.</w:t>
      </w:r>
    </w:p>
    <w:p w:rsidR="00996A7E" w:rsidRPr="005972B6" w:rsidRDefault="00996A7E" w:rsidP="00996A7E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Доходы от продажи ТМЦ – 1087,8 тыс. руб.</w:t>
      </w:r>
    </w:p>
    <w:p w:rsidR="00996A7E" w:rsidRPr="005972B6" w:rsidRDefault="00996A7E" w:rsidP="00996A7E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Доходы от реализации прочих услуг – 10,0 тыс. руб.</w:t>
      </w:r>
    </w:p>
    <w:p w:rsidR="00996A7E" w:rsidRPr="005972B6" w:rsidRDefault="00996A7E" w:rsidP="00996A7E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Излишки по инвентаризации – (-201,4) тыс. руб.</w:t>
      </w:r>
    </w:p>
    <w:p w:rsidR="00996A7E" w:rsidRPr="005972B6" w:rsidRDefault="00996A7E" w:rsidP="00996A7E">
      <w:pPr>
        <w:spacing w:line="276" w:lineRule="auto"/>
        <w:rPr>
          <w:sz w:val="20"/>
          <w:szCs w:val="20"/>
        </w:rPr>
      </w:pPr>
      <w:proofErr w:type="gramStart"/>
      <w:r w:rsidRPr="005972B6">
        <w:rPr>
          <w:sz w:val="20"/>
          <w:szCs w:val="20"/>
        </w:rPr>
        <w:t>Курсовые разницы по расчетам в у.е. – 2341,6 тыс. руб.</w:t>
      </w:r>
      <w:proofErr w:type="gramEnd"/>
    </w:p>
    <w:p w:rsidR="00996A7E" w:rsidRPr="005972B6" w:rsidRDefault="00996A7E" w:rsidP="00996A7E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Права на лицензии и товарные знаки – 3,0 тыс. руб.</w:t>
      </w:r>
    </w:p>
    <w:p w:rsidR="00996A7E" w:rsidRPr="005972B6" w:rsidRDefault="00996A7E" w:rsidP="00996A7E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Прибыль (убытки) прошлых лет – 600,6 тыс. руб.</w:t>
      </w:r>
    </w:p>
    <w:p w:rsidR="00996A7E" w:rsidRPr="005972B6" w:rsidRDefault="00996A7E" w:rsidP="00996A7E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Прочие доходы – </w:t>
      </w:r>
      <w:r w:rsidR="003A33EC" w:rsidRPr="005972B6">
        <w:rPr>
          <w:sz w:val="20"/>
          <w:szCs w:val="20"/>
        </w:rPr>
        <w:t>48 895,2</w:t>
      </w:r>
      <w:r w:rsidRPr="005972B6">
        <w:rPr>
          <w:sz w:val="20"/>
          <w:szCs w:val="20"/>
        </w:rPr>
        <w:t xml:space="preserve"> тыс. руб.</w:t>
      </w:r>
    </w:p>
    <w:p w:rsidR="00996A7E" w:rsidRPr="005972B6" w:rsidRDefault="00996A7E" w:rsidP="00996A7E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Резерв по сомнительным долгам – 54571,1 тыс. руб.</w:t>
      </w:r>
    </w:p>
    <w:p w:rsidR="00996A7E" w:rsidRPr="005972B6" w:rsidRDefault="00996A7E" w:rsidP="00996A7E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Списание дебиторской (кредиторской) задолженности – </w:t>
      </w:r>
      <w:r w:rsidR="003A33EC" w:rsidRPr="005972B6">
        <w:rPr>
          <w:sz w:val="20"/>
          <w:szCs w:val="20"/>
        </w:rPr>
        <w:t>733,3 тыс. руб.</w:t>
      </w:r>
    </w:p>
    <w:p w:rsidR="00996A7E" w:rsidRPr="005972B6" w:rsidRDefault="00996A7E" w:rsidP="00996A7E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Услуги банка – 8,5 тыс. руб.</w:t>
      </w:r>
    </w:p>
    <w:p w:rsidR="00996A7E" w:rsidRPr="005972B6" w:rsidRDefault="00996A7E" w:rsidP="00996A7E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Уценка товара ниже фактической стоимости – 63,9 тыс. руб.</w:t>
      </w:r>
    </w:p>
    <w:p w:rsidR="00996A7E" w:rsidRPr="005972B6" w:rsidRDefault="00996A7E" w:rsidP="00996A7E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Штрафы, пени, неустойки к получению (уплате) – 4155,0 тыс. руб.</w:t>
      </w:r>
    </w:p>
    <w:p w:rsidR="00996A7E" w:rsidRPr="005972B6" w:rsidRDefault="00996A7E" w:rsidP="00996A7E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Экскурсионные услуги – 1571,2 тыс. руб.</w:t>
      </w:r>
    </w:p>
    <w:p w:rsidR="006C7997" w:rsidRPr="005972B6" w:rsidRDefault="00996A7E" w:rsidP="00996A7E">
      <w:pPr>
        <w:spacing w:line="276" w:lineRule="auto"/>
        <w:rPr>
          <w:b/>
          <w:sz w:val="20"/>
          <w:szCs w:val="20"/>
        </w:rPr>
      </w:pPr>
      <w:r w:rsidRPr="005972B6">
        <w:rPr>
          <w:b/>
          <w:sz w:val="20"/>
          <w:szCs w:val="20"/>
        </w:rPr>
        <w:lastRenderedPageBreak/>
        <w:t xml:space="preserve">Итого: </w:t>
      </w:r>
      <w:r w:rsidR="003A33EC" w:rsidRPr="005972B6">
        <w:rPr>
          <w:b/>
          <w:sz w:val="20"/>
          <w:szCs w:val="20"/>
        </w:rPr>
        <w:t>114 324</w:t>
      </w:r>
      <w:r w:rsidRPr="005972B6">
        <w:rPr>
          <w:b/>
          <w:sz w:val="20"/>
          <w:szCs w:val="20"/>
        </w:rPr>
        <w:t xml:space="preserve"> тыс. руб.</w:t>
      </w:r>
    </w:p>
    <w:p w:rsidR="00996A7E" w:rsidRPr="005972B6" w:rsidRDefault="00996A7E" w:rsidP="00996A7E">
      <w:pPr>
        <w:spacing w:line="276" w:lineRule="auto"/>
        <w:rPr>
          <w:b/>
          <w:sz w:val="20"/>
          <w:szCs w:val="20"/>
        </w:rPr>
      </w:pPr>
    </w:p>
    <w:p w:rsidR="006C7997" w:rsidRPr="005972B6" w:rsidRDefault="006C7997" w:rsidP="009137C5">
      <w:pPr>
        <w:spacing w:line="276" w:lineRule="auto"/>
        <w:rPr>
          <w:b/>
          <w:sz w:val="20"/>
          <w:szCs w:val="20"/>
        </w:rPr>
      </w:pPr>
      <w:r w:rsidRPr="005972B6">
        <w:rPr>
          <w:b/>
          <w:sz w:val="20"/>
          <w:szCs w:val="20"/>
        </w:rPr>
        <w:t xml:space="preserve">Коммерческие расходы </w:t>
      </w:r>
      <w:r w:rsidR="00531A8B">
        <w:rPr>
          <w:b/>
          <w:sz w:val="20"/>
          <w:szCs w:val="20"/>
        </w:rPr>
        <w:t>(строка</w:t>
      </w:r>
      <w:r w:rsidRPr="005972B6">
        <w:rPr>
          <w:b/>
          <w:sz w:val="20"/>
          <w:szCs w:val="20"/>
        </w:rPr>
        <w:t xml:space="preserve"> 2210</w:t>
      </w:r>
      <w:r w:rsidR="00531A8B">
        <w:rPr>
          <w:b/>
          <w:sz w:val="20"/>
          <w:szCs w:val="20"/>
        </w:rPr>
        <w:t xml:space="preserve">) </w:t>
      </w:r>
      <w:r w:rsidRPr="005972B6">
        <w:rPr>
          <w:b/>
          <w:sz w:val="20"/>
          <w:szCs w:val="20"/>
        </w:rPr>
        <w:t xml:space="preserve"> Отчета о финансовых результатах</w:t>
      </w:r>
    </w:p>
    <w:p w:rsidR="006C7997" w:rsidRPr="005972B6" w:rsidRDefault="006C7997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Транспортные расходы – </w:t>
      </w:r>
      <w:r w:rsidR="003A33EC" w:rsidRPr="005972B6">
        <w:rPr>
          <w:sz w:val="20"/>
          <w:szCs w:val="20"/>
        </w:rPr>
        <w:t>58 210</w:t>
      </w:r>
      <w:r w:rsidRPr="005972B6">
        <w:rPr>
          <w:sz w:val="20"/>
          <w:szCs w:val="20"/>
        </w:rPr>
        <w:t xml:space="preserve"> тыс. руб.</w:t>
      </w:r>
    </w:p>
    <w:p w:rsidR="006C7997" w:rsidRPr="005972B6" w:rsidRDefault="006C7997" w:rsidP="009137C5">
      <w:pPr>
        <w:spacing w:line="276" w:lineRule="auto"/>
        <w:rPr>
          <w:sz w:val="20"/>
          <w:szCs w:val="20"/>
        </w:rPr>
      </w:pPr>
      <w:proofErr w:type="spellStart"/>
      <w:r w:rsidRPr="005972B6">
        <w:rPr>
          <w:sz w:val="20"/>
          <w:szCs w:val="20"/>
        </w:rPr>
        <w:t>Реламные</w:t>
      </w:r>
      <w:proofErr w:type="spellEnd"/>
      <w:r w:rsidRPr="005972B6">
        <w:rPr>
          <w:sz w:val="20"/>
          <w:szCs w:val="20"/>
        </w:rPr>
        <w:t xml:space="preserve"> расходы (на телевидении/наружная реклама) – </w:t>
      </w:r>
      <w:r w:rsidR="00AF26F2" w:rsidRPr="005972B6">
        <w:rPr>
          <w:sz w:val="20"/>
          <w:szCs w:val="20"/>
        </w:rPr>
        <w:t>3 054</w:t>
      </w:r>
      <w:r w:rsidRPr="005972B6">
        <w:rPr>
          <w:sz w:val="20"/>
          <w:szCs w:val="20"/>
        </w:rPr>
        <w:t xml:space="preserve"> тыс. руб.</w:t>
      </w:r>
    </w:p>
    <w:p w:rsidR="006C7997" w:rsidRPr="005972B6" w:rsidRDefault="006C7997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Премии/бонусы/</w:t>
      </w:r>
      <w:proofErr w:type="spellStart"/>
      <w:r w:rsidRPr="005972B6">
        <w:rPr>
          <w:sz w:val="20"/>
          <w:szCs w:val="20"/>
        </w:rPr>
        <w:t>вознограждения</w:t>
      </w:r>
      <w:proofErr w:type="spellEnd"/>
      <w:r w:rsidRPr="005972B6">
        <w:rPr>
          <w:sz w:val="20"/>
          <w:szCs w:val="20"/>
        </w:rPr>
        <w:t xml:space="preserve"> покупателям за объем/сверх объем – </w:t>
      </w:r>
      <w:r w:rsidR="00AF26F2" w:rsidRPr="005972B6">
        <w:rPr>
          <w:sz w:val="20"/>
          <w:szCs w:val="20"/>
        </w:rPr>
        <w:t>21 392</w:t>
      </w:r>
      <w:r w:rsidRPr="005972B6">
        <w:rPr>
          <w:sz w:val="20"/>
          <w:szCs w:val="20"/>
        </w:rPr>
        <w:t xml:space="preserve"> тыс. руб.</w:t>
      </w:r>
    </w:p>
    <w:p w:rsidR="006C7997" w:rsidRPr="005972B6" w:rsidRDefault="006C7997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Амортизация основных фондов – </w:t>
      </w:r>
      <w:r w:rsidR="00AF26F2" w:rsidRPr="005972B6">
        <w:rPr>
          <w:sz w:val="20"/>
          <w:szCs w:val="20"/>
        </w:rPr>
        <w:t>1 678</w:t>
      </w:r>
      <w:r w:rsidRPr="005972B6">
        <w:rPr>
          <w:sz w:val="20"/>
          <w:szCs w:val="20"/>
        </w:rPr>
        <w:t xml:space="preserve"> тыс. руб.</w:t>
      </w:r>
    </w:p>
    <w:p w:rsidR="006C7997" w:rsidRPr="005972B6" w:rsidRDefault="006C7997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Амортизация нематериальных активов – </w:t>
      </w:r>
      <w:r w:rsidR="00AF26F2" w:rsidRPr="005972B6">
        <w:rPr>
          <w:sz w:val="20"/>
          <w:szCs w:val="20"/>
        </w:rPr>
        <w:t>610</w:t>
      </w:r>
      <w:r w:rsidRPr="005972B6">
        <w:rPr>
          <w:sz w:val="20"/>
          <w:szCs w:val="20"/>
        </w:rPr>
        <w:t xml:space="preserve"> тыс. руб.</w:t>
      </w:r>
    </w:p>
    <w:p w:rsidR="006C7997" w:rsidRPr="005972B6" w:rsidRDefault="006C7997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Расходы на оплату труда – </w:t>
      </w:r>
      <w:r w:rsidR="00AF26F2" w:rsidRPr="005972B6">
        <w:rPr>
          <w:sz w:val="20"/>
          <w:szCs w:val="20"/>
        </w:rPr>
        <w:t>30 388</w:t>
      </w:r>
      <w:r w:rsidRPr="005972B6">
        <w:rPr>
          <w:sz w:val="20"/>
          <w:szCs w:val="20"/>
        </w:rPr>
        <w:t xml:space="preserve"> тыс. руб.</w:t>
      </w:r>
    </w:p>
    <w:p w:rsidR="006C7997" w:rsidRPr="005972B6" w:rsidRDefault="006C7997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Отчисления во внебюджетные фонды – </w:t>
      </w:r>
      <w:r w:rsidR="00AF26F2" w:rsidRPr="005972B6">
        <w:rPr>
          <w:sz w:val="20"/>
          <w:szCs w:val="20"/>
        </w:rPr>
        <w:t>9 254</w:t>
      </w:r>
      <w:r w:rsidRPr="005972B6">
        <w:rPr>
          <w:sz w:val="20"/>
          <w:szCs w:val="20"/>
        </w:rPr>
        <w:t xml:space="preserve"> тыс. руб. </w:t>
      </w:r>
    </w:p>
    <w:p w:rsidR="006C7997" w:rsidRPr="005972B6" w:rsidRDefault="006C7997" w:rsidP="009137C5">
      <w:pPr>
        <w:spacing w:line="276" w:lineRule="auto"/>
        <w:rPr>
          <w:sz w:val="20"/>
          <w:szCs w:val="20"/>
        </w:rPr>
      </w:pPr>
      <w:proofErr w:type="gramStart"/>
      <w:r w:rsidRPr="005972B6">
        <w:rPr>
          <w:sz w:val="20"/>
          <w:szCs w:val="20"/>
        </w:rPr>
        <w:t xml:space="preserve">Коммунальные платежи (э/э, газ, вода, топливо, связь) – </w:t>
      </w:r>
      <w:r w:rsidR="00992CBB" w:rsidRPr="005972B6">
        <w:rPr>
          <w:sz w:val="20"/>
          <w:szCs w:val="20"/>
        </w:rPr>
        <w:t>2 146</w:t>
      </w:r>
      <w:r w:rsidRPr="005972B6">
        <w:rPr>
          <w:sz w:val="20"/>
          <w:szCs w:val="20"/>
        </w:rPr>
        <w:t xml:space="preserve"> тыс. руб.</w:t>
      </w:r>
      <w:proofErr w:type="gramEnd"/>
    </w:p>
    <w:p w:rsidR="006C7997" w:rsidRPr="005972B6" w:rsidRDefault="006C7997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Командировочные расходы – </w:t>
      </w:r>
      <w:r w:rsidR="00992CBB" w:rsidRPr="005972B6">
        <w:rPr>
          <w:sz w:val="20"/>
          <w:szCs w:val="20"/>
        </w:rPr>
        <w:t>3 226</w:t>
      </w:r>
      <w:r w:rsidRPr="005972B6">
        <w:rPr>
          <w:sz w:val="20"/>
          <w:szCs w:val="20"/>
        </w:rPr>
        <w:t xml:space="preserve"> тыс. руб.</w:t>
      </w:r>
    </w:p>
    <w:p w:rsidR="006C7997" w:rsidRPr="005972B6" w:rsidRDefault="00250B90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Прочее –</w:t>
      </w:r>
      <w:r w:rsidR="00992CBB" w:rsidRPr="005972B6">
        <w:rPr>
          <w:sz w:val="20"/>
          <w:szCs w:val="20"/>
        </w:rPr>
        <w:t xml:space="preserve"> 7 1</w:t>
      </w:r>
      <w:r w:rsidR="007667BD" w:rsidRPr="005972B6">
        <w:rPr>
          <w:sz w:val="20"/>
          <w:szCs w:val="20"/>
        </w:rPr>
        <w:t>53</w:t>
      </w:r>
      <w:r w:rsidR="00992CBB" w:rsidRPr="005972B6">
        <w:rPr>
          <w:sz w:val="20"/>
          <w:szCs w:val="20"/>
        </w:rPr>
        <w:t xml:space="preserve"> </w:t>
      </w:r>
      <w:r w:rsidRPr="005972B6">
        <w:rPr>
          <w:sz w:val="20"/>
          <w:szCs w:val="20"/>
        </w:rPr>
        <w:t>тыс. руб.</w:t>
      </w:r>
    </w:p>
    <w:p w:rsidR="00250B90" w:rsidRDefault="00992CBB" w:rsidP="009137C5">
      <w:pPr>
        <w:spacing w:line="276" w:lineRule="auto"/>
        <w:rPr>
          <w:b/>
          <w:sz w:val="20"/>
          <w:szCs w:val="20"/>
        </w:rPr>
      </w:pPr>
      <w:r w:rsidRPr="005972B6">
        <w:rPr>
          <w:b/>
          <w:sz w:val="20"/>
          <w:szCs w:val="20"/>
        </w:rPr>
        <w:t>Итого: 137</w:t>
      </w:r>
      <w:r w:rsidR="007667BD" w:rsidRPr="005972B6">
        <w:rPr>
          <w:b/>
          <w:sz w:val="20"/>
          <w:szCs w:val="20"/>
        </w:rPr>
        <w:t xml:space="preserve"> 111</w:t>
      </w:r>
      <w:r w:rsidR="00250B90" w:rsidRPr="005972B6">
        <w:rPr>
          <w:b/>
          <w:sz w:val="20"/>
          <w:szCs w:val="20"/>
        </w:rPr>
        <w:t xml:space="preserve"> тыс. руб.</w:t>
      </w:r>
    </w:p>
    <w:p w:rsidR="00F5691C" w:rsidRPr="005972B6" w:rsidRDefault="00F5691C" w:rsidP="009137C5">
      <w:pPr>
        <w:spacing w:line="276" w:lineRule="auto"/>
        <w:rPr>
          <w:b/>
          <w:sz w:val="20"/>
          <w:szCs w:val="20"/>
        </w:rPr>
      </w:pPr>
    </w:p>
    <w:p w:rsidR="003000EB" w:rsidRPr="005972B6" w:rsidRDefault="003000EB" w:rsidP="009137C5">
      <w:pPr>
        <w:spacing w:line="276" w:lineRule="auto"/>
        <w:rPr>
          <w:b/>
          <w:sz w:val="20"/>
          <w:szCs w:val="20"/>
        </w:rPr>
      </w:pPr>
    </w:p>
    <w:p w:rsidR="003000EB" w:rsidRPr="005972B6" w:rsidRDefault="003000EB" w:rsidP="009137C5">
      <w:pPr>
        <w:spacing w:line="276" w:lineRule="auto"/>
        <w:rPr>
          <w:b/>
          <w:sz w:val="20"/>
          <w:szCs w:val="20"/>
        </w:rPr>
      </w:pPr>
      <w:r w:rsidRPr="005972B6">
        <w:rPr>
          <w:b/>
          <w:sz w:val="20"/>
          <w:szCs w:val="20"/>
        </w:rPr>
        <w:t xml:space="preserve">Управленческие расходы </w:t>
      </w:r>
      <w:r w:rsidR="00531A8B">
        <w:rPr>
          <w:b/>
          <w:sz w:val="20"/>
          <w:szCs w:val="20"/>
        </w:rPr>
        <w:t>(</w:t>
      </w:r>
      <w:r w:rsidRPr="005972B6">
        <w:rPr>
          <w:b/>
          <w:sz w:val="20"/>
          <w:szCs w:val="20"/>
        </w:rPr>
        <w:t>стр</w:t>
      </w:r>
      <w:r w:rsidR="00531A8B">
        <w:rPr>
          <w:b/>
          <w:sz w:val="20"/>
          <w:szCs w:val="20"/>
        </w:rPr>
        <w:t>ока</w:t>
      </w:r>
      <w:r w:rsidRPr="005972B6">
        <w:rPr>
          <w:b/>
          <w:sz w:val="20"/>
          <w:szCs w:val="20"/>
        </w:rPr>
        <w:t xml:space="preserve"> 2220</w:t>
      </w:r>
      <w:r w:rsidR="00531A8B">
        <w:rPr>
          <w:b/>
          <w:sz w:val="20"/>
          <w:szCs w:val="20"/>
        </w:rPr>
        <w:t xml:space="preserve">) </w:t>
      </w:r>
      <w:r w:rsidRPr="005972B6">
        <w:rPr>
          <w:b/>
          <w:sz w:val="20"/>
          <w:szCs w:val="20"/>
        </w:rPr>
        <w:t xml:space="preserve"> Отчета о финансовых результатах</w:t>
      </w:r>
    </w:p>
    <w:p w:rsidR="003000EB" w:rsidRPr="005972B6" w:rsidRDefault="003000EB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Транспортные расходы – </w:t>
      </w:r>
      <w:r w:rsidR="00070551" w:rsidRPr="005972B6">
        <w:rPr>
          <w:sz w:val="20"/>
          <w:szCs w:val="20"/>
        </w:rPr>
        <w:t>847</w:t>
      </w:r>
      <w:r w:rsidRPr="005972B6">
        <w:rPr>
          <w:sz w:val="20"/>
          <w:szCs w:val="20"/>
        </w:rPr>
        <w:t xml:space="preserve"> тыс. руб.</w:t>
      </w:r>
    </w:p>
    <w:p w:rsidR="003000EB" w:rsidRPr="005972B6" w:rsidRDefault="003000EB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Амортизация основных фондов – </w:t>
      </w:r>
      <w:r w:rsidR="009C1BAE" w:rsidRPr="005972B6">
        <w:rPr>
          <w:sz w:val="20"/>
          <w:szCs w:val="20"/>
        </w:rPr>
        <w:t>709</w:t>
      </w:r>
      <w:r w:rsidRPr="005972B6">
        <w:rPr>
          <w:sz w:val="20"/>
          <w:szCs w:val="20"/>
        </w:rPr>
        <w:t xml:space="preserve"> тыс. руб.</w:t>
      </w:r>
    </w:p>
    <w:p w:rsidR="003000EB" w:rsidRPr="005972B6" w:rsidRDefault="003000EB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Аморти</w:t>
      </w:r>
      <w:r w:rsidR="00070551" w:rsidRPr="005972B6">
        <w:rPr>
          <w:sz w:val="20"/>
          <w:szCs w:val="20"/>
        </w:rPr>
        <w:t>зация нематериальных активов – 232</w:t>
      </w:r>
      <w:r w:rsidRPr="005972B6">
        <w:rPr>
          <w:sz w:val="20"/>
          <w:szCs w:val="20"/>
        </w:rPr>
        <w:t xml:space="preserve"> тыс. руб.</w:t>
      </w:r>
    </w:p>
    <w:p w:rsidR="003000EB" w:rsidRPr="005972B6" w:rsidRDefault="003000EB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Расходы на оплату труда – </w:t>
      </w:r>
      <w:r w:rsidR="00070551" w:rsidRPr="005972B6">
        <w:rPr>
          <w:sz w:val="20"/>
          <w:szCs w:val="20"/>
        </w:rPr>
        <w:t>23 741</w:t>
      </w:r>
      <w:r w:rsidRPr="005972B6">
        <w:rPr>
          <w:sz w:val="20"/>
          <w:szCs w:val="20"/>
        </w:rPr>
        <w:t xml:space="preserve"> тыс. руб.</w:t>
      </w:r>
    </w:p>
    <w:p w:rsidR="003000EB" w:rsidRPr="005972B6" w:rsidRDefault="003000EB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Отчисления во внебюджетные фонды – </w:t>
      </w:r>
      <w:r w:rsidR="009C1BAE" w:rsidRPr="005972B6">
        <w:rPr>
          <w:sz w:val="20"/>
          <w:szCs w:val="20"/>
        </w:rPr>
        <w:t>7 213</w:t>
      </w:r>
      <w:r w:rsidRPr="005972B6">
        <w:rPr>
          <w:sz w:val="20"/>
          <w:szCs w:val="20"/>
        </w:rPr>
        <w:t xml:space="preserve"> тыс. руб.</w:t>
      </w:r>
    </w:p>
    <w:p w:rsidR="003000EB" w:rsidRPr="005972B6" w:rsidRDefault="003000EB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Расходы на подготовку кадров – </w:t>
      </w:r>
      <w:r w:rsidR="009C1BAE" w:rsidRPr="005972B6">
        <w:rPr>
          <w:sz w:val="20"/>
          <w:szCs w:val="20"/>
        </w:rPr>
        <w:t>173</w:t>
      </w:r>
      <w:r w:rsidRPr="005972B6">
        <w:rPr>
          <w:sz w:val="20"/>
          <w:szCs w:val="20"/>
        </w:rPr>
        <w:t xml:space="preserve"> тыс. руб. </w:t>
      </w:r>
    </w:p>
    <w:p w:rsidR="003000EB" w:rsidRPr="005972B6" w:rsidRDefault="003000EB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Налог на землю – 929 тыс. руб. </w:t>
      </w:r>
    </w:p>
    <w:p w:rsidR="003000EB" w:rsidRPr="005972B6" w:rsidRDefault="003000EB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Коммунальные платежи </w:t>
      </w:r>
      <w:proofErr w:type="gramStart"/>
      <w:r w:rsidRPr="005972B6">
        <w:rPr>
          <w:sz w:val="20"/>
          <w:szCs w:val="20"/>
        </w:rPr>
        <w:t xml:space="preserve">( </w:t>
      </w:r>
      <w:proofErr w:type="gramEnd"/>
      <w:r w:rsidRPr="005972B6">
        <w:rPr>
          <w:sz w:val="20"/>
          <w:szCs w:val="20"/>
        </w:rPr>
        <w:t>э/э, газ, вода, топливо, связь) –</w:t>
      </w:r>
      <w:r w:rsidR="009C1BAE" w:rsidRPr="005972B6">
        <w:rPr>
          <w:sz w:val="20"/>
          <w:szCs w:val="20"/>
        </w:rPr>
        <w:t xml:space="preserve"> 8 </w:t>
      </w:r>
      <w:r w:rsidR="00630405" w:rsidRPr="005972B6">
        <w:rPr>
          <w:sz w:val="20"/>
          <w:szCs w:val="20"/>
        </w:rPr>
        <w:t>905</w:t>
      </w:r>
      <w:r w:rsidR="009C1BAE" w:rsidRPr="005972B6">
        <w:rPr>
          <w:sz w:val="20"/>
          <w:szCs w:val="20"/>
        </w:rPr>
        <w:t xml:space="preserve"> </w:t>
      </w:r>
      <w:r w:rsidRPr="005972B6">
        <w:rPr>
          <w:sz w:val="20"/>
          <w:szCs w:val="20"/>
        </w:rPr>
        <w:t>тыс. руб.</w:t>
      </w:r>
    </w:p>
    <w:p w:rsidR="003000EB" w:rsidRPr="005972B6" w:rsidRDefault="003000EB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Аудиторские, консультационные, информационные, нотариальные услуги – </w:t>
      </w:r>
      <w:r w:rsidR="00630405" w:rsidRPr="005972B6">
        <w:rPr>
          <w:sz w:val="20"/>
          <w:szCs w:val="20"/>
        </w:rPr>
        <w:t>2038</w:t>
      </w:r>
      <w:r w:rsidRPr="005972B6">
        <w:rPr>
          <w:sz w:val="20"/>
          <w:szCs w:val="20"/>
        </w:rPr>
        <w:t xml:space="preserve"> тыс. руб.</w:t>
      </w:r>
    </w:p>
    <w:p w:rsidR="003000EB" w:rsidRPr="005972B6" w:rsidRDefault="003000EB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Расходы на управляющую компанию – </w:t>
      </w:r>
      <w:r w:rsidR="009C1BAE" w:rsidRPr="005972B6">
        <w:rPr>
          <w:sz w:val="20"/>
          <w:szCs w:val="20"/>
        </w:rPr>
        <w:t>17 840</w:t>
      </w:r>
      <w:r w:rsidRPr="005972B6">
        <w:rPr>
          <w:sz w:val="20"/>
          <w:szCs w:val="20"/>
        </w:rPr>
        <w:t xml:space="preserve"> тыс. руб.</w:t>
      </w:r>
    </w:p>
    <w:p w:rsidR="003000EB" w:rsidRPr="005972B6" w:rsidRDefault="003000EB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Прочее –</w:t>
      </w:r>
      <w:r w:rsidR="009C1BAE" w:rsidRPr="005972B6">
        <w:rPr>
          <w:sz w:val="20"/>
          <w:szCs w:val="20"/>
        </w:rPr>
        <w:t xml:space="preserve"> </w:t>
      </w:r>
      <w:r w:rsidR="00630405" w:rsidRPr="005972B6">
        <w:rPr>
          <w:sz w:val="20"/>
          <w:szCs w:val="20"/>
        </w:rPr>
        <w:t>7 839</w:t>
      </w:r>
      <w:r w:rsidR="009C1BAE" w:rsidRPr="005972B6">
        <w:rPr>
          <w:sz w:val="20"/>
          <w:szCs w:val="20"/>
        </w:rPr>
        <w:t xml:space="preserve"> </w:t>
      </w:r>
      <w:r w:rsidRPr="005972B6">
        <w:rPr>
          <w:sz w:val="20"/>
          <w:szCs w:val="20"/>
        </w:rPr>
        <w:t>тыс. руб.</w:t>
      </w:r>
    </w:p>
    <w:p w:rsidR="003000EB" w:rsidRPr="005972B6" w:rsidRDefault="003000EB" w:rsidP="009137C5">
      <w:pPr>
        <w:spacing w:line="276" w:lineRule="auto"/>
        <w:rPr>
          <w:b/>
          <w:sz w:val="20"/>
          <w:szCs w:val="20"/>
        </w:rPr>
      </w:pPr>
      <w:r w:rsidRPr="005972B6">
        <w:rPr>
          <w:b/>
          <w:sz w:val="20"/>
          <w:szCs w:val="20"/>
        </w:rPr>
        <w:t xml:space="preserve">Итого: </w:t>
      </w:r>
      <w:r w:rsidR="00630405" w:rsidRPr="005972B6">
        <w:rPr>
          <w:b/>
          <w:sz w:val="20"/>
          <w:szCs w:val="20"/>
        </w:rPr>
        <w:t>70 466</w:t>
      </w:r>
      <w:r w:rsidRPr="005972B6">
        <w:rPr>
          <w:b/>
          <w:sz w:val="20"/>
          <w:szCs w:val="20"/>
        </w:rPr>
        <w:t xml:space="preserve"> тыс. руб.</w:t>
      </w:r>
    </w:p>
    <w:p w:rsidR="00CC7A1F" w:rsidRPr="005972B6" w:rsidRDefault="00421C3C" w:rsidP="00CC7A1F">
      <w:pPr>
        <w:pStyle w:val="20"/>
        <w:rPr>
          <w:rStyle w:val="a9"/>
          <w:rFonts w:ascii="Times New Roman" w:hAnsi="Times New Roman"/>
          <w:b/>
          <w:bCs/>
          <w:i w:val="0"/>
          <w:sz w:val="20"/>
          <w:szCs w:val="20"/>
        </w:rPr>
      </w:pPr>
      <w:bookmarkStart w:id="12" w:name="_Toc477786504"/>
      <w:r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 xml:space="preserve">Прочие расходы  </w:t>
      </w:r>
      <w:r w:rsidR="00531A8B">
        <w:rPr>
          <w:rStyle w:val="a9"/>
          <w:rFonts w:ascii="Times New Roman" w:hAnsi="Times New Roman"/>
          <w:b/>
          <w:bCs/>
          <w:i w:val="0"/>
          <w:sz w:val="20"/>
          <w:szCs w:val="20"/>
        </w:rPr>
        <w:t>(</w:t>
      </w:r>
      <w:r w:rsidR="00CC7A1F"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>стр</w:t>
      </w:r>
      <w:r w:rsidR="00531A8B">
        <w:rPr>
          <w:rStyle w:val="a9"/>
          <w:rFonts w:ascii="Times New Roman" w:hAnsi="Times New Roman"/>
          <w:b/>
          <w:bCs/>
          <w:i w:val="0"/>
          <w:sz w:val="20"/>
          <w:szCs w:val="20"/>
        </w:rPr>
        <w:t>ока</w:t>
      </w:r>
      <w:r w:rsidR="00CC7A1F"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 xml:space="preserve"> 2350</w:t>
      </w:r>
      <w:r w:rsidR="00531A8B">
        <w:rPr>
          <w:rStyle w:val="a9"/>
          <w:rFonts w:ascii="Times New Roman" w:hAnsi="Times New Roman"/>
          <w:b/>
          <w:bCs/>
          <w:i w:val="0"/>
          <w:sz w:val="20"/>
          <w:szCs w:val="20"/>
        </w:rPr>
        <w:t xml:space="preserve">) </w:t>
      </w:r>
      <w:r w:rsidR="00CC7A1F" w:rsidRPr="005972B6">
        <w:rPr>
          <w:rStyle w:val="a9"/>
          <w:rFonts w:ascii="Times New Roman" w:hAnsi="Times New Roman"/>
          <w:b/>
          <w:bCs/>
          <w:i w:val="0"/>
          <w:sz w:val="20"/>
          <w:szCs w:val="20"/>
        </w:rPr>
        <w:t xml:space="preserve"> Отчета о финансовых результатах</w:t>
      </w:r>
      <w:bookmarkEnd w:id="12"/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Благотворительность и пожертвования- 50,0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 xml:space="preserve">Ведение реестра акционеров – </w:t>
      </w:r>
      <w:r w:rsidR="009D0F48" w:rsidRPr="005972B6">
        <w:rPr>
          <w:sz w:val="20"/>
          <w:szCs w:val="20"/>
        </w:rPr>
        <w:t>53</w:t>
      </w:r>
      <w:r w:rsidRPr="005972B6">
        <w:rPr>
          <w:sz w:val="20"/>
          <w:szCs w:val="20"/>
        </w:rPr>
        <w:t>8,9 тыс.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Возмещение ущерба – 3,1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Госпошлины – 193,0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Доходы от продажи ТМЦ – 293,6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Компенсация за задержку выплаты – 2,8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Кондитерская продукция на подарки – 204,</w:t>
      </w:r>
      <w:r w:rsidR="005F4FA0" w:rsidRPr="005972B6">
        <w:rPr>
          <w:sz w:val="20"/>
          <w:szCs w:val="20"/>
        </w:rPr>
        <w:t>8</w:t>
      </w:r>
      <w:r w:rsidRPr="005972B6">
        <w:rPr>
          <w:sz w:val="20"/>
          <w:szCs w:val="20"/>
        </w:rPr>
        <w:t xml:space="preserve">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Корпоративные вечера – 17,5 тыс. руб.</w:t>
      </w:r>
    </w:p>
    <w:p w:rsidR="00996A7E" w:rsidRPr="005972B6" w:rsidRDefault="00996A7E" w:rsidP="00996A7E">
      <w:pPr>
        <w:rPr>
          <w:sz w:val="20"/>
          <w:szCs w:val="20"/>
        </w:rPr>
      </w:pPr>
      <w:proofErr w:type="gramStart"/>
      <w:r w:rsidRPr="005972B6">
        <w:rPr>
          <w:sz w:val="20"/>
          <w:szCs w:val="20"/>
        </w:rPr>
        <w:t>Курсовые разницы по расчетам в у.е. – 1</w:t>
      </w:r>
      <w:r w:rsidR="005F4FA0" w:rsidRPr="005972B6">
        <w:rPr>
          <w:sz w:val="20"/>
          <w:szCs w:val="20"/>
        </w:rPr>
        <w:t>180,1</w:t>
      </w:r>
      <w:r w:rsidRPr="005972B6">
        <w:rPr>
          <w:sz w:val="20"/>
          <w:szCs w:val="20"/>
        </w:rPr>
        <w:t xml:space="preserve"> тыс. руб.</w:t>
      </w:r>
      <w:proofErr w:type="gramEnd"/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Материальная помощь к юбилею – 90,0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Материальная помощь на погребение – 70,0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Материальная помощь пенсионерам – 12,0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Налог на землю г. Шимановск – 1,5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НДС по подаркам – 52,4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 xml:space="preserve">НДС по </w:t>
      </w:r>
      <w:proofErr w:type="gramStart"/>
      <w:r w:rsidRPr="005972B6">
        <w:rPr>
          <w:sz w:val="20"/>
          <w:szCs w:val="20"/>
        </w:rPr>
        <w:t>расходам</w:t>
      </w:r>
      <w:proofErr w:type="gramEnd"/>
      <w:r w:rsidRPr="005972B6">
        <w:rPr>
          <w:sz w:val="20"/>
          <w:szCs w:val="20"/>
        </w:rPr>
        <w:t xml:space="preserve"> не принимаемым для н/о – 40,5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НДС по рекламным расходам – 77</w:t>
      </w:r>
      <w:r w:rsidR="005F4FA0" w:rsidRPr="005972B6">
        <w:rPr>
          <w:sz w:val="20"/>
          <w:szCs w:val="20"/>
        </w:rPr>
        <w:t>5</w:t>
      </w:r>
      <w:r w:rsidRPr="005972B6">
        <w:rPr>
          <w:sz w:val="20"/>
          <w:szCs w:val="20"/>
        </w:rPr>
        <w:t>,</w:t>
      </w:r>
      <w:r w:rsidR="005F4FA0" w:rsidRPr="005972B6">
        <w:rPr>
          <w:sz w:val="20"/>
          <w:szCs w:val="20"/>
        </w:rPr>
        <w:t>1</w:t>
      </w:r>
      <w:r w:rsidRPr="005972B6">
        <w:rPr>
          <w:sz w:val="20"/>
          <w:szCs w:val="20"/>
        </w:rPr>
        <w:t xml:space="preserve">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Негативное воздействие (водоотведение) – 4625,3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Оплата детских путевок – 77,8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Оценочное обязательство на оплату отпусков – (- 373,2)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Повышение ПДК – 590,3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Прибыль (убытки) прошлых лет – 1075,9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Проведение собрания акционеров – 228,0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 xml:space="preserve">Прочие </w:t>
      </w:r>
      <w:proofErr w:type="gramStart"/>
      <w:r w:rsidRPr="005972B6">
        <w:rPr>
          <w:sz w:val="20"/>
          <w:szCs w:val="20"/>
        </w:rPr>
        <w:t>расходы</w:t>
      </w:r>
      <w:proofErr w:type="gramEnd"/>
      <w:r w:rsidRPr="005972B6">
        <w:rPr>
          <w:sz w:val="20"/>
          <w:szCs w:val="20"/>
        </w:rPr>
        <w:t xml:space="preserve"> не принимаемые для н/о – 300,9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 xml:space="preserve">Прочие </w:t>
      </w:r>
      <w:proofErr w:type="gramStart"/>
      <w:r w:rsidRPr="005972B6">
        <w:rPr>
          <w:sz w:val="20"/>
          <w:szCs w:val="20"/>
        </w:rPr>
        <w:t>расходы</w:t>
      </w:r>
      <w:proofErr w:type="gramEnd"/>
      <w:r w:rsidRPr="005972B6">
        <w:rPr>
          <w:sz w:val="20"/>
          <w:szCs w:val="20"/>
        </w:rPr>
        <w:t xml:space="preserve"> учитываемые для н/у – </w:t>
      </w:r>
      <w:r w:rsidR="00AD0C51" w:rsidRPr="005972B6">
        <w:rPr>
          <w:sz w:val="20"/>
          <w:szCs w:val="20"/>
        </w:rPr>
        <w:t>48 747,3</w:t>
      </w:r>
      <w:r w:rsidRPr="005972B6">
        <w:rPr>
          <w:sz w:val="20"/>
          <w:szCs w:val="20"/>
        </w:rPr>
        <w:t xml:space="preserve">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Расходы от продажи, ликвидации ОС, имущества – 3,6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Расходы по сданному в аренду имуществу – 191,5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 xml:space="preserve">Резерв по сомнительным долгам – </w:t>
      </w:r>
      <w:r w:rsidR="00AD0C51" w:rsidRPr="005972B6">
        <w:rPr>
          <w:sz w:val="20"/>
          <w:szCs w:val="20"/>
        </w:rPr>
        <w:t>12403,3</w:t>
      </w:r>
      <w:r w:rsidRPr="005972B6">
        <w:rPr>
          <w:sz w:val="20"/>
          <w:szCs w:val="20"/>
        </w:rPr>
        <w:t xml:space="preserve">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Списание дебиторской (кредиторской) задолженности – 33,1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lastRenderedPageBreak/>
        <w:t>Списание основных средств – 19,6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 xml:space="preserve">Убытки от списания, потери, переработки, </w:t>
      </w:r>
      <w:proofErr w:type="gramStart"/>
      <w:r w:rsidRPr="005972B6">
        <w:rPr>
          <w:sz w:val="20"/>
          <w:szCs w:val="20"/>
        </w:rPr>
        <w:t>порчи</w:t>
      </w:r>
      <w:proofErr w:type="gramEnd"/>
      <w:r w:rsidRPr="005972B6">
        <w:rPr>
          <w:sz w:val="20"/>
          <w:szCs w:val="20"/>
        </w:rPr>
        <w:t xml:space="preserve"> не учитываемые для н/у – 1614,8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Услуги банка – 849,5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Уценка товара ниже фактической стоимости – 903,0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Членские взносы- 95,1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Штрафы, пени, неустойки к получению (уплате) – 7,1 тыс. руб.</w:t>
      </w:r>
    </w:p>
    <w:p w:rsidR="00996A7E" w:rsidRPr="005972B6" w:rsidRDefault="00996A7E" w:rsidP="00996A7E">
      <w:pPr>
        <w:rPr>
          <w:sz w:val="20"/>
          <w:szCs w:val="20"/>
        </w:rPr>
      </w:pPr>
      <w:r w:rsidRPr="005972B6">
        <w:rPr>
          <w:sz w:val="20"/>
          <w:szCs w:val="20"/>
        </w:rPr>
        <w:t>Экскурсионные услуги – 16,5 тыс. руб.</w:t>
      </w:r>
    </w:p>
    <w:p w:rsidR="00996A7E" w:rsidRPr="005972B6" w:rsidRDefault="00996A7E" w:rsidP="00996A7E">
      <w:pPr>
        <w:rPr>
          <w:b/>
          <w:sz w:val="20"/>
          <w:szCs w:val="20"/>
        </w:rPr>
      </w:pPr>
      <w:r w:rsidRPr="005972B6">
        <w:rPr>
          <w:b/>
          <w:sz w:val="20"/>
          <w:szCs w:val="20"/>
        </w:rPr>
        <w:t>Итого</w:t>
      </w:r>
      <w:proofErr w:type="gramStart"/>
      <w:r w:rsidRPr="005972B6">
        <w:rPr>
          <w:b/>
          <w:sz w:val="20"/>
          <w:szCs w:val="20"/>
        </w:rPr>
        <w:t xml:space="preserve"> :</w:t>
      </w:r>
      <w:proofErr w:type="gramEnd"/>
      <w:r w:rsidRPr="005972B6">
        <w:rPr>
          <w:b/>
          <w:sz w:val="20"/>
          <w:szCs w:val="20"/>
        </w:rPr>
        <w:t xml:space="preserve"> </w:t>
      </w:r>
      <w:r w:rsidR="00AD0C51" w:rsidRPr="005972B6">
        <w:rPr>
          <w:b/>
          <w:sz w:val="20"/>
          <w:szCs w:val="20"/>
        </w:rPr>
        <w:t>74 937</w:t>
      </w:r>
      <w:r w:rsidRPr="005972B6">
        <w:rPr>
          <w:b/>
          <w:sz w:val="20"/>
          <w:szCs w:val="20"/>
        </w:rPr>
        <w:t xml:space="preserve"> тыс. руб.</w:t>
      </w:r>
    </w:p>
    <w:p w:rsidR="00CC7A1F" w:rsidRPr="005972B6" w:rsidRDefault="00CC7A1F" w:rsidP="00CC7A1F">
      <w:pPr>
        <w:pStyle w:val="20"/>
        <w:rPr>
          <w:rFonts w:ascii="Times New Roman" w:hAnsi="Times New Roman"/>
          <w:i w:val="0"/>
          <w:sz w:val="20"/>
          <w:szCs w:val="20"/>
        </w:rPr>
      </w:pPr>
      <w:bookmarkStart w:id="13" w:name="_Toc477786506"/>
      <w:r w:rsidRPr="005972B6">
        <w:rPr>
          <w:rFonts w:ascii="Times New Roman" w:hAnsi="Times New Roman"/>
          <w:i w:val="0"/>
          <w:sz w:val="20"/>
          <w:szCs w:val="20"/>
        </w:rPr>
        <w:t xml:space="preserve">Базовая прибыль (убыток) на акцию </w:t>
      </w:r>
      <w:r w:rsidR="00531A8B">
        <w:rPr>
          <w:rFonts w:ascii="Times New Roman" w:hAnsi="Times New Roman"/>
          <w:i w:val="0"/>
          <w:sz w:val="20"/>
          <w:szCs w:val="20"/>
        </w:rPr>
        <w:t>(</w:t>
      </w:r>
      <w:r w:rsidRPr="005972B6">
        <w:rPr>
          <w:rFonts w:ascii="Times New Roman" w:hAnsi="Times New Roman"/>
          <w:i w:val="0"/>
          <w:sz w:val="20"/>
          <w:szCs w:val="20"/>
        </w:rPr>
        <w:t>стр</w:t>
      </w:r>
      <w:r w:rsidR="00531A8B">
        <w:rPr>
          <w:rFonts w:ascii="Times New Roman" w:hAnsi="Times New Roman"/>
          <w:i w:val="0"/>
          <w:sz w:val="20"/>
          <w:szCs w:val="20"/>
        </w:rPr>
        <w:t>ока</w:t>
      </w:r>
      <w:r w:rsidRPr="005972B6">
        <w:rPr>
          <w:rFonts w:ascii="Times New Roman" w:hAnsi="Times New Roman"/>
          <w:i w:val="0"/>
          <w:sz w:val="20"/>
          <w:szCs w:val="20"/>
        </w:rPr>
        <w:t xml:space="preserve"> 2900</w:t>
      </w:r>
      <w:r w:rsidR="00531A8B">
        <w:rPr>
          <w:rFonts w:ascii="Times New Roman" w:hAnsi="Times New Roman"/>
          <w:i w:val="0"/>
          <w:sz w:val="20"/>
          <w:szCs w:val="20"/>
        </w:rPr>
        <w:t>)</w:t>
      </w:r>
      <w:r w:rsidRPr="005972B6">
        <w:rPr>
          <w:rFonts w:ascii="Times New Roman" w:hAnsi="Times New Roman"/>
          <w:i w:val="0"/>
          <w:sz w:val="20"/>
          <w:szCs w:val="20"/>
        </w:rPr>
        <w:t xml:space="preserve"> </w:t>
      </w:r>
      <w:r w:rsidR="00421C3C" w:rsidRPr="005972B6">
        <w:rPr>
          <w:rFonts w:ascii="Times New Roman" w:hAnsi="Times New Roman"/>
          <w:i w:val="0"/>
          <w:sz w:val="20"/>
          <w:szCs w:val="20"/>
        </w:rPr>
        <w:t xml:space="preserve">Отчета </w:t>
      </w:r>
      <w:r w:rsidRPr="005972B6">
        <w:rPr>
          <w:rFonts w:ascii="Times New Roman" w:hAnsi="Times New Roman"/>
          <w:i w:val="0"/>
          <w:sz w:val="20"/>
          <w:szCs w:val="20"/>
        </w:rPr>
        <w:t xml:space="preserve"> о финансовых результатах</w:t>
      </w:r>
      <w:bookmarkEnd w:id="13"/>
    </w:p>
    <w:p w:rsidR="00CC7A1F" w:rsidRPr="005972B6" w:rsidRDefault="00CC7A1F" w:rsidP="00CC7A1F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По результатам деятельности за 201</w:t>
      </w:r>
      <w:r w:rsidR="00AD0C51" w:rsidRPr="005972B6">
        <w:rPr>
          <w:sz w:val="20"/>
          <w:szCs w:val="20"/>
        </w:rPr>
        <w:t>9</w:t>
      </w:r>
      <w:r w:rsidRPr="005972B6">
        <w:rPr>
          <w:sz w:val="20"/>
          <w:szCs w:val="20"/>
        </w:rPr>
        <w:t xml:space="preserve"> год получен</w:t>
      </w:r>
      <w:r w:rsidR="00E64422" w:rsidRPr="005972B6">
        <w:rPr>
          <w:sz w:val="20"/>
          <w:szCs w:val="20"/>
        </w:rPr>
        <w:t xml:space="preserve">а </w:t>
      </w:r>
      <w:r w:rsidRPr="005972B6">
        <w:rPr>
          <w:sz w:val="20"/>
          <w:szCs w:val="20"/>
        </w:rPr>
        <w:t xml:space="preserve"> базов</w:t>
      </w:r>
      <w:r w:rsidR="00E64422" w:rsidRPr="005972B6">
        <w:rPr>
          <w:sz w:val="20"/>
          <w:szCs w:val="20"/>
        </w:rPr>
        <w:t>ая</w:t>
      </w:r>
      <w:r w:rsidR="00DC3CED" w:rsidRPr="005972B6">
        <w:rPr>
          <w:sz w:val="20"/>
          <w:szCs w:val="20"/>
        </w:rPr>
        <w:t xml:space="preserve"> </w:t>
      </w:r>
      <w:r w:rsidR="00E64422" w:rsidRPr="005972B6">
        <w:rPr>
          <w:sz w:val="20"/>
          <w:szCs w:val="20"/>
        </w:rPr>
        <w:t>прибыль</w:t>
      </w:r>
      <w:r w:rsidRPr="005972B6">
        <w:rPr>
          <w:sz w:val="20"/>
          <w:szCs w:val="20"/>
        </w:rPr>
        <w:t xml:space="preserve"> на одну акцию в размере </w:t>
      </w:r>
      <w:r w:rsidR="00E64422" w:rsidRPr="005972B6">
        <w:rPr>
          <w:sz w:val="20"/>
          <w:szCs w:val="20"/>
        </w:rPr>
        <w:t>0</w:t>
      </w:r>
      <w:r w:rsidR="00DC3CED" w:rsidRPr="005972B6">
        <w:rPr>
          <w:sz w:val="20"/>
          <w:szCs w:val="20"/>
        </w:rPr>
        <w:t xml:space="preserve"> руб. </w:t>
      </w:r>
      <w:r w:rsidR="00AD0C51" w:rsidRPr="005972B6">
        <w:rPr>
          <w:sz w:val="20"/>
          <w:szCs w:val="20"/>
        </w:rPr>
        <w:t>26</w:t>
      </w:r>
      <w:r w:rsidR="00DC3CED" w:rsidRPr="005972B6">
        <w:rPr>
          <w:sz w:val="20"/>
          <w:szCs w:val="20"/>
        </w:rPr>
        <w:t xml:space="preserve"> коп.</w:t>
      </w:r>
    </w:p>
    <w:p w:rsidR="008809E9" w:rsidRPr="005972B6" w:rsidRDefault="008809E9" w:rsidP="00A95537">
      <w:pPr>
        <w:pStyle w:val="20"/>
        <w:rPr>
          <w:rFonts w:ascii="Times New Roman" w:hAnsi="Times New Roman"/>
          <w:i w:val="0"/>
          <w:sz w:val="20"/>
          <w:szCs w:val="20"/>
        </w:rPr>
      </w:pPr>
      <w:bookmarkStart w:id="14" w:name="_Toc414460425"/>
      <w:bookmarkStart w:id="15" w:name="_Toc477786507"/>
      <w:r w:rsidRPr="005972B6">
        <w:rPr>
          <w:rFonts w:ascii="Times New Roman" w:hAnsi="Times New Roman"/>
          <w:i w:val="0"/>
          <w:sz w:val="20"/>
          <w:szCs w:val="20"/>
        </w:rPr>
        <w:t>Прочие внеоборотные активы  (строка 1190)</w:t>
      </w:r>
      <w:bookmarkEnd w:id="14"/>
      <w:r w:rsidR="00456282" w:rsidRPr="005972B6">
        <w:rPr>
          <w:rFonts w:ascii="Times New Roman" w:hAnsi="Times New Roman"/>
          <w:i w:val="0"/>
          <w:sz w:val="20"/>
          <w:szCs w:val="20"/>
        </w:rPr>
        <w:t xml:space="preserve"> Бухгалтерского баланса</w:t>
      </w:r>
      <w:bookmarkEnd w:id="15"/>
    </w:p>
    <w:p w:rsidR="004F78C3" w:rsidRPr="005972B6" w:rsidRDefault="008809E9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Незаверш</w:t>
      </w:r>
      <w:r w:rsidR="00531605" w:rsidRPr="005972B6">
        <w:rPr>
          <w:sz w:val="20"/>
          <w:szCs w:val="20"/>
        </w:rPr>
        <w:t xml:space="preserve">енное строительство – </w:t>
      </w:r>
      <w:r w:rsidR="00C70987" w:rsidRPr="005972B6">
        <w:rPr>
          <w:sz w:val="20"/>
          <w:szCs w:val="20"/>
        </w:rPr>
        <w:t>37</w:t>
      </w:r>
      <w:r w:rsidR="00DC3CED" w:rsidRPr="005972B6">
        <w:rPr>
          <w:sz w:val="20"/>
          <w:szCs w:val="20"/>
        </w:rPr>
        <w:t xml:space="preserve"> </w:t>
      </w:r>
      <w:r w:rsidR="00C70987" w:rsidRPr="005972B6">
        <w:rPr>
          <w:sz w:val="20"/>
          <w:szCs w:val="20"/>
        </w:rPr>
        <w:t>468</w:t>
      </w:r>
      <w:r w:rsidR="00531605" w:rsidRPr="005972B6">
        <w:rPr>
          <w:sz w:val="20"/>
          <w:szCs w:val="20"/>
        </w:rPr>
        <w:t xml:space="preserve"> </w:t>
      </w:r>
      <w:proofErr w:type="spellStart"/>
      <w:r w:rsidR="00531605" w:rsidRPr="005972B6">
        <w:rPr>
          <w:sz w:val="20"/>
          <w:szCs w:val="20"/>
        </w:rPr>
        <w:t>тыс</w:t>
      </w:r>
      <w:proofErr w:type="gramStart"/>
      <w:r w:rsidR="00531605" w:rsidRPr="005972B6">
        <w:rPr>
          <w:sz w:val="20"/>
          <w:szCs w:val="20"/>
        </w:rPr>
        <w:t>.р</w:t>
      </w:r>
      <w:proofErr w:type="gramEnd"/>
      <w:r w:rsidR="00531605" w:rsidRPr="005972B6">
        <w:rPr>
          <w:sz w:val="20"/>
          <w:szCs w:val="20"/>
        </w:rPr>
        <w:t>уб</w:t>
      </w:r>
      <w:proofErr w:type="spellEnd"/>
      <w:r w:rsidR="00531605" w:rsidRPr="005972B6">
        <w:rPr>
          <w:sz w:val="20"/>
          <w:szCs w:val="20"/>
        </w:rPr>
        <w:t>.</w:t>
      </w:r>
      <w:r w:rsidR="0033021C" w:rsidRPr="005972B6">
        <w:rPr>
          <w:sz w:val="20"/>
          <w:szCs w:val="20"/>
        </w:rPr>
        <w:t xml:space="preserve"> в том числе:</w:t>
      </w:r>
    </w:p>
    <w:p w:rsidR="0033021C" w:rsidRPr="005972B6" w:rsidRDefault="0033021C" w:rsidP="0033021C">
      <w:pPr>
        <w:pStyle w:val="aff7"/>
        <w:numPr>
          <w:ilvl w:val="0"/>
          <w:numId w:val="17"/>
        </w:num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конфетно-мармеладный цех – 20 401 тыс. руб.</w:t>
      </w:r>
    </w:p>
    <w:p w:rsidR="0033021C" w:rsidRPr="005972B6" w:rsidRDefault="0033021C" w:rsidP="0033021C">
      <w:pPr>
        <w:pStyle w:val="aff7"/>
        <w:numPr>
          <w:ilvl w:val="0"/>
          <w:numId w:val="17"/>
        </w:numPr>
        <w:spacing w:line="276" w:lineRule="auto"/>
        <w:rPr>
          <w:sz w:val="20"/>
          <w:szCs w:val="20"/>
        </w:rPr>
      </w:pPr>
      <w:proofErr w:type="gramStart"/>
      <w:r w:rsidRPr="005972B6">
        <w:rPr>
          <w:sz w:val="20"/>
          <w:szCs w:val="20"/>
        </w:rPr>
        <w:t>компрессорная</w:t>
      </w:r>
      <w:proofErr w:type="gramEnd"/>
      <w:r w:rsidRPr="005972B6">
        <w:rPr>
          <w:sz w:val="20"/>
          <w:szCs w:val="20"/>
        </w:rPr>
        <w:t xml:space="preserve"> – 1 036 тыс. руб.</w:t>
      </w:r>
    </w:p>
    <w:p w:rsidR="0033021C" w:rsidRPr="005972B6" w:rsidRDefault="0033021C" w:rsidP="009137C5">
      <w:pPr>
        <w:pStyle w:val="aff7"/>
        <w:numPr>
          <w:ilvl w:val="0"/>
          <w:numId w:val="17"/>
        </w:num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прочее – 16 031 тыс. руб.</w:t>
      </w:r>
    </w:p>
    <w:p w:rsidR="008809E9" w:rsidRPr="005972B6" w:rsidRDefault="008809E9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Стоимость лицензий, программного обеспечения, сроком списания </w:t>
      </w:r>
      <w:r w:rsidR="00531605" w:rsidRPr="005972B6">
        <w:rPr>
          <w:sz w:val="20"/>
          <w:szCs w:val="20"/>
        </w:rPr>
        <w:t xml:space="preserve">более 12 мес. – </w:t>
      </w:r>
      <w:r w:rsidR="00C70987" w:rsidRPr="005972B6">
        <w:rPr>
          <w:sz w:val="20"/>
          <w:szCs w:val="20"/>
        </w:rPr>
        <w:t>4 539</w:t>
      </w:r>
      <w:r w:rsidR="0080403E" w:rsidRPr="005972B6">
        <w:rPr>
          <w:sz w:val="20"/>
          <w:szCs w:val="20"/>
        </w:rPr>
        <w:t xml:space="preserve"> </w:t>
      </w:r>
      <w:proofErr w:type="spellStart"/>
      <w:r w:rsidR="00531605" w:rsidRPr="005972B6">
        <w:rPr>
          <w:sz w:val="20"/>
          <w:szCs w:val="20"/>
        </w:rPr>
        <w:t>тыс</w:t>
      </w:r>
      <w:proofErr w:type="gramStart"/>
      <w:r w:rsidR="00531605" w:rsidRPr="005972B6">
        <w:rPr>
          <w:sz w:val="20"/>
          <w:szCs w:val="20"/>
        </w:rPr>
        <w:t>.р</w:t>
      </w:r>
      <w:proofErr w:type="gramEnd"/>
      <w:r w:rsidR="00531605" w:rsidRPr="005972B6">
        <w:rPr>
          <w:sz w:val="20"/>
          <w:szCs w:val="20"/>
        </w:rPr>
        <w:t>уб</w:t>
      </w:r>
      <w:proofErr w:type="spellEnd"/>
      <w:r w:rsidR="00531605" w:rsidRPr="005972B6">
        <w:rPr>
          <w:sz w:val="20"/>
          <w:szCs w:val="20"/>
        </w:rPr>
        <w:t>.</w:t>
      </w:r>
    </w:p>
    <w:p w:rsidR="008809E9" w:rsidRPr="005972B6" w:rsidRDefault="008809E9" w:rsidP="009137C5">
      <w:pPr>
        <w:spacing w:line="276" w:lineRule="auto"/>
        <w:rPr>
          <w:b/>
          <w:sz w:val="20"/>
          <w:szCs w:val="20"/>
        </w:rPr>
      </w:pPr>
      <w:r w:rsidRPr="005972B6">
        <w:rPr>
          <w:b/>
          <w:sz w:val="20"/>
          <w:szCs w:val="20"/>
        </w:rPr>
        <w:t xml:space="preserve">Итого: </w:t>
      </w:r>
      <w:r w:rsidR="007652CC" w:rsidRPr="005972B6">
        <w:rPr>
          <w:b/>
          <w:sz w:val="20"/>
          <w:szCs w:val="20"/>
        </w:rPr>
        <w:t>4</w:t>
      </w:r>
      <w:r w:rsidR="00C70987" w:rsidRPr="005972B6">
        <w:rPr>
          <w:b/>
          <w:sz w:val="20"/>
          <w:szCs w:val="20"/>
        </w:rPr>
        <w:t>2</w:t>
      </w:r>
      <w:r w:rsidR="00DC3CED" w:rsidRPr="005972B6">
        <w:rPr>
          <w:b/>
          <w:sz w:val="20"/>
          <w:szCs w:val="20"/>
        </w:rPr>
        <w:t xml:space="preserve"> </w:t>
      </w:r>
      <w:r w:rsidR="00C70987" w:rsidRPr="005972B6">
        <w:rPr>
          <w:b/>
          <w:sz w:val="20"/>
          <w:szCs w:val="20"/>
        </w:rPr>
        <w:t>007</w:t>
      </w:r>
      <w:r w:rsidRPr="005972B6">
        <w:rPr>
          <w:b/>
          <w:sz w:val="20"/>
          <w:szCs w:val="20"/>
        </w:rPr>
        <w:t xml:space="preserve"> </w:t>
      </w:r>
      <w:proofErr w:type="spellStart"/>
      <w:r w:rsidRPr="005972B6">
        <w:rPr>
          <w:b/>
          <w:sz w:val="20"/>
          <w:szCs w:val="20"/>
        </w:rPr>
        <w:t>тыс</w:t>
      </w:r>
      <w:proofErr w:type="gramStart"/>
      <w:r w:rsidRPr="005972B6">
        <w:rPr>
          <w:b/>
          <w:sz w:val="20"/>
          <w:szCs w:val="20"/>
        </w:rPr>
        <w:t>.р</w:t>
      </w:r>
      <w:proofErr w:type="gramEnd"/>
      <w:r w:rsidRPr="005972B6">
        <w:rPr>
          <w:b/>
          <w:sz w:val="20"/>
          <w:szCs w:val="20"/>
        </w:rPr>
        <w:t>уб</w:t>
      </w:r>
      <w:proofErr w:type="spellEnd"/>
      <w:r w:rsidRPr="005972B6">
        <w:rPr>
          <w:b/>
          <w:sz w:val="20"/>
          <w:szCs w:val="20"/>
        </w:rPr>
        <w:t>.</w:t>
      </w:r>
    </w:p>
    <w:p w:rsidR="009A62FE" w:rsidRPr="005972B6" w:rsidRDefault="007D2354" w:rsidP="00CD72B3">
      <w:pPr>
        <w:pStyle w:val="20"/>
        <w:rPr>
          <w:rFonts w:ascii="Times New Roman" w:hAnsi="Times New Roman"/>
          <w:i w:val="0"/>
          <w:sz w:val="20"/>
          <w:szCs w:val="20"/>
        </w:rPr>
      </w:pPr>
      <w:bookmarkStart w:id="16" w:name="_Toc414460426"/>
      <w:bookmarkStart w:id="17" w:name="_Toc477786508"/>
      <w:r w:rsidRPr="005972B6">
        <w:rPr>
          <w:rFonts w:ascii="Times New Roman" w:hAnsi="Times New Roman"/>
          <w:i w:val="0"/>
          <w:sz w:val="20"/>
          <w:szCs w:val="20"/>
        </w:rPr>
        <w:t>Прочие оборотные</w:t>
      </w:r>
      <w:r w:rsidR="009A62FE" w:rsidRPr="005972B6">
        <w:rPr>
          <w:rFonts w:ascii="Times New Roman" w:hAnsi="Times New Roman"/>
          <w:i w:val="0"/>
          <w:sz w:val="20"/>
          <w:szCs w:val="20"/>
        </w:rPr>
        <w:t xml:space="preserve"> активы</w:t>
      </w:r>
      <w:r w:rsidR="00241D84" w:rsidRPr="005972B6">
        <w:rPr>
          <w:rFonts w:ascii="Times New Roman" w:hAnsi="Times New Roman"/>
          <w:i w:val="0"/>
          <w:sz w:val="20"/>
          <w:szCs w:val="20"/>
        </w:rPr>
        <w:t xml:space="preserve"> (</w:t>
      </w:r>
      <w:r w:rsidRPr="005972B6">
        <w:rPr>
          <w:rFonts w:ascii="Times New Roman" w:hAnsi="Times New Roman"/>
          <w:i w:val="0"/>
          <w:sz w:val="20"/>
          <w:szCs w:val="20"/>
        </w:rPr>
        <w:t>строк</w:t>
      </w:r>
      <w:r w:rsidR="00531A8B">
        <w:rPr>
          <w:rFonts w:ascii="Times New Roman" w:hAnsi="Times New Roman"/>
          <w:i w:val="0"/>
          <w:sz w:val="20"/>
          <w:szCs w:val="20"/>
        </w:rPr>
        <w:t xml:space="preserve">а </w:t>
      </w:r>
      <w:r w:rsidR="00241D84" w:rsidRPr="005972B6">
        <w:rPr>
          <w:rFonts w:ascii="Times New Roman" w:hAnsi="Times New Roman"/>
          <w:i w:val="0"/>
          <w:sz w:val="20"/>
          <w:szCs w:val="20"/>
        </w:rPr>
        <w:t xml:space="preserve"> 1260)</w:t>
      </w:r>
      <w:bookmarkEnd w:id="16"/>
      <w:r w:rsidR="00456282" w:rsidRPr="005972B6">
        <w:rPr>
          <w:rFonts w:ascii="Times New Roman" w:hAnsi="Times New Roman"/>
          <w:i w:val="0"/>
          <w:sz w:val="20"/>
          <w:szCs w:val="20"/>
        </w:rPr>
        <w:t xml:space="preserve"> Бухгалтерского баланса</w:t>
      </w:r>
      <w:bookmarkEnd w:id="17"/>
    </w:p>
    <w:p w:rsidR="00673D37" w:rsidRPr="005972B6" w:rsidRDefault="007D2354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- </w:t>
      </w:r>
      <w:r w:rsidR="00D31DD5" w:rsidRPr="005972B6">
        <w:rPr>
          <w:sz w:val="20"/>
          <w:szCs w:val="20"/>
        </w:rPr>
        <w:t>П</w:t>
      </w:r>
      <w:r w:rsidRPr="005972B6">
        <w:rPr>
          <w:sz w:val="20"/>
          <w:szCs w:val="20"/>
        </w:rPr>
        <w:t>рограммное обеспечение и лицензирование</w:t>
      </w:r>
      <w:r w:rsidR="00545D05">
        <w:rPr>
          <w:sz w:val="20"/>
          <w:szCs w:val="20"/>
        </w:rPr>
        <w:t xml:space="preserve"> </w:t>
      </w:r>
      <w:r w:rsidR="00F27B69" w:rsidRPr="005972B6">
        <w:rPr>
          <w:sz w:val="20"/>
          <w:szCs w:val="20"/>
        </w:rPr>
        <w:t>–</w:t>
      </w:r>
      <w:r w:rsidR="00E821B9" w:rsidRPr="005972B6">
        <w:rPr>
          <w:sz w:val="20"/>
          <w:szCs w:val="20"/>
        </w:rPr>
        <w:t xml:space="preserve"> </w:t>
      </w:r>
      <w:r w:rsidR="00947EA8" w:rsidRPr="005972B6">
        <w:rPr>
          <w:sz w:val="20"/>
          <w:szCs w:val="20"/>
        </w:rPr>
        <w:t>1 069</w:t>
      </w:r>
      <w:r w:rsidR="00E821B9" w:rsidRPr="005972B6">
        <w:rPr>
          <w:sz w:val="20"/>
          <w:szCs w:val="20"/>
        </w:rPr>
        <w:t xml:space="preserve"> тыс. руб.</w:t>
      </w:r>
    </w:p>
    <w:p w:rsidR="009A62FE" w:rsidRPr="005972B6" w:rsidRDefault="00947EA8" w:rsidP="009137C5">
      <w:pPr>
        <w:spacing w:line="276" w:lineRule="auto"/>
        <w:rPr>
          <w:sz w:val="20"/>
          <w:szCs w:val="20"/>
        </w:rPr>
      </w:pPr>
      <w:r w:rsidRPr="005972B6">
        <w:rPr>
          <w:b/>
          <w:sz w:val="20"/>
          <w:szCs w:val="20"/>
        </w:rPr>
        <w:t>Итого</w:t>
      </w:r>
      <w:r w:rsidR="009A62FE" w:rsidRPr="005972B6">
        <w:rPr>
          <w:b/>
          <w:sz w:val="20"/>
          <w:szCs w:val="20"/>
        </w:rPr>
        <w:t xml:space="preserve">: </w:t>
      </w:r>
      <w:r w:rsidRPr="005972B6">
        <w:rPr>
          <w:b/>
          <w:sz w:val="20"/>
          <w:szCs w:val="20"/>
        </w:rPr>
        <w:t>1 069</w:t>
      </w:r>
      <w:r w:rsidR="009A62FE" w:rsidRPr="005972B6">
        <w:rPr>
          <w:b/>
          <w:sz w:val="20"/>
          <w:szCs w:val="20"/>
        </w:rPr>
        <w:t xml:space="preserve"> тыс. руб.</w:t>
      </w:r>
    </w:p>
    <w:p w:rsidR="00873D71" w:rsidRPr="005972B6" w:rsidRDefault="00873D71" w:rsidP="00A95537">
      <w:pPr>
        <w:pStyle w:val="20"/>
        <w:rPr>
          <w:rFonts w:ascii="Times New Roman" w:hAnsi="Times New Roman"/>
          <w:i w:val="0"/>
          <w:sz w:val="20"/>
          <w:szCs w:val="20"/>
        </w:rPr>
      </w:pPr>
      <w:bookmarkStart w:id="18" w:name="_Toc414460427"/>
      <w:bookmarkStart w:id="19" w:name="_Toc477786509"/>
      <w:r w:rsidRPr="005972B6">
        <w:rPr>
          <w:rFonts w:ascii="Times New Roman" w:hAnsi="Times New Roman"/>
          <w:i w:val="0"/>
          <w:sz w:val="20"/>
          <w:szCs w:val="20"/>
        </w:rPr>
        <w:t xml:space="preserve">Расшифровка </w:t>
      </w:r>
      <w:proofErr w:type="spellStart"/>
      <w:r w:rsidRPr="005972B6">
        <w:rPr>
          <w:rFonts w:ascii="Times New Roman" w:hAnsi="Times New Roman"/>
          <w:i w:val="0"/>
          <w:sz w:val="20"/>
          <w:szCs w:val="20"/>
        </w:rPr>
        <w:t>забалансовых</w:t>
      </w:r>
      <w:proofErr w:type="spellEnd"/>
      <w:r w:rsidRPr="005972B6">
        <w:rPr>
          <w:rFonts w:ascii="Times New Roman" w:hAnsi="Times New Roman"/>
          <w:i w:val="0"/>
          <w:sz w:val="20"/>
          <w:szCs w:val="20"/>
        </w:rPr>
        <w:t xml:space="preserve"> счетов</w:t>
      </w:r>
      <w:bookmarkEnd w:id="18"/>
      <w:bookmarkEnd w:id="19"/>
    </w:p>
    <w:p w:rsidR="0026671E" w:rsidRPr="005972B6" w:rsidRDefault="0026671E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007 «Списанная в убыток задолженность неплатежеспособных дебиторов» - </w:t>
      </w:r>
      <w:r w:rsidR="00C70987" w:rsidRPr="005972B6">
        <w:rPr>
          <w:sz w:val="20"/>
          <w:szCs w:val="20"/>
        </w:rPr>
        <w:t>1 986</w:t>
      </w:r>
      <w:r w:rsidRPr="005972B6">
        <w:rPr>
          <w:sz w:val="20"/>
          <w:szCs w:val="20"/>
        </w:rPr>
        <w:t xml:space="preserve"> тыс. руб.</w:t>
      </w:r>
    </w:p>
    <w:p w:rsidR="00B245AE" w:rsidRPr="005972B6" w:rsidRDefault="00B245AE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008 «Обеспечения обязательств и платежей полученные» - </w:t>
      </w:r>
      <w:r w:rsidR="00947EA8" w:rsidRPr="005972B6">
        <w:rPr>
          <w:sz w:val="20"/>
          <w:szCs w:val="20"/>
        </w:rPr>
        <w:t>49 5</w:t>
      </w:r>
      <w:r w:rsidRPr="005972B6">
        <w:rPr>
          <w:sz w:val="20"/>
          <w:szCs w:val="20"/>
        </w:rPr>
        <w:t>00 тыс. руб.</w:t>
      </w:r>
    </w:p>
    <w:p w:rsidR="0026671E" w:rsidRPr="005972B6" w:rsidRDefault="0026671E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 xml:space="preserve">011 «Основные средства, сданные в аренду» - </w:t>
      </w:r>
      <w:r w:rsidR="00F877A5" w:rsidRPr="005972B6">
        <w:rPr>
          <w:sz w:val="20"/>
          <w:szCs w:val="20"/>
        </w:rPr>
        <w:t>3</w:t>
      </w:r>
      <w:r w:rsidR="00541DF3" w:rsidRPr="005972B6">
        <w:rPr>
          <w:sz w:val="20"/>
          <w:szCs w:val="20"/>
        </w:rPr>
        <w:t xml:space="preserve"> </w:t>
      </w:r>
      <w:r w:rsidR="00F877A5" w:rsidRPr="005972B6">
        <w:rPr>
          <w:sz w:val="20"/>
          <w:szCs w:val="20"/>
        </w:rPr>
        <w:t>195</w:t>
      </w:r>
      <w:r w:rsidRPr="005972B6">
        <w:rPr>
          <w:sz w:val="20"/>
          <w:szCs w:val="20"/>
        </w:rPr>
        <w:t xml:space="preserve"> тыс. руб.</w:t>
      </w:r>
    </w:p>
    <w:p w:rsidR="007E60CD" w:rsidRPr="005972B6" w:rsidRDefault="002F1322" w:rsidP="009137C5">
      <w:pPr>
        <w:spacing w:line="276" w:lineRule="auto"/>
        <w:rPr>
          <w:sz w:val="20"/>
          <w:szCs w:val="20"/>
        </w:rPr>
      </w:pPr>
      <w:r w:rsidRPr="005972B6">
        <w:rPr>
          <w:sz w:val="20"/>
          <w:szCs w:val="20"/>
        </w:rPr>
        <w:t>012 «</w:t>
      </w:r>
      <w:r w:rsidR="00873D71" w:rsidRPr="005972B6">
        <w:rPr>
          <w:sz w:val="20"/>
          <w:szCs w:val="20"/>
        </w:rPr>
        <w:t xml:space="preserve">Нематериальные </w:t>
      </w:r>
      <w:proofErr w:type="gramStart"/>
      <w:r w:rsidR="00873D71" w:rsidRPr="005972B6">
        <w:rPr>
          <w:sz w:val="20"/>
          <w:szCs w:val="20"/>
        </w:rPr>
        <w:t>активы</w:t>
      </w:r>
      <w:proofErr w:type="gramEnd"/>
      <w:r w:rsidR="00873D71" w:rsidRPr="005972B6">
        <w:rPr>
          <w:sz w:val="20"/>
          <w:szCs w:val="20"/>
        </w:rPr>
        <w:t xml:space="preserve"> полученные в пользование» - </w:t>
      </w:r>
      <w:r w:rsidR="00C70987" w:rsidRPr="005972B6">
        <w:rPr>
          <w:sz w:val="20"/>
          <w:szCs w:val="20"/>
        </w:rPr>
        <w:t xml:space="preserve"> 1</w:t>
      </w:r>
      <w:r w:rsidR="008C0BD4" w:rsidRPr="005972B6">
        <w:rPr>
          <w:sz w:val="20"/>
          <w:szCs w:val="20"/>
        </w:rPr>
        <w:t> </w:t>
      </w:r>
      <w:r w:rsidR="00C70987" w:rsidRPr="005972B6">
        <w:rPr>
          <w:sz w:val="20"/>
          <w:szCs w:val="20"/>
        </w:rPr>
        <w:t>050</w:t>
      </w:r>
      <w:r w:rsidR="008C0BD4" w:rsidRPr="005972B6">
        <w:rPr>
          <w:sz w:val="20"/>
          <w:szCs w:val="20"/>
        </w:rPr>
        <w:t xml:space="preserve"> </w:t>
      </w:r>
      <w:r w:rsidR="00873D71" w:rsidRPr="005972B6">
        <w:rPr>
          <w:sz w:val="20"/>
          <w:szCs w:val="20"/>
        </w:rPr>
        <w:t>тыс. руб.</w:t>
      </w:r>
    </w:p>
    <w:p w:rsidR="0060519B" w:rsidRPr="005972B6" w:rsidRDefault="0060519B" w:rsidP="007E60CD">
      <w:pPr>
        <w:spacing w:line="276" w:lineRule="auto"/>
        <w:rPr>
          <w:b/>
          <w:bCs/>
          <w:sz w:val="20"/>
          <w:szCs w:val="20"/>
        </w:rPr>
      </w:pPr>
    </w:p>
    <w:p w:rsidR="00A431DD" w:rsidRPr="005972B6" w:rsidRDefault="00A431DD" w:rsidP="00A431DD">
      <w:pPr>
        <w:rPr>
          <w:sz w:val="20"/>
          <w:szCs w:val="20"/>
        </w:rPr>
      </w:pPr>
      <w:r w:rsidRPr="005972B6">
        <w:rPr>
          <w:sz w:val="20"/>
          <w:szCs w:val="20"/>
        </w:rPr>
        <w:t xml:space="preserve">За 2019г получено чистой прибыли в сумме </w:t>
      </w:r>
      <w:r w:rsidR="00947EA8" w:rsidRPr="005972B6">
        <w:rPr>
          <w:sz w:val="20"/>
          <w:szCs w:val="20"/>
        </w:rPr>
        <w:t xml:space="preserve">10 838 </w:t>
      </w:r>
      <w:r w:rsidRPr="005972B6">
        <w:rPr>
          <w:sz w:val="20"/>
          <w:szCs w:val="20"/>
        </w:rPr>
        <w:t>тыс. руб. По сравнению с 2018г. чистая прибыль увеличилась на 57 707 тыс. руб.</w:t>
      </w:r>
    </w:p>
    <w:p w:rsidR="00FA4C74" w:rsidRPr="005972B6" w:rsidRDefault="00FA4C74" w:rsidP="00A431DD">
      <w:pPr>
        <w:rPr>
          <w:sz w:val="20"/>
          <w:szCs w:val="20"/>
        </w:rPr>
      </w:pPr>
    </w:p>
    <w:p w:rsidR="00FA4C74" w:rsidRPr="005972B6" w:rsidRDefault="00FA4C74" w:rsidP="00A431DD">
      <w:pPr>
        <w:rPr>
          <w:sz w:val="20"/>
          <w:szCs w:val="20"/>
        </w:rPr>
      </w:pPr>
    </w:p>
    <w:p w:rsidR="00673D37" w:rsidRPr="005972B6" w:rsidRDefault="00673D37" w:rsidP="00A431DD">
      <w:pPr>
        <w:rPr>
          <w:sz w:val="20"/>
          <w:szCs w:val="20"/>
        </w:rPr>
      </w:pPr>
    </w:p>
    <w:p w:rsidR="00721471" w:rsidRPr="005972B6" w:rsidRDefault="00721471" w:rsidP="00243670">
      <w:pPr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bookmarkStart w:id="20" w:name="_Toc463619281"/>
      <w:bookmarkStart w:id="21" w:name="_Toc532122907"/>
    </w:p>
    <w:bookmarkEnd w:id="20"/>
    <w:bookmarkEnd w:id="21"/>
    <w:p w:rsidR="001C3C83" w:rsidRPr="005972B6" w:rsidRDefault="00280194" w:rsidP="00DF7D20">
      <w:pPr>
        <w:jc w:val="both"/>
        <w:rPr>
          <w:b/>
          <w:color w:val="000000"/>
          <w:sz w:val="20"/>
          <w:szCs w:val="20"/>
        </w:rPr>
      </w:pPr>
      <w:r w:rsidRPr="005972B6">
        <w:rPr>
          <w:b/>
          <w:color w:val="000000"/>
          <w:sz w:val="20"/>
          <w:szCs w:val="20"/>
        </w:rPr>
        <w:t>Заместитель генерального директора –</w:t>
      </w:r>
    </w:p>
    <w:p w:rsidR="00280194" w:rsidRPr="005972B6" w:rsidRDefault="00280194" w:rsidP="00DF7D20">
      <w:pPr>
        <w:jc w:val="both"/>
        <w:rPr>
          <w:b/>
          <w:color w:val="000000"/>
          <w:sz w:val="20"/>
          <w:szCs w:val="20"/>
        </w:rPr>
      </w:pPr>
      <w:r w:rsidRPr="005972B6">
        <w:rPr>
          <w:b/>
          <w:color w:val="000000"/>
          <w:sz w:val="20"/>
          <w:szCs w:val="20"/>
        </w:rPr>
        <w:t>Исполнительный директор</w:t>
      </w:r>
    </w:p>
    <w:p w:rsidR="00280194" w:rsidRPr="005972B6" w:rsidRDefault="00280194" w:rsidP="00DF7D20">
      <w:pPr>
        <w:jc w:val="both"/>
        <w:rPr>
          <w:b/>
          <w:color w:val="000000"/>
          <w:sz w:val="20"/>
          <w:szCs w:val="20"/>
        </w:rPr>
      </w:pPr>
      <w:r w:rsidRPr="005972B6">
        <w:rPr>
          <w:b/>
          <w:color w:val="000000"/>
          <w:sz w:val="20"/>
          <w:szCs w:val="20"/>
        </w:rPr>
        <w:t>Управляющей организации</w:t>
      </w:r>
    </w:p>
    <w:p w:rsidR="00280194" w:rsidRPr="005972B6" w:rsidRDefault="00280194" w:rsidP="00DF7D20">
      <w:pPr>
        <w:jc w:val="both"/>
        <w:rPr>
          <w:b/>
          <w:color w:val="000000"/>
          <w:sz w:val="20"/>
          <w:szCs w:val="20"/>
        </w:rPr>
      </w:pPr>
      <w:r w:rsidRPr="005972B6">
        <w:rPr>
          <w:b/>
          <w:color w:val="000000"/>
          <w:sz w:val="20"/>
          <w:szCs w:val="20"/>
        </w:rPr>
        <w:t>ООО «Объединенные кондитеры</w:t>
      </w:r>
      <w:r w:rsidRPr="005972B6">
        <w:rPr>
          <w:b/>
          <w:color w:val="000000"/>
          <w:sz w:val="20"/>
          <w:szCs w:val="20"/>
        </w:rPr>
        <w:tab/>
      </w:r>
      <w:r w:rsidRPr="005972B6">
        <w:rPr>
          <w:b/>
          <w:color w:val="000000"/>
          <w:sz w:val="20"/>
          <w:szCs w:val="20"/>
        </w:rPr>
        <w:tab/>
      </w:r>
      <w:r w:rsidRPr="005972B6">
        <w:rPr>
          <w:b/>
          <w:color w:val="000000"/>
          <w:sz w:val="20"/>
          <w:szCs w:val="20"/>
        </w:rPr>
        <w:tab/>
      </w:r>
      <w:r w:rsidRPr="005972B6">
        <w:rPr>
          <w:b/>
          <w:color w:val="000000"/>
          <w:sz w:val="20"/>
          <w:szCs w:val="20"/>
        </w:rPr>
        <w:tab/>
      </w:r>
      <w:r w:rsidRPr="005972B6">
        <w:rPr>
          <w:b/>
          <w:color w:val="000000"/>
          <w:sz w:val="20"/>
          <w:szCs w:val="20"/>
        </w:rPr>
        <w:tab/>
      </w:r>
      <w:r w:rsidRPr="005972B6">
        <w:rPr>
          <w:b/>
          <w:color w:val="000000"/>
          <w:sz w:val="20"/>
          <w:szCs w:val="20"/>
        </w:rPr>
        <w:tab/>
      </w:r>
      <w:r w:rsidR="0033021C" w:rsidRPr="005972B6">
        <w:rPr>
          <w:b/>
          <w:color w:val="000000"/>
          <w:sz w:val="20"/>
          <w:szCs w:val="20"/>
        </w:rPr>
        <w:tab/>
      </w:r>
      <w:r w:rsidRPr="005972B6">
        <w:rPr>
          <w:b/>
          <w:color w:val="000000"/>
          <w:sz w:val="20"/>
          <w:szCs w:val="20"/>
        </w:rPr>
        <w:t>Н.Г. Кизюн</w:t>
      </w:r>
    </w:p>
    <w:p w:rsidR="00280194" w:rsidRPr="005972B6" w:rsidRDefault="00280194" w:rsidP="00280194">
      <w:pPr>
        <w:jc w:val="both"/>
        <w:rPr>
          <w:b/>
          <w:color w:val="000000"/>
          <w:sz w:val="20"/>
          <w:szCs w:val="20"/>
        </w:rPr>
      </w:pPr>
    </w:p>
    <w:p w:rsidR="00280194" w:rsidRPr="005972B6" w:rsidRDefault="00280194" w:rsidP="00280194">
      <w:pPr>
        <w:jc w:val="both"/>
        <w:rPr>
          <w:b/>
          <w:color w:val="000000"/>
          <w:sz w:val="20"/>
          <w:szCs w:val="20"/>
        </w:rPr>
      </w:pPr>
    </w:p>
    <w:p w:rsidR="000268ED" w:rsidRPr="005972B6" w:rsidRDefault="001C3C83" w:rsidP="00280194">
      <w:pPr>
        <w:jc w:val="both"/>
        <w:rPr>
          <w:color w:val="000000"/>
          <w:sz w:val="20"/>
          <w:szCs w:val="20"/>
        </w:rPr>
      </w:pPr>
      <w:r w:rsidRPr="005972B6">
        <w:rPr>
          <w:b/>
          <w:color w:val="000000"/>
          <w:sz w:val="20"/>
          <w:szCs w:val="20"/>
        </w:rPr>
        <w:t xml:space="preserve">Главный бухгалтер                                                    </w:t>
      </w:r>
      <w:r w:rsidR="0072694F" w:rsidRPr="005972B6">
        <w:rPr>
          <w:b/>
          <w:color w:val="000000"/>
          <w:sz w:val="20"/>
          <w:szCs w:val="20"/>
        </w:rPr>
        <w:t xml:space="preserve">                             </w:t>
      </w:r>
      <w:r w:rsidR="00BD0B8C" w:rsidRPr="005972B6">
        <w:rPr>
          <w:b/>
          <w:color w:val="000000"/>
          <w:sz w:val="20"/>
          <w:szCs w:val="20"/>
        </w:rPr>
        <w:t xml:space="preserve">  </w:t>
      </w:r>
      <w:r w:rsidR="00DF7D20" w:rsidRPr="005972B6">
        <w:rPr>
          <w:b/>
          <w:color w:val="000000"/>
          <w:sz w:val="20"/>
          <w:szCs w:val="20"/>
        </w:rPr>
        <w:tab/>
      </w:r>
      <w:r w:rsidR="00DF7D20" w:rsidRPr="005972B6">
        <w:rPr>
          <w:b/>
          <w:color w:val="000000"/>
          <w:sz w:val="20"/>
          <w:szCs w:val="20"/>
        </w:rPr>
        <w:tab/>
      </w:r>
      <w:r w:rsidR="00936DC8">
        <w:rPr>
          <w:b/>
          <w:color w:val="000000"/>
          <w:sz w:val="20"/>
          <w:szCs w:val="20"/>
        </w:rPr>
        <w:t xml:space="preserve">            </w:t>
      </w:r>
      <w:r w:rsidR="005608FA" w:rsidRPr="005972B6">
        <w:rPr>
          <w:b/>
          <w:color w:val="000000"/>
          <w:sz w:val="20"/>
          <w:szCs w:val="20"/>
        </w:rPr>
        <w:t xml:space="preserve">Т.Н. Березуцкая </w:t>
      </w:r>
    </w:p>
    <w:p w:rsidR="00230A2F" w:rsidRPr="005972B6" w:rsidRDefault="00230A2F" w:rsidP="00100A79">
      <w:pPr>
        <w:ind w:firstLine="709"/>
        <w:jc w:val="both"/>
        <w:rPr>
          <w:color w:val="000000"/>
          <w:sz w:val="20"/>
          <w:szCs w:val="20"/>
        </w:rPr>
      </w:pPr>
    </w:p>
    <w:p w:rsidR="00230A2F" w:rsidRPr="005972B6" w:rsidRDefault="00230A2F" w:rsidP="00100A79">
      <w:pPr>
        <w:ind w:firstLine="709"/>
        <w:jc w:val="both"/>
        <w:rPr>
          <w:color w:val="000000"/>
          <w:sz w:val="20"/>
          <w:szCs w:val="20"/>
        </w:rPr>
      </w:pPr>
    </w:p>
    <w:p w:rsidR="001F25BC" w:rsidRPr="005972B6" w:rsidRDefault="00470D33" w:rsidP="000967ED">
      <w:pPr>
        <w:jc w:val="both"/>
        <w:rPr>
          <w:sz w:val="20"/>
          <w:szCs w:val="20"/>
        </w:rPr>
      </w:pPr>
      <w:r w:rsidRPr="005972B6">
        <w:rPr>
          <w:color w:val="000000"/>
          <w:sz w:val="20"/>
          <w:szCs w:val="20"/>
        </w:rPr>
        <w:t>«</w:t>
      </w:r>
      <w:r w:rsidR="002A4CEA">
        <w:rPr>
          <w:color w:val="000000"/>
          <w:sz w:val="20"/>
          <w:szCs w:val="20"/>
        </w:rPr>
        <w:t>16</w:t>
      </w:r>
      <w:r w:rsidRPr="005972B6">
        <w:rPr>
          <w:color w:val="000000"/>
          <w:sz w:val="20"/>
          <w:szCs w:val="20"/>
        </w:rPr>
        <w:t>» марта 20</w:t>
      </w:r>
      <w:r w:rsidR="00280194" w:rsidRPr="005972B6">
        <w:rPr>
          <w:color w:val="000000"/>
          <w:sz w:val="20"/>
          <w:szCs w:val="20"/>
        </w:rPr>
        <w:t>20</w:t>
      </w:r>
      <w:r w:rsidRPr="005972B6">
        <w:rPr>
          <w:color w:val="000000"/>
          <w:sz w:val="20"/>
          <w:szCs w:val="20"/>
        </w:rPr>
        <w:t xml:space="preserve"> г.</w:t>
      </w:r>
      <w:r w:rsidR="000268ED" w:rsidRPr="005972B6">
        <w:rPr>
          <w:color w:val="000000"/>
          <w:sz w:val="20"/>
          <w:szCs w:val="20"/>
        </w:rPr>
        <w:t xml:space="preserve">               </w:t>
      </w:r>
    </w:p>
    <w:sectPr w:rsidR="001F25BC" w:rsidRPr="005972B6" w:rsidSect="00AC74C8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C5B" w:rsidRDefault="00B73C5B" w:rsidP="006D21A3">
      <w:r>
        <w:separator/>
      </w:r>
    </w:p>
  </w:endnote>
  <w:endnote w:type="continuationSeparator" w:id="0">
    <w:p w:rsidR="00B73C5B" w:rsidRDefault="00B73C5B" w:rsidP="006D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9139703"/>
      <w:docPartObj>
        <w:docPartGallery w:val="Page Numbers (Bottom of Page)"/>
        <w:docPartUnique/>
      </w:docPartObj>
    </w:sdtPr>
    <w:sdtEndPr/>
    <w:sdtContent>
      <w:p w:rsidR="005972B6" w:rsidRDefault="005972B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58D">
          <w:rPr>
            <w:noProof/>
          </w:rPr>
          <w:t>1</w:t>
        </w:r>
        <w:r>
          <w:fldChar w:fldCharType="end"/>
        </w:r>
      </w:p>
    </w:sdtContent>
  </w:sdt>
  <w:p w:rsidR="005972B6" w:rsidRDefault="005972B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C5B" w:rsidRDefault="00B73C5B" w:rsidP="006D21A3">
      <w:r>
        <w:separator/>
      </w:r>
    </w:p>
  </w:footnote>
  <w:footnote w:type="continuationSeparator" w:id="0">
    <w:p w:rsidR="00B73C5B" w:rsidRDefault="00B73C5B" w:rsidP="006D2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7533"/>
    <w:multiLevelType w:val="hybridMultilevel"/>
    <w:tmpl w:val="54A25DD6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>
    <w:nsid w:val="03452728"/>
    <w:multiLevelType w:val="hybridMultilevel"/>
    <w:tmpl w:val="26808526"/>
    <w:lvl w:ilvl="0" w:tplc="C6A66EB2">
      <w:start w:val="1"/>
      <w:numFmt w:val="decimal"/>
      <w:pStyle w:val="1"/>
      <w:lvlText w:val="%1."/>
      <w:lvlJc w:val="left"/>
      <w:pPr>
        <w:tabs>
          <w:tab w:val="num" w:pos="774"/>
        </w:tabs>
        <w:ind w:left="774" w:hanging="360"/>
      </w:pPr>
    </w:lvl>
    <w:lvl w:ilvl="1" w:tplc="51C2F162">
      <w:start w:val="1"/>
      <w:numFmt w:val="lowerLetter"/>
      <w:pStyle w:val="2"/>
      <w:lvlText w:val="%2."/>
      <w:lvlJc w:val="left"/>
      <w:pPr>
        <w:tabs>
          <w:tab w:val="num" w:pos="1494"/>
        </w:tabs>
        <w:ind w:left="1494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94"/>
        </w:tabs>
        <w:ind w:left="2394" w:hanging="360"/>
      </w:pPr>
    </w:lvl>
    <w:lvl w:ilvl="3" w:tplc="121AD980">
      <w:start w:val="1"/>
      <w:numFmt w:val="lowerLetter"/>
      <w:lvlText w:val="%4."/>
      <w:lvlJc w:val="left"/>
      <w:pPr>
        <w:tabs>
          <w:tab w:val="num" w:pos="2394"/>
        </w:tabs>
        <w:ind w:left="2394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13C771BC"/>
    <w:multiLevelType w:val="hybridMultilevel"/>
    <w:tmpl w:val="235CF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97C4A"/>
    <w:multiLevelType w:val="singleLevel"/>
    <w:tmpl w:val="D46A9032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b/>
        <w:i w:val="0"/>
        <w:sz w:val="20"/>
      </w:rPr>
    </w:lvl>
  </w:abstractNum>
  <w:abstractNum w:abstractNumId="4">
    <w:nsid w:val="1F70443D"/>
    <w:multiLevelType w:val="hybridMultilevel"/>
    <w:tmpl w:val="59A44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AF32ED"/>
    <w:multiLevelType w:val="hybridMultilevel"/>
    <w:tmpl w:val="0ECE40F8"/>
    <w:lvl w:ilvl="0" w:tplc="15547FD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0C35C71"/>
    <w:multiLevelType w:val="hybridMultilevel"/>
    <w:tmpl w:val="59880B08"/>
    <w:lvl w:ilvl="0" w:tplc="167604A2">
      <w:start w:val="1"/>
      <w:numFmt w:val="bullet"/>
      <w:lvlText w:val="−"/>
      <w:lvlJc w:val="left"/>
      <w:pPr>
        <w:ind w:left="1353" w:hanging="360"/>
      </w:pPr>
      <w:rPr>
        <w:rFonts w:ascii="Times New Roman" w:hAnsi="Times New Roman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38E9049D"/>
    <w:multiLevelType w:val="hybridMultilevel"/>
    <w:tmpl w:val="4F9C9E1A"/>
    <w:lvl w:ilvl="0" w:tplc="9E9C4C3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6B0293"/>
    <w:multiLevelType w:val="hybridMultilevel"/>
    <w:tmpl w:val="D4D6B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7399D"/>
    <w:multiLevelType w:val="hybridMultilevel"/>
    <w:tmpl w:val="5414FD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0B5947"/>
    <w:multiLevelType w:val="hybridMultilevel"/>
    <w:tmpl w:val="4E08087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C561CB"/>
    <w:multiLevelType w:val="hybridMultilevel"/>
    <w:tmpl w:val="B562F8C6"/>
    <w:lvl w:ilvl="0" w:tplc="F37C793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A345560"/>
    <w:multiLevelType w:val="hybridMultilevel"/>
    <w:tmpl w:val="0B64628A"/>
    <w:lvl w:ilvl="0" w:tplc="04190001">
      <w:start w:val="1"/>
      <w:numFmt w:val="bullet"/>
      <w:lvlText w:val=""/>
      <w:lvlJc w:val="left"/>
      <w:pPr>
        <w:ind w:left="8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13">
    <w:nsid w:val="60C52220"/>
    <w:multiLevelType w:val="singleLevel"/>
    <w:tmpl w:val="3466ADF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sz w:val="24"/>
      </w:rPr>
    </w:lvl>
  </w:abstractNum>
  <w:abstractNum w:abstractNumId="14">
    <w:nsid w:val="612A5298"/>
    <w:multiLevelType w:val="hybridMultilevel"/>
    <w:tmpl w:val="9A808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C6C74"/>
    <w:multiLevelType w:val="hybridMultilevel"/>
    <w:tmpl w:val="8BC0BA6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65643A1"/>
    <w:multiLevelType w:val="hybridMultilevel"/>
    <w:tmpl w:val="ACC0C722"/>
    <w:lvl w:ilvl="0" w:tplc="6658BEF8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4B7AC9"/>
    <w:multiLevelType w:val="hybridMultilevel"/>
    <w:tmpl w:val="ACD4BCB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3"/>
  </w:num>
  <w:num w:numId="4">
    <w:abstractNumId w:val="13"/>
  </w:num>
  <w:num w:numId="5">
    <w:abstractNumId w:val="5"/>
  </w:num>
  <w:num w:numId="6">
    <w:abstractNumId w:val="1"/>
  </w:num>
  <w:num w:numId="7">
    <w:abstractNumId w:val="0"/>
  </w:num>
  <w:num w:numId="8">
    <w:abstractNumId w:val="15"/>
  </w:num>
  <w:num w:numId="9">
    <w:abstractNumId w:val="11"/>
  </w:num>
  <w:num w:numId="10">
    <w:abstractNumId w:val="16"/>
  </w:num>
  <w:num w:numId="11">
    <w:abstractNumId w:val="6"/>
  </w:num>
  <w:num w:numId="12">
    <w:abstractNumId w:val="8"/>
  </w:num>
  <w:num w:numId="13">
    <w:abstractNumId w:val="12"/>
  </w:num>
  <w:num w:numId="14">
    <w:abstractNumId w:val="7"/>
  </w:num>
  <w:num w:numId="15">
    <w:abstractNumId w:val="10"/>
  </w:num>
  <w:num w:numId="16">
    <w:abstractNumId w:val="14"/>
  </w:num>
  <w:num w:numId="17">
    <w:abstractNumId w:val="4"/>
  </w:num>
  <w:num w:numId="18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192"/>
    <w:rsid w:val="00000BB9"/>
    <w:rsid w:val="00001E62"/>
    <w:rsid w:val="000043F9"/>
    <w:rsid w:val="00004925"/>
    <w:rsid w:val="00004B20"/>
    <w:rsid w:val="000057B1"/>
    <w:rsid w:val="000068D2"/>
    <w:rsid w:val="0000736E"/>
    <w:rsid w:val="00010CE0"/>
    <w:rsid w:val="00011146"/>
    <w:rsid w:val="000125EB"/>
    <w:rsid w:val="00012A02"/>
    <w:rsid w:val="00020DA7"/>
    <w:rsid w:val="000268ED"/>
    <w:rsid w:val="0003029E"/>
    <w:rsid w:val="00030699"/>
    <w:rsid w:val="00032FDE"/>
    <w:rsid w:val="00033F27"/>
    <w:rsid w:val="000340DF"/>
    <w:rsid w:val="000345D9"/>
    <w:rsid w:val="00037A9F"/>
    <w:rsid w:val="00037BA5"/>
    <w:rsid w:val="00041D38"/>
    <w:rsid w:val="000421E8"/>
    <w:rsid w:val="0004348B"/>
    <w:rsid w:val="00043A4B"/>
    <w:rsid w:val="00044D28"/>
    <w:rsid w:val="00045120"/>
    <w:rsid w:val="00047E02"/>
    <w:rsid w:val="00047FF2"/>
    <w:rsid w:val="000525B1"/>
    <w:rsid w:val="00053B2A"/>
    <w:rsid w:val="0005503C"/>
    <w:rsid w:val="000550A3"/>
    <w:rsid w:val="00055383"/>
    <w:rsid w:val="00063BC6"/>
    <w:rsid w:val="000661BC"/>
    <w:rsid w:val="0006650D"/>
    <w:rsid w:val="00070551"/>
    <w:rsid w:val="00070579"/>
    <w:rsid w:val="000714DE"/>
    <w:rsid w:val="00075652"/>
    <w:rsid w:val="0007660E"/>
    <w:rsid w:val="00076FBF"/>
    <w:rsid w:val="0008050C"/>
    <w:rsid w:val="00082260"/>
    <w:rsid w:val="00086B10"/>
    <w:rsid w:val="000960E2"/>
    <w:rsid w:val="000967ED"/>
    <w:rsid w:val="000967F8"/>
    <w:rsid w:val="000A6A34"/>
    <w:rsid w:val="000B1110"/>
    <w:rsid w:val="000B1E5A"/>
    <w:rsid w:val="000B2CDB"/>
    <w:rsid w:val="000B68AD"/>
    <w:rsid w:val="000B6D98"/>
    <w:rsid w:val="000B7547"/>
    <w:rsid w:val="000C2DF6"/>
    <w:rsid w:val="000C5B75"/>
    <w:rsid w:val="000C6705"/>
    <w:rsid w:val="000C6E6B"/>
    <w:rsid w:val="000D0154"/>
    <w:rsid w:val="000D0A28"/>
    <w:rsid w:val="000D0F6A"/>
    <w:rsid w:val="000D1FF0"/>
    <w:rsid w:val="000D56ED"/>
    <w:rsid w:val="000E1A79"/>
    <w:rsid w:val="000E63DD"/>
    <w:rsid w:val="000F2C87"/>
    <w:rsid w:val="000F330A"/>
    <w:rsid w:val="000F3576"/>
    <w:rsid w:val="000F3605"/>
    <w:rsid w:val="000F3BB1"/>
    <w:rsid w:val="000F535A"/>
    <w:rsid w:val="000F5EC7"/>
    <w:rsid w:val="000F638E"/>
    <w:rsid w:val="000F6B67"/>
    <w:rsid w:val="000F7A75"/>
    <w:rsid w:val="00100A79"/>
    <w:rsid w:val="001047FE"/>
    <w:rsid w:val="00104F2D"/>
    <w:rsid w:val="0010599E"/>
    <w:rsid w:val="001066CD"/>
    <w:rsid w:val="00110392"/>
    <w:rsid w:val="00111AF1"/>
    <w:rsid w:val="001138B1"/>
    <w:rsid w:val="00114229"/>
    <w:rsid w:val="0011613E"/>
    <w:rsid w:val="00117A34"/>
    <w:rsid w:val="0012042D"/>
    <w:rsid w:val="0012186B"/>
    <w:rsid w:val="00121EB1"/>
    <w:rsid w:val="001236D4"/>
    <w:rsid w:val="00123FBE"/>
    <w:rsid w:val="001241D4"/>
    <w:rsid w:val="001249BE"/>
    <w:rsid w:val="001251D8"/>
    <w:rsid w:val="00126491"/>
    <w:rsid w:val="0012752B"/>
    <w:rsid w:val="001324AF"/>
    <w:rsid w:val="00135D28"/>
    <w:rsid w:val="001424BC"/>
    <w:rsid w:val="0014294E"/>
    <w:rsid w:val="001436DB"/>
    <w:rsid w:val="00144C5B"/>
    <w:rsid w:val="0014546A"/>
    <w:rsid w:val="00152644"/>
    <w:rsid w:val="00155468"/>
    <w:rsid w:val="001645E7"/>
    <w:rsid w:val="00164A90"/>
    <w:rsid w:val="00165EAD"/>
    <w:rsid w:val="00165F4B"/>
    <w:rsid w:val="001703C8"/>
    <w:rsid w:val="00172473"/>
    <w:rsid w:val="001726C8"/>
    <w:rsid w:val="001737CA"/>
    <w:rsid w:val="00173839"/>
    <w:rsid w:val="001748B0"/>
    <w:rsid w:val="0017574E"/>
    <w:rsid w:val="00175B4C"/>
    <w:rsid w:val="00177974"/>
    <w:rsid w:val="00183C08"/>
    <w:rsid w:val="0018450A"/>
    <w:rsid w:val="00185258"/>
    <w:rsid w:val="00185779"/>
    <w:rsid w:val="00185801"/>
    <w:rsid w:val="0018655E"/>
    <w:rsid w:val="00187E31"/>
    <w:rsid w:val="001906A3"/>
    <w:rsid w:val="001926C0"/>
    <w:rsid w:val="001936E8"/>
    <w:rsid w:val="001961E5"/>
    <w:rsid w:val="001963DD"/>
    <w:rsid w:val="001972D6"/>
    <w:rsid w:val="001A0E50"/>
    <w:rsid w:val="001A1692"/>
    <w:rsid w:val="001A704C"/>
    <w:rsid w:val="001B09E5"/>
    <w:rsid w:val="001B1F00"/>
    <w:rsid w:val="001B3B87"/>
    <w:rsid w:val="001B6A71"/>
    <w:rsid w:val="001B726B"/>
    <w:rsid w:val="001C220D"/>
    <w:rsid w:val="001C3529"/>
    <w:rsid w:val="001C3C83"/>
    <w:rsid w:val="001C68B8"/>
    <w:rsid w:val="001C78B6"/>
    <w:rsid w:val="001C7D4C"/>
    <w:rsid w:val="001D0672"/>
    <w:rsid w:val="001D0898"/>
    <w:rsid w:val="001D0965"/>
    <w:rsid w:val="001D18F1"/>
    <w:rsid w:val="001D3835"/>
    <w:rsid w:val="001D38EE"/>
    <w:rsid w:val="001D4FFB"/>
    <w:rsid w:val="001D516D"/>
    <w:rsid w:val="001D602B"/>
    <w:rsid w:val="001D7B93"/>
    <w:rsid w:val="001E1A02"/>
    <w:rsid w:val="001E689E"/>
    <w:rsid w:val="001E71DB"/>
    <w:rsid w:val="001E7318"/>
    <w:rsid w:val="001E7508"/>
    <w:rsid w:val="001F0D5D"/>
    <w:rsid w:val="001F146F"/>
    <w:rsid w:val="001F1D82"/>
    <w:rsid w:val="001F25BC"/>
    <w:rsid w:val="001F4662"/>
    <w:rsid w:val="001F4EF0"/>
    <w:rsid w:val="001F6D2D"/>
    <w:rsid w:val="001F6DCE"/>
    <w:rsid w:val="0020072C"/>
    <w:rsid w:val="00200C5F"/>
    <w:rsid w:val="00202C1A"/>
    <w:rsid w:val="0020780B"/>
    <w:rsid w:val="00210193"/>
    <w:rsid w:val="002102A8"/>
    <w:rsid w:val="00214D8B"/>
    <w:rsid w:val="0021632D"/>
    <w:rsid w:val="002169D1"/>
    <w:rsid w:val="00221280"/>
    <w:rsid w:val="002240D1"/>
    <w:rsid w:val="002251BF"/>
    <w:rsid w:val="00226042"/>
    <w:rsid w:val="00226735"/>
    <w:rsid w:val="00226989"/>
    <w:rsid w:val="002304BE"/>
    <w:rsid w:val="00230A2F"/>
    <w:rsid w:val="00231C04"/>
    <w:rsid w:val="00233721"/>
    <w:rsid w:val="0023564A"/>
    <w:rsid w:val="00236B1E"/>
    <w:rsid w:val="002377C3"/>
    <w:rsid w:val="002400CA"/>
    <w:rsid w:val="00240B39"/>
    <w:rsid w:val="00241D84"/>
    <w:rsid w:val="00243670"/>
    <w:rsid w:val="00244E7B"/>
    <w:rsid w:val="00245AA3"/>
    <w:rsid w:val="002505E2"/>
    <w:rsid w:val="00250B90"/>
    <w:rsid w:val="00252572"/>
    <w:rsid w:val="00252B9C"/>
    <w:rsid w:val="0025319D"/>
    <w:rsid w:val="002547C8"/>
    <w:rsid w:val="00254B6F"/>
    <w:rsid w:val="002561D1"/>
    <w:rsid w:val="00262F90"/>
    <w:rsid w:val="00265473"/>
    <w:rsid w:val="0026636B"/>
    <w:rsid w:val="0026671E"/>
    <w:rsid w:val="00267086"/>
    <w:rsid w:val="00270A24"/>
    <w:rsid w:val="0027490C"/>
    <w:rsid w:val="00275A1F"/>
    <w:rsid w:val="00280194"/>
    <w:rsid w:val="002829B5"/>
    <w:rsid w:val="00283155"/>
    <w:rsid w:val="00284EC0"/>
    <w:rsid w:val="002850F2"/>
    <w:rsid w:val="00285216"/>
    <w:rsid w:val="002863E1"/>
    <w:rsid w:val="00286521"/>
    <w:rsid w:val="002866C3"/>
    <w:rsid w:val="00290077"/>
    <w:rsid w:val="002909AD"/>
    <w:rsid w:val="00290F5B"/>
    <w:rsid w:val="00292827"/>
    <w:rsid w:val="00294318"/>
    <w:rsid w:val="002A05CE"/>
    <w:rsid w:val="002A0901"/>
    <w:rsid w:val="002A18D4"/>
    <w:rsid w:val="002A21B7"/>
    <w:rsid w:val="002A28D8"/>
    <w:rsid w:val="002A2A2E"/>
    <w:rsid w:val="002A3121"/>
    <w:rsid w:val="002A4CEA"/>
    <w:rsid w:val="002A7B97"/>
    <w:rsid w:val="002A7EB0"/>
    <w:rsid w:val="002C0BAF"/>
    <w:rsid w:val="002C154A"/>
    <w:rsid w:val="002C2FD6"/>
    <w:rsid w:val="002C5858"/>
    <w:rsid w:val="002D36F0"/>
    <w:rsid w:val="002D45CE"/>
    <w:rsid w:val="002D5422"/>
    <w:rsid w:val="002D5B69"/>
    <w:rsid w:val="002D7373"/>
    <w:rsid w:val="002D7669"/>
    <w:rsid w:val="002D7D0F"/>
    <w:rsid w:val="002E04CD"/>
    <w:rsid w:val="002E1619"/>
    <w:rsid w:val="002E2086"/>
    <w:rsid w:val="002E2729"/>
    <w:rsid w:val="002E2B43"/>
    <w:rsid w:val="002E46AE"/>
    <w:rsid w:val="002E4F85"/>
    <w:rsid w:val="002E7606"/>
    <w:rsid w:val="002F08AB"/>
    <w:rsid w:val="002F1119"/>
    <w:rsid w:val="002F1322"/>
    <w:rsid w:val="002F31BA"/>
    <w:rsid w:val="002F663E"/>
    <w:rsid w:val="003000EB"/>
    <w:rsid w:val="00300398"/>
    <w:rsid w:val="0030423D"/>
    <w:rsid w:val="00304485"/>
    <w:rsid w:val="0030453C"/>
    <w:rsid w:val="00306F8F"/>
    <w:rsid w:val="00316BF9"/>
    <w:rsid w:val="00320EE1"/>
    <w:rsid w:val="00321AD8"/>
    <w:rsid w:val="00322762"/>
    <w:rsid w:val="00326ECC"/>
    <w:rsid w:val="0033021C"/>
    <w:rsid w:val="003325C5"/>
    <w:rsid w:val="00333218"/>
    <w:rsid w:val="00335F5D"/>
    <w:rsid w:val="003373FF"/>
    <w:rsid w:val="00337B1A"/>
    <w:rsid w:val="00342761"/>
    <w:rsid w:val="0034332A"/>
    <w:rsid w:val="00345D97"/>
    <w:rsid w:val="00346B4E"/>
    <w:rsid w:val="003508CB"/>
    <w:rsid w:val="00352DD1"/>
    <w:rsid w:val="003536A6"/>
    <w:rsid w:val="00354DDA"/>
    <w:rsid w:val="00355D12"/>
    <w:rsid w:val="00356F92"/>
    <w:rsid w:val="003605CF"/>
    <w:rsid w:val="00360E16"/>
    <w:rsid w:val="00361097"/>
    <w:rsid w:val="00362D34"/>
    <w:rsid w:val="00366810"/>
    <w:rsid w:val="00366EC1"/>
    <w:rsid w:val="00367454"/>
    <w:rsid w:val="00367D09"/>
    <w:rsid w:val="0037234F"/>
    <w:rsid w:val="00372949"/>
    <w:rsid w:val="003740BC"/>
    <w:rsid w:val="0037447A"/>
    <w:rsid w:val="003756DA"/>
    <w:rsid w:val="00376556"/>
    <w:rsid w:val="0037657E"/>
    <w:rsid w:val="00376CE6"/>
    <w:rsid w:val="003826EF"/>
    <w:rsid w:val="00386523"/>
    <w:rsid w:val="00387952"/>
    <w:rsid w:val="00387FE1"/>
    <w:rsid w:val="0039000A"/>
    <w:rsid w:val="0039029D"/>
    <w:rsid w:val="0039099C"/>
    <w:rsid w:val="00391736"/>
    <w:rsid w:val="00392152"/>
    <w:rsid w:val="00393D04"/>
    <w:rsid w:val="003A05AF"/>
    <w:rsid w:val="003A08AD"/>
    <w:rsid w:val="003A15AC"/>
    <w:rsid w:val="003A1AF2"/>
    <w:rsid w:val="003A33EC"/>
    <w:rsid w:val="003A3916"/>
    <w:rsid w:val="003A3F61"/>
    <w:rsid w:val="003A42A3"/>
    <w:rsid w:val="003A61DA"/>
    <w:rsid w:val="003A65AB"/>
    <w:rsid w:val="003B22F4"/>
    <w:rsid w:val="003B42D4"/>
    <w:rsid w:val="003B5402"/>
    <w:rsid w:val="003B5957"/>
    <w:rsid w:val="003B6F41"/>
    <w:rsid w:val="003B78DA"/>
    <w:rsid w:val="003C0528"/>
    <w:rsid w:val="003C0A09"/>
    <w:rsid w:val="003C2454"/>
    <w:rsid w:val="003C37AC"/>
    <w:rsid w:val="003C60B3"/>
    <w:rsid w:val="003C687A"/>
    <w:rsid w:val="003C6C9E"/>
    <w:rsid w:val="003C7188"/>
    <w:rsid w:val="003D11E6"/>
    <w:rsid w:val="003D3651"/>
    <w:rsid w:val="003D68FC"/>
    <w:rsid w:val="003E0DC0"/>
    <w:rsid w:val="003E2020"/>
    <w:rsid w:val="003E4A65"/>
    <w:rsid w:val="003F1AB6"/>
    <w:rsid w:val="003F20D5"/>
    <w:rsid w:val="003F5152"/>
    <w:rsid w:val="003F66CF"/>
    <w:rsid w:val="003F7C32"/>
    <w:rsid w:val="004004B7"/>
    <w:rsid w:val="00403C9B"/>
    <w:rsid w:val="004052F6"/>
    <w:rsid w:val="0040557B"/>
    <w:rsid w:val="00407993"/>
    <w:rsid w:val="00411AD4"/>
    <w:rsid w:val="00412CA4"/>
    <w:rsid w:val="00412D03"/>
    <w:rsid w:val="00414C99"/>
    <w:rsid w:val="004159E5"/>
    <w:rsid w:val="004168A9"/>
    <w:rsid w:val="004178B2"/>
    <w:rsid w:val="004213CA"/>
    <w:rsid w:val="00421746"/>
    <w:rsid w:val="00421C3C"/>
    <w:rsid w:val="00421ECA"/>
    <w:rsid w:val="004243A6"/>
    <w:rsid w:val="00426A5F"/>
    <w:rsid w:val="00431620"/>
    <w:rsid w:val="00433893"/>
    <w:rsid w:val="004339C7"/>
    <w:rsid w:val="0044098B"/>
    <w:rsid w:val="00440A87"/>
    <w:rsid w:val="00442BD4"/>
    <w:rsid w:val="00447472"/>
    <w:rsid w:val="00451105"/>
    <w:rsid w:val="0045432A"/>
    <w:rsid w:val="00454AA5"/>
    <w:rsid w:val="00455345"/>
    <w:rsid w:val="00455A91"/>
    <w:rsid w:val="00456282"/>
    <w:rsid w:val="00456A59"/>
    <w:rsid w:val="00461978"/>
    <w:rsid w:val="0046250F"/>
    <w:rsid w:val="00462830"/>
    <w:rsid w:val="00463D09"/>
    <w:rsid w:val="00464425"/>
    <w:rsid w:val="00464922"/>
    <w:rsid w:val="004651C7"/>
    <w:rsid w:val="004660A1"/>
    <w:rsid w:val="004672C8"/>
    <w:rsid w:val="004678C5"/>
    <w:rsid w:val="00467D98"/>
    <w:rsid w:val="0047033F"/>
    <w:rsid w:val="00470D33"/>
    <w:rsid w:val="00471214"/>
    <w:rsid w:val="00471624"/>
    <w:rsid w:val="004769D3"/>
    <w:rsid w:val="0048267E"/>
    <w:rsid w:val="00484364"/>
    <w:rsid w:val="004866EF"/>
    <w:rsid w:val="0048792C"/>
    <w:rsid w:val="0049081C"/>
    <w:rsid w:val="00495888"/>
    <w:rsid w:val="00495E9B"/>
    <w:rsid w:val="004A0970"/>
    <w:rsid w:val="004A1121"/>
    <w:rsid w:val="004A61F8"/>
    <w:rsid w:val="004A6D2D"/>
    <w:rsid w:val="004A77A6"/>
    <w:rsid w:val="004B0543"/>
    <w:rsid w:val="004B0ECD"/>
    <w:rsid w:val="004B13D0"/>
    <w:rsid w:val="004B3937"/>
    <w:rsid w:val="004B4B04"/>
    <w:rsid w:val="004B6B20"/>
    <w:rsid w:val="004B7451"/>
    <w:rsid w:val="004C0407"/>
    <w:rsid w:val="004C33C0"/>
    <w:rsid w:val="004C408F"/>
    <w:rsid w:val="004C4EDA"/>
    <w:rsid w:val="004C6EA8"/>
    <w:rsid w:val="004D0E54"/>
    <w:rsid w:val="004D0EEE"/>
    <w:rsid w:val="004D1EF8"/>
    <w:rsid w:val="004D285B"/>
    <w:rsid w:val="004D5B21"/>
    <w:rsid w:val="004D621F"/>
    <w:rsid w:val="004E24F6"/>
    <w:rsid w:val="004E257E"/>
    <w:rsid w:val="004E282A"/>
    <w:rsid w:val="004E4EBB"/>
    <w:rsid w:val="004E52D7"/>
    <w:rsid w:val="004E537E"/>
    <w:rsid w:val="004F4241"/>
    <w:rsid w:val="004F44C1"/>
    <w:rsid w:val="004F51E7"/>
    <w:rsid w:val="004F743C"/>
    <w:rsid w:val="004F78C3"/>
    <w:rsid w:val="0050023B"/>
    <w:rsid w:val="005018EC"/>
    <w:rsid w:val="005043FD"/>
    <w:rsid w:val="0050705A"/>
    <w:rsid w:val="005071EF"/>
    <w:rsid w:val="00513723"/>
    <w:rsid w:val="0051445D"/>
    <w:rsid w:val="00515871"/>
    <w:rsid w:val="00517A9E"/>
    <w:rsid w:val="00520BCC"/>
    <w:rsid w:val="00521A5F"/>
    <w:rsid w:val="0052273D"/>
    <w:rsid w:val="0052284B"/>
    <w:rsid w:val="005234D6"/>
    <w:rsid w:val="00527663"/>
    <w:rsid w:val="0053119C"/>
    <w:rsid w:val="00531605"/>
    <w:rsid w:val="00531A8B"/>
    <w:rsid w:val="00532826"/>
    <w:rsid w:val="0053488F"/>
    <w:rsid w:val="00535D8A"/>
    <w:rsid w:val="0053612E"/>
    <w:rsid w:val="00536967"/>
    <w:rsid w:val="00537409"/>
    <w:rsid w:val="005414B1"/>
    <w:rsid w:val="0054152C"/>
    <w:rsid w:val="00541DF3"/>
    <w:rsid w:val="005423AA"/>
    <w:rsid w:val="00542A6C"/>
    <w:rsid w:val="00545D05"/>
    <w:rsid w:val="005501BC"/>
    <w:rsid w:val="005508D9"/>
    <w:rsid w:val="00555032"/>
    <w:rsid w:val="0055676E"/>
    <w:rsid w:val="00557634"/>
    <w:rsid w:val="005608BE"/>
    <w:rsid w:val="005608FA"/>
    <w:rsid w:val="00561EA3"/>
    <w:rsid w:val="00565421"/>
    <w:rsid w:val="00566334"/>
    <w:rsid w:val="005668DC"/>
    <w:rsid w:val="005675DE"/>
    <w:rsid w:val="005701B3"/>
    <w:rsid w:val="00572E91"/>
    <w:rsid w:val="005773C4"/>
    <w:rsid w:val="0058160A"/>
    <w:rsid w:val="00583D54"/>
    <w:rsid w:val="005852AC"/>
    <w:rsid w:val="0058695F"/>
    <w:rsid w:val="00587643"/>
    <w:rsid w:val="00591512"/>
    <w:rsid w:val="00591841"/>
    <w:rsid w:val="005951E2"/>
    <w:rsid w:val="00595B8F"/>
    <w:rsid w:val="00596413"/>
    <w:rsid w:val="0059655A"/>
    <w:rsid w:val="00596FAD"/>
    <w:rsid w:val="005972B6"/>
    <w:rsid w:val="005A2815"/>
    <w:rsid w:val="005A565E"/>
    <w:rsid w:val="005A67C8"/>
    <w:rsid w:val="005C49AA"/>
    <w:rsid w:val="005C7A73"/>
    <w:rsid w:val="005C7C2E"/>
    <w:rsid w:val="005D0387"/>
    <w:rsid w:val="005D0CB9"/>
    <w:rsid w:val="005D1429"/>
    <w:rsid w:val="005D18FA"/>
    <w:rsid w:val="005D1C95"/>
    <w:rsid w:val="005D7723"/>
    <w:rsid w:val="005E0FBE"/>
    <w:rsid w:val="005E2B14"/>
    <w:rsid w:val="005E35C0"/>
    <w:rsid w:val="005E6DE9"/>
    <w:rsid w:val="005F1823"/>
    <w:rsid w:val="005F1AD2"/>
    <w:rsid w:val="005F2D47"/>
    <w:rsid w:val="005F4FA0"/>
    <w:rsid w:val="006038CB"/>
    <w:rsid w:val="0060410D"/>
    <w:rsid w:val="0060519B"/>
    <w:rsid w:val="006061AB"/>
    <w:rsid w:val="00607C5E"/>
    <w:rsid w:val="006101EF"/>
    <w:rsid w:val="0061120F"/>
    <w:rsid w:val="00611B3A"/>
    <w:rsid w:val="00611D50"/>
    <w:rsid w:val="00611F7E"/>
    <w:rsid w:val="00615794"/>
    <w:rsid w:val="006169B5"/>
    <w:rsid w:val="00616E08"/>
    <w:rsid w:val="0062048F"/>
    <w:rsid w:val="00620F05"/>
    <w:rsid w:val="00622D37"/>
    <w:rsid w:val="006254C4"/>
    <w:rsid w:val="0062557A"/>
    <w:rsid w:val="00625EFD"/>
    <w:rsid w:val="00625FFB"/>
    <w:rsid w:val="006260B2"/>
    <w:rsid w:val="00626F5A"/>
    <w:rsid w:val="00630405"/>
    <w:rsid w:val="0063380A"/>
    <w:rsid w:val="006349F2"/>
    <w:rsid w:val="006374A1"/>
    <w:rsid w:val="00637706"/>
    <w:rsid w:val="00641251"/>
    <w:rsid w:val="0064379B"/>
    <w:rsid w:val="00643852"/>
    <w:rsid w:val="00651343"/>
    <w:rsid w:val="0065171B"/>
    <w:rsid w:val="00654F11"/>
    <w:rsid w:val="0065511B"/>
    <w:rsid w:val="00655702"/>
    <w:rsid w:val="006558A2"/>
    <w:rsid w:val="00660A87"/>
    <w:rsid w:val="00663B7D"/>
    <w:rsid w:val="00665BF2"/>
    <w:rsid w:val="006668D2"/>
    <w:rsid w:val="00666C56"/>
    <w:rsid w:val="0067015A"/>
    <w:rsid w:val="0067124D"/>
    <w:rsid w:val="0067186F"/>
    <w:rsid w:val="00673D37"/>
    <w:rsid w:val="00676DD3"/>
    <w:rsid w:val="00682BA7"/>
    <w:rsid w:val="00683292"/>
    <w:rsid w:val="006852C6"/>
    <w:rsid w:val="00685F4E"/>
    <w:rsid w:val="0068792F"/>
    <w:rsid w:val="0069343E"/>
    <w:rsid w:val="0069434F"/>
    <w:rsid w:val="00694B11"/>
    <w:rsid w:val="00696ABE"/>
    <w:rsid w:val="006A054F"/>
    <w:rsid w:val="006A0C66"/>
    <w:rsid w:val="006A0CFC"/>
    <w:rsid w:val="006A721C"/>
    <w:rsid w:val="006A7D86"/>
    <w:rsid w:val="006B0769"/>
    <w:rsid w:val="006B0A93"/>
    <w:rsid w:val="006B3891"/>
    <w:rsid w:val="006C030B"/>
    <w:rsid w:val="006C10BA"/>
    <w:rsid w:val="006C450F"/>
    <w:rsid w:val="006C5102"/>
    <w:rsid w:val="006C58DB"/>
    <w:rsid w:val="006C6871"/>
    <w:rsid w:val="006C7997"/>
    <w:rsid w:val="006C7E3F"/>
    <w:rsid w:val="006D2022"/>
    <w:rsid w:val="006D2105"/>
    <w:rsid w:val="006D21A3"/>
    <w:rsid w:val="006D5A86"/>
    <w:rsid w:val="006D6D57"/>
    <w:rsid w:val="006D74B0"/>
    <w:rsid w:val="006E0786"/>
    <w:rsid w:val="006E1148"/>
    <w:rsid w:val="006E38D6"/>
    <w:rsid w:val="006E42D7"/>
    <w:rsid w:val="006E6B61"/>
    <w:rsid w:val="006E7A65"/>
    <w:rsid w:val="006E7E16"/>
    <w:rsid w:val="006F002E"/>
    <w:rsid w:val="006F14C5"/>
    <w:rsid w:val="006F3B77"/>
    <w:rsid w:val="006F6D20"/>
    <w:rsid w:val="00702B95"/>
    <w:rsid w:val="00702C60"/>
    <w:rsid w:val="007031A2"/>
    <w:rsid w:val="00704875"/>
    <w:rsid w:val="007065C7"/>
    <w:rsid w:val="00706CAF"/>
    <w:rsid w:val="00707414"/>
    <w:rsid w:val="00713E3C"/>
    <w:rsid w:val="007144DE"/>
    <w:rsid w:val="00721471"/>
    <w:rsid w:val="00722BB7"/>
    <w:rsid w:val="0072694F"/>
    <w:rsid w:val="0072786A"/>
    <w:rsid w:val="00730704"/>
    <w:rsid w:val="00732638"/>
    <w:rsid w:val="00732AC6"/>
    <w:rsid w:val="007343B6"/>
    <w:rsid w:val="007430A2"/>
    <w:rsid w:val="00744FCA"/>
    <w:rsid w:val="00745323"/>
    <w:rsid w:val="00745A0B"/>
    <w:rsid w:val="007516FE"/>
    <w:rsid w:val="00751FEE"/>
    <w:rsid w:val="00752A8E"/>
    <w:rsid w:val="00760C98"/>
    <w:rsid w:val="00763BBE"/>
    <w:rsid w:val="007652CC"/>
    <w:rsid w:val="007666B9"/>
    <w:rsid w:val="007667BD"/>
    <w:rsid w:val="00772CD1"/>
    <w:rsid w:val="00772D10"/>
    <w:rsid w:val="0077505B"/>
    <w:rsid w:val="00775331"/>
    <w:rsid w:val="00776D1D"/>
    <w:rsid w:val="00776EAB"/>
    <w:rsid w:val="007817BE"/>
    <w:rsid w:val="00782CFA"/>
    <w:rsid w:val="00783C20"/>
    <w:rsid w:val="007854CD"/>
    <w:rsid w:val="00786534"/>
    <w:rsid w:val="00786AFC"/>
    <w:rsid w:val="007875EB"/>
    <w:rsid w:val="00787E4D"/>
    <w:rsid w:val="0079029A"/>
    <w:rsid w:val="0079033E"/>
    <w:rsid w:val="007937A3"/>
    <w:rsid w:val="0079775D"/>
    <w:rsid w:val="007A3AED"/>
    <w:rsid w:val="007A5D0A"/>
    <w:rsid w:val="007A60E1"/>
    <w:rsid w:val="007A76C9"/>
    <w:rsid w:val="007B2EC7"/>
    <w:rsid w:val="007B36C2"/>
    <w:rsid w:val="007B3B6D"/>
    <w:rsid w:val="007B486C"/>
    <w:rsid w:val="007B49BD"/>
    <w:rsid w:val="007B575B"/>
    <w:rsid w:val="007B5911"/>
    <w:rsid w:val="007B5C59"/>
    <w:rsid w:val="007B62DC"/>
    <w:rsid w:val="007B6541"/>
    <w:rsid w:val="007B6AAF"/>
    <w:rsid w:val="007C014D"/>
    <w:rsid w:val="007C0E26"/>
    <w:rsid w:val="007C2255"/>
    <w:rsid w:val="007C28C1"/>
    <w:rsid w:val="007C28FB"/>
    <w:rsid w:val="007C2A9E"/>
    <w:rsid w:val="007C4496"/>
    <w:rsid w:val="007C4928"/>
    <w:rsid w:val="007D2354"/>
    <w:rsid w:val="007D4C0E"/>
    <w:rsid w:val="007D7772"/>
    <w:rsid w:val="007E095B"/>
    <w:rsid w:val="007E0975"/>
    <w:rsid w:val="007E0AE5"/>
    <w:rsid w:val="007E137B"/>
    <w:rsid w:val="007E1FE6"/>
    <w:rsid w:val="007E32E3"/>
    <w:rsid w:val="007E60CD"/>
    <w:rsid w:val="007E7453"/>
    <w:rsid w:val="007E7C4F"/>
    <w:rsid w:val="007F055C"/>
    <w:rsid w:val="007F47B8"/>
    <w:rsid w:val="007F6785"/>
    <w:rsid w:val="00800857"/>
    <w:rsid w:val="00803FBF"/>
    <w:rsid w:val="0080403E"/>
    <w:rsid w:val="00804B98"/>
    <w:rsid w:val="008062AC"/>
    <w:rsid w:val="0080745B"/>
    <w:rsid w:val="0081059B"/>
    <w:rsid w:val="0081458E"/>
    <w:rsid w:val="00815F95"/>
    <w:rsid w:val="008205D9"/>
    <w:rsid w:val="008220F4"/>
    <w:rsid w:val="00822DA1"/>
    <w:rsid w:val="00824490"/>
    <w:rsid w:val="00824AE3"/>
    <w:rsid w:val="00826118"/>
    <w:rsid w:val="00826D67"/>
    <w:rsid w:val="008278D5"/>
    <w:rsid w:val="00827CF9"/>
    <w:rsid w:val="00827E63"/>
    <w:rsid w:val="00830644"/>
    <w:rsid w:val="00831F49"/>
    <w:rsid w:val="00835150"/>
    <w:rsid w:val="00840832"/>
    <w:rsid w:val="00840F2D"/>
    <w:rsid w:val="008418DB"/>
    <w:rsid w:val="00844DE5"/>
    <w:rsid w:val="00851754"/>
    <w:rsid w:val="008521D9"/>
    <w:rsid w:val="008521E2"/>
    <w:rsid w:val="00852362"/>
    <w:rsid w:val="00852D60"/>
    <w:rsid w:val="0085477E"/>
    <w:rsid w:val="00854957"/>
    <w:rsid w:val="00854A4D"/>
    <w:rsid w:val="00855149"/>
    <w:rsid w:val="00855478"/>
    <w:rsid w:val="008609D2"/>
    <w:rsid w:val="008649BA"/>
    <w:rsid w:val="00866BB8"/>
    <w:rsid w:val="00872256"/>
    <w:rsid w:val="0087279E"/>
    <w:rsid w:val="00873D71"/>
    <w:rsid w:val="008771E1"/>
    <w:rsid w:val="0087730A"/>
    <w:rsid w:val="00877A45"/>
    <w:rsid w:val="008809E9"/>
    <w:rsid w:val="00881117"/>
    <w:rsid w:val="00881192"/>
    <w:rsid w:val="00881F04"/>
    <w:rsid w:val="00882762"/>
    <w:rsid w:val="00884343"/>
    <w:rsid w:val="0088534C"/>
    <w:rsid w:val="0089090B"/>
    <w:rsid w:val="00894B56"/>
    <w:rsid w:val="00894D3B"/>
    <w:rsid w:val="0089616E"/>
    <w:rsid w:val="008968E4"/>
    <w:rsid w:val="00896C8B"/>
    <w:rsid w:val="008A03C6"/>
    <w:rsid w:val="008A0555"/>
    <w:rsid w:val="008A0D45"/>
    <w:rsid w:val="008A44D7"/>
    <w:rsid w:val="008A5D76"/>
    <w:rsid w:val="008A65A9"/>
    <w:rsid w:val="008A7D19"/>
    <w:rsid w:val="008B1D3F"/>
    <w:rsid w:val="008B2275"/>
    <w:rsid w:val="008B308E"/>
    <w:rsid w:val="008B3302"/>
    <w:rsid w:val="008B6867"/>
    <w:rsid w:val="008C0BD4"/>
    <w:rsid w:val="008C10E6"/>
    <w:rsid w:val="008C1CF6"/>
    <w:rsid w:val="008C1EEA"/>
    <w:rsid w:val="008C27CB"/>
    <w:rsid w:val="008C3573"/>
    <w:rsid w:val="008C45A3"/>
    <w:rsid w:val="008C7556"/>
    <w:rsid w:val="008C7A16"/>
    <w:rsid w:val="008D1421"/>
    <w:rsid w:val="008D1669"/>
    <w:rsid w:val="008D223C"/>
    <w:rsid w:val="008D315D"/>
    <w:rsid w:val="008D323D"/>
    <w:rsid w:val="008D344D"/>
    <w:rsid w:val="008D4E13"/>
    <w:rsid w:val="008D7DCF"/>
    <w:rsid w:val="008E0AFC"/>
    <w:rsid w:val="008E11BB"/>
    <w:rsid w:val="008E13FF"/>
    <w:rsid w:val="008E20C4"/>
    <w:rsid w:val="008E3390"/>
    <w:rsid w:val="008E3EB8"/>
    <w:rsid w:val="008E4EE3"/>
    <w:rsid w:val="008E7B89"/>
    <w:rsid w:val="008F09E2"/>
    <w:rsid w:val="008F32FE"/>
    <w:rsid w:val="008F3F17"/>
    <w:rsid w:val="008F729E"/>
    <w:rsid w:val="009011E1"/>
    <w:rsid w:val="00902200"/>
    <w:rsid w:val="00904C4E"/>
    <w:rsid w:val="0090597C"/>
    <w:rsid w:val="00910F39"/>
    <w:rsid w:val="0091171F"/>
    <w:rsid w:val="00912CB4"/>
    <w:rsid w:val="0091351A"/>
    <w:rsid w:val="009137C5"/>
    <w:rsid w:val="00916114"/>
    <w:rsid w:val="009216AB"/>
    <w:rsid w:val="00922523"/>
    <w:rsid w:val="0092333D"/>
    <w:rsid w:val="009269AB"/>
    <w:rsid w:val="00926C1B"/>
    <w:rsid w:val="00931D5A"/>
    <w:rsid w:val="00931DE7"/>
    <w:rsid w:val="00932BFA"/>
    <w:rsid w:val="0093329F"/>
    <w:rsid w:val="00936DC8"/>
    <w:rsid w:val="00937826"/>
    <w:rsid w:val="00940CAB"/>
    <w:rsid w:val="00941103"/>
    <w:rsid w:val="009421FB"/>
    <w:rsid w:val="0094393D"/>
    <w:rsid w:val="00947EA8"/>
    <w:rsid w:val="00952A90"/>
    <w:rsid w:val="00954681"/>
    <w:rsid w:val="009547AA"/>
    <w:rsid w:val="009571F8"/>
    <w:rsid w:val="00960436"/>
    <w:rsid w:val="00960950"/>
    <w:rsid w:val="00961F38"/>
    <w:rsid w:val="00966D2D"/>
    <w:rsid w:val="00970DBA"/>
    <w:rsid w:val="009720E1"/>
    <w:rsid w:val="00972432"/>
    <w:rsid w:val="0097414A"/>
    <w:rsid w:val="00974F0E"/>
    <w:rsid w:val="0097517C"/>
    <w:rsid w:val="0097553C"/>
    <w:rsid w:val="009759D9"/>
    <w:rsid w:val="00976EE4"/>
    <w:rsid w:val="009771BF"/>
    <w:rsid w:val="009800DF"/>
    <w:rsid w:val="00981338"/>
    <w:rsid w:val="00981C63"/>
    <w:rsid w:val="00982192"/>
    <w:rsid w:val="00983BFE"/>
    <w:rsid w:val="00984596"/>
    <w:rsid w:val="009853BC"/>
    <w:rsid w:val="00986958"/>
    <w:rsid w:val="00986B3D"/>
    <w:rsid w:val="00986EF3"/>
    <w:rsid w:val="009876D7"/>
    <w:rsid w:val="0099085B"/>
    <w:rsid w:val="00991A43"/>
    <w:rsid w:val="00992AF7"/>
    <w:rsid w:val="00992CBB"/>
    <w:rsid w:val="00996A7E"/>
    <w:rsid w:val="00996B62"/>
    <w:rsid w:val="009977E0"/>
    <w:rsid w:val="009A04ED"/>
    <w:rsid w:val="009A0591"/>
    <w:rsid w:val="009A1226"/>
    <w:rsid w:val="009A1B60"/>
    <w:rsid w:val="009A4F8A"/>
    <w:rsid w:val="009A62FE"/>
    <w:rsid w:val="009A758B"/>
    <w:rsid w:val="009A79ED"/>
    <w:rsid w:val="009B2A0E"/>
    <w:rsid w:val="009B3A84"/>
    <w:rsid w:val="009B5EF9"/>
    <w:rsid w:val="009B6B36"/>
    <w:rsid w:val="009C0328"/>
    <w:rsid w:val="009C1294"/>
    <w:rsid w:val="009C130D"/>
    <w:rsid w:val="009C1BAE"/>
    <w:rsid w:val="009C1D76"/>
    <w:rsid w:val="009C4294"/>
    <w:rsid w:val="009C4A40"/>
    <w:rsid w:val="009C4DAC"/>
    <w:rsid w:val="009C527A"/>
    <w:rsid w:val="009D0F48"/>
    <w:rsid w:val="009D1B3C"/>
    <w:rsid w:val="009D1FED"/>
    <w:rsid w:val="009D3547"/>
    <w:rsid w:val="009D393D"/>
    <w:rsid w:val="009E1475"/>
    <w:rsid w:val="009E23DF"/>
    <w:rsid w:val="009E2E0D"/>
    <w:rsid w:val="009E49F3"/>
    <w:rsid w:val="009E7B0D"/>
    <w:rsid w:val="009F1B3E"/>
    <w:rsid w:val="009F252D"/>
    <w:rsid w:val="009F2816"/>
    <w:rsid w:val="009F2B60"/>
    <w:rsid w:val="009F5644"/>
    <w:rsid w:val="009F78E3"/>
    <w:rsid w:val="00A01050"/>
    <w:rsid w:val="00A03914"/>
    <w:rsid w:val="00A046BC"/>
    <w:rsid w:val="00A0639F"/>
    <w:rsid w:val="00A10C9F"/>
    <w:rsid w:val="00A10CF4"/>
    <w:rsid w:val="00A132B9"/>
    <w:rsid w:val="00A13300"/>
    <w:rsid w:val="00A1372D"/>
    <w:rsid w:val="00A1461D"/>
    <w:rsid w:val="00A163D1"/>
    <w:rsid w:val="00A16720"/>
    <w:rsid w:val="00A17D70"/>
    <w:rsid w:val="00A17DCC"/>
    <w:rsid w:val="00A22093"/>
    <w:rsid w:val="00A2516F"/>
    <w:rsid w:val="00A27ABB"/>
    <w:rsid w:val="00A27D74"/>
    <w:rsid w:val="00A304AF"/>
    <w:rsid w:val="00A30D1F"/>
    <w:rsid w:val="00A31B51"/>
    <w:rsid w:val="00A37C85"/>
    <w:rsid w:val="00A40E8C"/>
    <w:rsid w:val="00A431DD"/>
    <w:rsid w:val="00A44580"/>
    <w:rsid w:val="00A468DE"/>
    <w:rsid w:val="00A46CBF"/>
    <w:rsid w:val="00A50FF9"/>
    <w:rsid w:val="00A5156C"/>
    <w:rsid w:val="00A519CD"/>
    <w:rsid w:val="00A54335"/>
    <w:rsid w:val="00A54C24"/>
    <w:rsid w:val="00A54CF7"/>
    <w:rsid w:val="00A56892"/>
    <w:rsid w:val="00A62B3C"/>
    <w:rsid w:val="00A655D3"/>
    <w:rsid w:val="00A664FD"/>
    <w:rsid w:val="00A67366"/>
    <w:rsid w:val="00A67FD0"/>
    <w:rsid w:val="00A70DAA"/>
    <w:rsid w:val="00A72441"/>
    <w:rsid w:val="00A72E68"/>
    <w:rsid w:val="00A73383"/>
    <w:rsid w:val="00A75798"/>
    <w:rsid w:val="00A77F69"/>
    <w:rsid w:val="00A80A53"/>
    <w:rsid w:val="00A822A9"/>
    <w:rsid w:val="00A8259F"/>
    <w:rsid w:val="00A83753"/>
    <w:rsid w:val="00A8499D"/>
    <w:rsid w:val="00A866D7"/>
    <w:rsid w:val="00A90F10"/>
    <w:rsid w:val="00A92DAB"/>
    <w:rsid w:val="00A9319F"/>
    <w:rsid w:val="00A93CBA"/>
    <w:rsid w:val="00A94692"/>
    <w:rsid w:val="00A95537"/>
    <w:rsid w:val="00A965FA"/>
    <w:rsid w:val="00AA009D"/>
    <w:rsid w:val="00AA1051"/>
    <w:rsid w:val="00AA3EF4"/>
    <w:rsid w:val="00AA3EF8"/>
    <w:rsid w:val="00AA4129"/>
    <w:rsid w:val="00AA44D5"/>
    <w:rsid w:val="00AA52DD"/>
    <w:rsid w:val="00AA5EB1"/>
    <w:rsid w:val="00AB1AB1"/>
    <w:rsid w:val="00AB5979"/>
    <w:rsid w:val="00AB597C"/>
    <w:rsid w:val="00AB5DEA"/>
    <w:rsid w:val="00AB6242"/>
    <w:rsid w:val="00AB792D"/>
    <w:rsid w:val="00AC1723"/>
    <w:rsid w:val="00AC3B09"/>
    <w:rsid w:val="00AC4380"/>
    <w:rsid w:val="00AC74C8"/>
    <w:rsid w:val="00AD03E4"/>
    <w:rsid w:val="00AD0C51"/>
    <w:rsid w:val="00AD385D"/>
    <w:rsid w:val="00AD6E92"/>
    <w:rsid w:val="00AE03C9"/>
    <w:rsid w:val="00AE06C9"/>
    <w:rsid w:val="00AE0F83"/>
    <w:rsid w:val="00AE108D"/>
    <w:rsid w:val="00AE3DA9"/>
    <w:rsid w:val="00AE5786"/>
    <w:rsid w:val="00AE618C"/>
    <w:rsid w:val="00AE625B"/>
    <w:rsid w:val="00AF09D9"/>
    <w:rsid w:val="00AF1498"/>
    <w:rsid w:val="00AF26F2"/>
    <w:rsid w:val="00AF31E9"/>
    <w:rsid w:val="00AF47B9"/>
    <w:rsid w:val="00AF738F"/>
    <w:rsid w:val="00B010F2"/>
    <w:rsid w:val="00B01F41"/>
    <w:rsid w:val="00B02149"/>
    <w:rsid w:val="00B02377"/>
    <w:rsid w:val="00B0534D"/>
    <w:rsid w:val="00B054E3"/>
    <w:rsid w:val="00B066C7"/>
    <w:rsid w:val="00B11E71"/>
    <w:rsid w:val="00B124D5"/>
    <w:rsid w:val="00B179C4"/>
    <w:rsid w:val="00B220DB"/>
    <w:rsid w:val="00B22DDD"/>
    <w:rsid w:val="00B245AE"/>
    <w:rsid w:val="00B26447"/>
    <w:rsid w:val="00B26DDD"/>
    <w:rsid w:val="00B34DDA"/>
    <w:rsid w:val="00B35EB1"/>
    <w:rsid w:val="00B3659C"/>
    <w:rsid w:val="00B420AD"/>
    <w:rsid w:val="00B42190"/>
    <w:rsid w:val="00B4419C"/>
    <w:rsid w:val="00B44CA7"/>
    <w:rsid w:val="00B4562E"/>
    <w:rsid w:val="00B511AF"/>
    <w:rsid w:val="00B52836"/>
    <w:rsid w:val="00B57B6E"/>
    <w:rsid w:val="00B62B11"/>
    <w:rsid w:val="00B65AFC"/>
    <w:rsid w:val="00B67FDB"/>
    <w:rsid w:val="00B7156A"/>
    <w:rsid w:val="00B73A37"/>
    <w:rsid w:val="00B73C5B"/>
    <w:rsid w:val="00B75549"/>
    <w:rsid w:val="00B772CD"/>
    <w:rsid w:val="00B8061B"/>
    <w:rsid w:val="00B80A5A"/>
    <w:rsid w:val="00B810B0"/>
    <w:rsid w:val="00B81832"/>
    <w:rsid w:val="00B818E1"/>
    <w:rsid w:val="00B831D6"/>
    <w:rsid w:val="00B87042"/>
    <w:rsid w:val="00B94608"/>
    <w:rsid w:val="00B95C31"/>
    <w:rsid w:val="00B975CD"/>
    <w:rsid w:val="00BA164E"/>
    <w:rsid w:val="00BA225C"/>
    <w:rsid w:val="00BA5D1C"/>
    <w:rsid w:val="00BA61B1"/>
    <w:rsid w:val="00BA7130"/>
    <w:rsid w:val="00BB14A7"/>
    <w:rsid w:val="00BB1C18"/>
    <w:rsid w:val="00BB4B26"/>
    <w:rsid w:val="00BB5AF4"/>
    <w:rsid w:val="00BC1B8B"/>
    <w:rsid w:val="00BC4F13"/>
    <w:rsid w:val="00BC6072"/>
    <w:rsid w:val="00BC658D"/>
    <w:rsid w:val="00BD0B8C"/>
    <w:rsid w:val="00BD1267"/>
    <w:rsid w:val="00BD49C2"/>
    <w:rsid w:val="00BD536D"/>
    <w:rsid w:val="00BD6DCD"/>
    <w:rsid w:val="00BD6E56"/>
    <w:rsid w:val="00BD78E8"/>
    <w:rsid w:val="00BE1685"/>
    <w:rsid w:val="00BE5EA1"/>
    <w:rsid w:val="00BE72B8"/>
    <w:rsid w:val="00BE7FA4"/>
    <w:rsid w:val="00BF1744"/>
    <w:rsid w:val="00BF191D"/>
    <w:rsid w:val="00BF3443"/>
    <w:rsid w:val="00BF3C11"/>
    <w:rsid w:val="00BF3EFC"/>
    <w:rsid w:val="00BF4987"/>
    <w:rsid w:val="00BF7287"/>
    <w:rsid w:val="00C04077"/>
    <w:rsid w:val="00C04C1C"/>
    <w:rsid w:val="00C04FD7"/>
    <w:rsid w:val="00C069A2"/>
    <w:rsid w:val="00C0784E"/>
    <w:rsid w:val="00C10231"/>
    <w:rsid w:val="00C1312F"/>
    <w:rsid w:val="00C13546"/>
    <w:rsid w:val="00C16A94"/>
    <w:rsid w:val="00C1701A"/>
    <w:rsid w:val="00C21ED9"/>
    <w:rsid w:val="00C21FC3"/>
    <w:rsid w:val="00C25CFA"/>
    <w:rsid w:val="00C273DE"/>
    <w:rsid w:val="00C30801"/>
    <w:rsid w:val="00C30E1F"/>
    <w:rsid w:val="00C31B17"/>
    <w:rsid w:val="00C40A98"/>
    <w:rsid w:val="00C42544"/>
    <w:rsid w:val="00C43629"/>
    <w:rsid w:val="00C44254"/>
    <w:rsid w:val="00C46F6C"/>
    <w:rsid w:val="00C50096"/>
    <w:rsid w:val="00C513B7"/>
    <w:rsid w:val="00C51C6F"/>
    <w:rsid w:val="00C52743"/>
    <w:rsid w:val="00C527CB"/>
    <w:rsid w:val="00C535ED"/>
    <w:rsid w:val="00C5491D"/>
    <w:rsid w:val="00C565C1"/>
    <w:rsid w:val="00C570A0"/>
    <w:rsid w:val="00C6040E"/>
    <w:rsid w:val="00C60E66"/>
    <w:rsid w:val="00C6240D"/>
    <w:rsid w:val="00C67608"/>
    <w:rsid w:val="00C70987"/>
    <w:rsid w:val="00C737B6"/>
    <w:rsid w:val="00C74F13"/>
    <w:rsid w:val="00C7541C"/>
    <w:rsid w:val="00C75BC3"/>
    <w:rsid w:val="00C77AB3"/>
    <w:rsid w:val="00C77F8D"/>
    <w:rsid w:val="00C80B56"/>
    <w:rsid w:val="00C8272F"/>
    <w:rsid w:val="00C867CB"/>
    <w:rsid w:val="00C8734B"/>
    <w:rsid w:val="00C9223D"/>
    <w:rsid w:val="00C92724"/>
    <w:rsid w:val="00C92755"/>
    <w:rsid w:val="00C92ECC"/>
    <w:rsid w:val="00C956D4"/>
    <w:rsid w:val="00C95D25"/>
    <w:rsid w:val="00CA3766"/>
    <w:rsid w:val="00CA6889"/>
    <w:rsid w:val="00CA7922"/>
    <w:rsid w:val="00CA7CF0"/>
    <w:rsid w:val="00CB0C8E"/>
    <w:rsid w:val="00CB6454"/>
    <w:rsid w:val="00CB6A17"/>
    <w:rsid w:val="00CB6FA3"/>
    <w:rsid w:val="00CC05B0"/>
    <w:rsid w:val="00CC0BF0"/>
    <w:rsid w:val="00CC13BE"/>
    <w:rsid w:val="00CC4629"/>
    <w:rsid w:val="00CC69D4"/>
    <w:rsid w:val="00CC7A1F"/>
    <w:rsid w:val="00CD075A"/>
    <w:rsid w:val="00CD2F5B"/>
    <w:rsid w:val="00CD30D1"/>
    <w:rsid w:val="00CD4C70"/>
    <w:rsid w:val="00CD57CB"/>
    <w:rsid w:val="00CD6ECC"/>
    <w:rsid w:val="00CD72B3"/>
    <w:rsid w:val="00CE11A3"/>
    <w:rsid w:val="00CE4CEF"/>
    <w:rsid w:val="00CE5CC2"/>
    <w:rsid w:val="00CE662D"/>
    <w:rsid w:val="00CF1AE1"/>
    <w:rsid w:val="00CF2D3B"/>
    <w:rsid w:val="00CF5333"/>
    <w:rsid w:val="00CF58B9"/>
    <w:rsid w:val="00CF6226"/>
    <w:rsid w:val="00CF71DA"/>
    <w:rsid w:val="00D019B8"/>
    <w:rsid w:val="00D042CB"/>
    <w:rsid w:val="00D05108"/>
    <w:rsid w:val="00D05D7F"/>
    <w:rsid w:val="00D068B3"/>
    <w:rsid w:val="00D131FB"/>
    <w:rsid w:val="00D14ED1"/>
    <w:rsid w:val="00D16EFB"/>
    <w:rsid w:val="00D17CBE"/>
    <w:rsid w:val="00D20BF6"/>
    <w:rsid w:val="00D2166A"/>
    <w:rsid w:val="00D22968"/>
    <w:rsid w:val="00D24B37"/>
    <w:rsid w:val="00D24C89"/>
    <w:rsid w:val="00D25326"/>
    <w:rsid w:val="00D27807"/>
    <w:rsid w:val="00D306A0"/>
    <w:rsid w:val="00D31DD5"/>
    <w:rsid w:val="00D33C10"/>
    <w:rsid w:val="00D34295"/>
    <w:rsid w:val="00D34F1A"/>
    <w:rsid w:val="00D36988"/>
    <w:rsid w:val="00D372A0"/>
    <w:rsid w:val="00D401F8"/>
    <w:rsid w:val="00D42D4B"/>
    <w:rsid w:val="00D43194"/>
    <w:rsid w:val="00D43FE4"/>
    <w:rsid w:val="00D44BB5"/>
    <w:rsid w:val="00D511C0"/>
    <w:rsid w:val="00D51588"/>
    <w:rsid w:val="00D522B9"/>
    <w:rsid w:val="00D5399D"/>
    <w:rsid w:val="00D5720D"/>
    <w:rsid w:val="00D5730C"/>
    <w:rsid w:val="00D60034"/>
    <w:rsid w:val="00D61164"/>
    <w:rsid w:val="00D61470"/>
    <w:rsid w:val="00D6364F"/>
    <w:rsid w:val="00D660F2"/>
    <w:rsid w:val="00D666B7"/>
    <w:rsid w:val="00D73AB8"/>
    <w:rsid w:val="00D744A5"/>
    <w:rsid w:val="00D74CE0"/>
    <w:rsid w:val="00D75377"/>
    <w:rsid w:val="00D75750"/>
    <w:rsid w:val="00D7677E"/>
    <w:rsid w:val="00D770FA"/>
    <w:rsid w:val="00D83E43"/>
    <w:rsid w:val="00D84982"/>
    <w:rsid w:val="00D85DDD"/>
    <w:rsid w:val="00D868FF"/>
    <w:rsid w:val="00D87C80"/>
    <w:rsid w:val="00D92AE5"/>
    <w:rsid w:val="00D96455"/>
    <w:rsid w:val="00D979C8"/>
    <w:rsid w:val="00DA0ABC"/>
    <w:rsid w:val="00DA2029"/>
    <w:rsid w:val="00DA3E7E"/>
    <w:rsid w:val="00DA4A7A"/>
    <w:rsid w:val="00DA70D1"/>
    <w:rsid w:val="00DA7DE2"/>
    <w:rsid w:val="00DB0202"/>
    <w:rsid w:val="00DB30B9"/>
    <w:rsid w:val="00DB37FB"/>
    <w:rsid w:val="00DB3CF8"/>
    <w:rsid w:val="00DB3EB5"/>
    <w:rsid w:val="00DB4D35"/>
    <w:rsid w:val="00DB6399"/>
    <w:rsid w:val="00DB7B2B"/>
    <w:rsid w:val="00DC383D"/>
    <w:rsid w:val="00DC3CED"/>
    <w:rsid w:val="00DC4E06"/>
    <w:rsid w:val="00DC736E"/>
    <w:rsid w:val="00DC754C"/>
    <w:rsid w:val="00DC7C34"/>
    <w:rsid w:val="00DD12C7"/>
    <w:rsid w:val="00DD1704"/>
    <w:rsid w:val="00DD2059"/>
    <w:rsid w:val="00DD3215"/>
    <w:rsid w:val="00DD41F0"/>
    <w:rsid w:val="00DD6EA1"/>
    <w:rsid w:val="00DD750C"/>
    <w:rsid w:val="00DE1C7F"/>
    <w:rsid w:val="00DE69AB"/>
    <w:rsid w:val="00DE79C6"/>
    <w:rsid w:val="00DF143F"/>
    <w:rsid w:val="00DF1BBB"/>
    <w:rsid w:val="00DF34BE"/>
    <w:rsid w:val="00DF38C3"/>
    <w:rsid w:val="00DF4458"/>
    <w:rsid w:val="00DF53BB"/>
    <w:rsid w:val="00DF6EBD"/>
    <w:rsid w:val="00DF729A"/>
    <w:rsid w:val="00DF7D20"/>
    <w:rsid w:val="00E0229C"/>
    <w:rsid w:val="00E025AE"/>
    <w:rsid w:val="00E02714"/>
    <w:rsid w:val="00E042A7"/>
    <w:rsid w:val="00E14B40"/>
    <w:rsid w:val="00E15937"/>
    <w:rsid w:val="00E16A63"/>
    <w:rsid w:val="00E21E8E"/>
    <w:rsid w:val="00E21FF4"/>
    <w:rsid w:val="00E232E2"/>
    <w:rsid w:val="00E24B53"/>
    <w:rsid w:val="00E24CEA"/>
    <w:rsid w:val="00E251A7"/>
    <w:rsid w:val="00E263AB"/>
    <w:rsid w:val="00E268C8"/>
    <w:rsid w:val="00E315E3"/>
    <w:rsid w:val="00E31BA7"/>
    <w:rsid w:val="00E34D53"/>
    <w:rsid w:val="00E3648B"/>
    <w:rsid w:val="00E37519"/>
    <w:rsid w:val="00E400A8"/>
    <w:rsid w:val="00E40964"/>
    <w:rsid w:val="00E41F4D"/>
    <w:rsid w:val="00E44E73"/>
    <w:rsid w:val="00E4585E"/>
    <w:rsid w:val="00E45FAD"/>
    <w:rsid w:val="00E47D09"/>
    <w:rsid w:val="00E515D2"/>
    <w:rsid w:val="00E53AAB"/>
    <w:rsid w:val="00E602E8"/>
    <w:rsid w:val="00E62068"/>
    <w:rsid w:val="00E62944"/>
    <w:rsid w:val="00E64422"/>
    <w:rsid w:val="00E6585A"/>
    <w:rsid w:val="00E65A22"/>
    <w:rsid w:val="00E74D5A"/>
    <w:rsid w:val="00E7513E"/>
    <w:rsid w:val="00E75F2C"/>
    <w:rsid w:val="00E75FFE"/>
    <w:rsid w:val="00E8029F"/>
    <w:rsid w:val="00E8086B"/>
    <w:rsid w:val="00E8145A"/>
    <w:rsid w:val="00E821B9"/>
    <w:rsid w:val="00E8471B"/>
    <w:rsid w:val="00E853FB"/>
    <w:rsid w:val="00E86216"/>
    <w:rsid w:val="00E86516"/>
    <w:rsid w:val="00E927CE"/>
    <w:rsid w:val="00E92BE1"/>
    <w:rsid w:val="00E93375"/>
    <w:rsid w:val="00E9607E"/>
    <w:rsid w:val="00E97C27"/>
    <w:rsid w:val="00EA010D"/>
    <w:rsid w:val="00EA1723"/>
    <w:rsid w:val="00EA17BB"/>
    <w:rsid w:val="00EA2182"/>
    <w:rsid w:val="00EA2D97"/>
    <w:rsid w:val="00EA4195"/>
    <w:rsid w:val="00EA5BD8"/>
    <w:rsid w:val="00EA65B7"/>
    <w:rsid w:val="00EA7E11"/>
    <w:rsid w:val="00EB111A"/>
    <w:rsid w:val="00EB244F"/>
    <w:rsid w:val="00EB2535"/>
    <w:rsid w:val="00EB5EB3"/>
    <w:rsid w:val="00EC274F"/>
    <w:rsid w:val="00EC2D0F"/>
    <w:rsid w:val="00EC337A"/>
    <w:rsid w:val="00EC3FF6"/>
    <w:rsid w:val="00EC49BA"/>
    <w:rsid w:val="00ED04FC"/>
    <w:rsid w:val="00ED09FC"/>
    <w:rsid w:val="00ED213A"/>
    <w:rsid w:val="00ED32A5"/>
    <w:rsid w:val="00ED4DD7"/>
    <w:rsid w:val="00ED5AD6"/>
    <w:rsid w:val="00ED63D7"/>
    <w:rsid w:val="00ED7C3B"/>
    <w:rsid w:val="00ED7E0B"/>
    <w:rsid w:val="00EE1052"/>
    <w:rsid w:val="00EE4F54"/>
    <w:rsid w:val="00EE708D"/>
    <w:rsid w:val="00EF4498"/>
    <w:rsid w:val="00EF4BDC"/>
    <w:rsid w:val="00EF7FCB"/>
    <w:rsid w:val="00F005F5"/>
    <w:rsid w:val="00F00790"/>
    <w:rsid w:val="00F03534"/>
    <w:rsid w:val="00F049BE"/>
    <w:rsid w:val="00F04F5E"/>
    <w:rsid w:val="00F0724D"/>
    <w:rsid w:val="00F0742A"/>
    <w:rsid w:val="00F106B9"/>
    <w:rsid w:val="00F1087C"/>
    <w:rsid w:val="00F14FE7"/>
    <w:rsid w:val="00F222F2"/>
    <w:rsid w:val="00F25472"/>
    <w:rsid w:val="00F25CDA"/>
    <w:rsid w:val="00F26836"/>
    <w:rsid w:val="00F27B69"/>
    <w:rsid w:val="00F3058B"/>
    <w:rsid w:val="00F30F09"/>
    <w:rsid w:val="00F329AF"/>
    <w:rsid w:val="00F330F7"/>
    <w:rsid w:val="00F3333F"/>
    <w:rsid w:val="00F337CE"/>
    <w:rsid w:val="00F3551A"/>
    <w:rsid w:val="00F35FD8"/>
    <w:rsid w:val="00F40836"/>
    <w:rsid w:val="00F40969"/>
    <w:rsid w:val="00F439FB"/>
    <w:rsid w:val="00F43F90"/>
    <w:rsid w:val="00F4768B"/>
    <w:rsid w:val="00F528E3"/>
    <w:rsid w:val="00F5411A"/>
    <w:rsid w:val="00F546BA"/>
    <w:rsid w:val="00F548F2"/>
    <w:rsid w:val="00F55C9D"/>
    <w:rsid w:val="00F5691C"/>
    <w:rsid w:val="00F6022C"/>
    <w:rsid w:val="00F60E05"/>
    <w:rsid w:val="00F64674"/>
    <w:rsid w:val="00F64B46"/>
    <w:rsid w:val="00F65A68"/>
    <w:rsid w:val="00F664F8"/>
    <w:rsid w:val="00F66707"/>
    <w:rsid w:val="00F67335"/>
    <w:rsid w:val="00F728EF"/>
    <w:rsid w:val="00F7501A"/>
    <w:rsid w:val="00F75275"/>
    <w:rsid w:val="00F76E9C"/>
    <w:rsid w:val="00F77132"/>
    <w:rsid w:val="00F82FCC"/>
    <w:rsid w:val="00F877A5"/>
    <w:rsid w:val="00F953FF"/>
    <w:rsid w:val="00F95919"/>
    <w:rsid w:val="00F96D3E"/>
    <w:rsid w:val="00FA3813"/>
    <w:rsid w:val="00FA4482"/>
    <w:rsid w:val="00FA456E"/>
    <w:rsid w:val="00FA4C74"/>
    <w:rsid w:val="00FA747D"/>
    <w:rsid w:val="00FB2F15"/>
    <w:rsid w:val="00FB4240"/>
    <w:rsid w:val="00FC0660"/>
    <w:rsid w:val="00FC1098"/>
    <w:rsid w:val="00FC22DA"/>
    <w:rsid w:val="00FC23A2"/>
    <w:rsid w:val="00FC3518"/>
    <w:rsid w:val="00FC3EF3"/>
    <w:rsid w:val="00FC4EC5"/>
    <w:rsid w:val="00FC572B"/>
    <w:rsid w:val="00FC6738"/>
    <w:rsid w:val="00FD08B7"/>
    <w:rsid w:val="00FD23A2"/>
    <w:rsid w:val="00FD3161"/>
    <w:rsid w:val="00FD42C5"/>
    <w:rsid w:val="00FE02BF"/>
    <w:rsid w:val="00FE0D63"/>
    <w:rsid w:val="00FE0E56"/>
    <w:rsid w:val="00FE15BA"/>
    <w:rsid w:val="00FE16E1"/>
    <w:rsid w:val="00FE28E1"/>
    <w:rsid w:val="00FE3110"/>
    <w:rsid w:val="00FE45FE"/>
    <w:rsid w:val="00FF04AC"/>
    <w:rsid w:val="00FF04C0"/>
    <w:rsid w:val="00FF1519"/>
    <w:rsid w:val="00FF39B2"/>
    <w:rsid w:val="00FF4AA1"/>
    <w:rsid w:val="00FF603B"/>
    <w:rsid w:val="00FF7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BBE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0F63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nhideWhenUsed/>
    <w:qFormat/>
    <w:rsid w:val="000F638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0F63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00A79"/>
    <w:pPr>
      <w:keepNext/>
      <w:pBdr>
        <w:top w:val="double" w:sz="18" w:space="1" w:color="auto"/>
        <w:left w:val="double" w:sz="18" w:space="1" w:color="auto"/>
        <w:bottom w:val="double" w:sz="18" w:space="1" w:color="auto"/>
        <w:right w:val="double" w:sz="18" w:space="1" w:color="auto"/>
      </w:pBdr>
      <w:tabs>
        <w:tab w:val="right" w:pos="7938"/>
      </w:tabs>
      <w:jc w:val="center"/>
      <w:outlineLvl w:val="3"/>
    </w:pPr>
    <w:rPr>
      <w:rFonts w:ascii="Arial" w:eastAsia="Arial Unicode MS" w:hAnsi="Arial"/>
      <w:b/>
      <w:sz w:val="32"/>
      <w:szCs w:val="20"/>
    </w:rPr>
  </w:style>
  <w:style w:type="paragraph" w:styleId="6">
    <w:name w:val="heading 6"/>
    <w:basedOn w:val="a"/>
    <w:next w:val="a"/>
    <w:link w:val="60"/>
    <w:qFormat/>
    <w:rsid w:val="0081059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100A79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Subst"/>
    <w:uiPriority w:val="99"/>
    <w:rsid w:val="00982192"/>
    <w:rPr>
      <w:b/>
      <w:i/>
    </w:rPr>
  </w:style>
  <w:style w:type="paragraph" w:customStyle="1" w:styleId="ConsPlusNormal">
    <w:name w:val="ConsPlusNormal"/>
    <w:rsid w:val="009821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SUBST0">
    <w:name w:val="__SUBST"/>
    <w:rsid w:val="00982192"/>
    <w:rPr>
      <w:b/>
      <w:bCs/>
      <w:i/>
      <w:iCs/>
      <w:sz w:val="22"/>
      <w:szCs w:val="22"/>
    </w:rPr>
  </w:style>
  <w:style w:type="paragraph" w:styleId="31">
    <w:name w:val="Body Text 3"/>
    <w:basedOn w:val="a"/>
    <w:rsid w:val="00982192"/>
    <w:pPr>
      <w:spacing w:after="120"/>
    </w:pPr>
    <w:rPr>
      <w:sz w:val="16"/>
      <w:szCs w:val="16"/>
    </w:rPr>
  </w:style>
  <w:style w:type="table" w:styleId="a3">
    <w:name w:val="Table Grid"/>
    <w:basedOn w:val="a1"/>
    <w:rsid w:val="00FE1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FE16E1"/>
    <w:pPr>
      <w:spacing w:after="120" w:line="480" w:lineRule="auto"/>
    </w:pPr>
  </w:style>
  <w:style w:type="paragraph" w:customStyle="1" w:styleId="ConsPlusCell">
    <w:name w:val="ConsPlusCell"/>
    <w:uiPriority w:val="99"/>
    <w:rsid w:val="00FE16E1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81059B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81059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"/>
    <w:basedOn w:val="a"/>
    <w:rsid w:val="0051445D"/>
    <w:pPr>
      <w:spacing w:after="120"/>
    </w:pPr>
  </w:style>
  <w:style w:type="paragraph" w:customStyle="1" w:styleId="ConsNonformat">
    <w:name w:val="ConsNonformat"/>
    <w:rsid w:val="00514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2">
    <w:name w:val="toc 1"/>
    <w:basedOn w:val="a"/>
    <w:next w:val="a"/>
    <w:autoRedefine/>
    <w:uiPriority w:val="39"/>
    <w:qFormat/>
    <w:rsid w:val="00852D60"/>
    <w:pPr>
      <w:tabs>
        <w:tab w:val="right" w:leader="dot" w:pos="9344"/>
      </w:tabs>
      <w:spacing w:before="120" w:after="120"/>
    </w:pPr>
    <w:rPr>
      <w:iCs/>
      <w:caps/>
      <w:sz w:val="22"/>
      <w:szCs w:val="22"/>
    </w:rPr>
  </w:style>
  <w:style w:type="paragraph" w:customStyle="1" w:styleId="ConsPlusNonformat">
    <w:name w:val="ConsPlusNonformat"/>
    <w:uiPriority w:val="99"/>
    <w:rsid w:val="000F5E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-3">
    <w:name w:val="Light List Accent 3"/>
    <w:basedOn w:val="a1"/>
    <w:uiPriority w:val="61"/>
    <w:rsid w:val="002A18D4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a7">
    <w:name w:val="footer"/>
    <w:basedOn w:val="a"/>
    <w:link w:val="a8"/>
    <w:uiPriority w:val="99"/>
    <w:rsid w:val="006D21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21A3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6D21A3"/>
    <w:rPr>
      <w:sz w:val="24"/>
      <w:szCs w:val="24"/>
    </w:rPr>
  </w:style>
  <w:style w:type="character" w:styleId="a9">
    <w:name w:val="Strong"/>
    <w:basedOn w:val="a0"/>
    <w:uiPriority w:val="22"/>
    <w:qFormat/>
    <w:rsid w:val="000F638E"/>
    <w:rPr>
      <w:b/>
      <w:bCs/>
    </w:rPr>
  </w:style>
  <w:style w:type="character" w:customStyle="1" w:styleId="11">
    <w:name w:val="Заголовок 1 Знак"/>
    <w:basedOn w:val="a0"/>
    <w:link w:val="10"/>
    <w:rsid w:val="000F63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0F638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638E"/>
    <w:rPr>
      <w:rFonts w:ascii="Cambria" w:eastAsia="Times New Roman" w:hAnsi="Cambria" w:cs="Times New Roman"/>
      <w:b/>
      <w:bCs/>
      <w:sz w:val="26"/>
      <w:szCs w:val="26"/>
    </w:rPr>
  </w:style>
  <w:style w:type="paragraph" w:styleId="aa">
    <w:name w:val="TOC Heading"/>
    <w:basedOn w:val="10"/>
    <w:next w:val="a"/>
    <w:uiPriority w:val="39"/>
    <w:unhideWhenUsed/>
    <w:qFormat/>
    <w:rsid w:val="00BD6E56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23">
    <w:name w:val="toc 2"/>
    <w:basedOn w:val="a"/>
    <w:next w:val="a"/>
    <w:autoRedefine/>
    <w:uiPriority w:val="39"/>
    <w:qFormat/>
    <w:rsid w:val="00BD6E56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32">
    <w:name w:val="toc 3"/>
    <w:basedOn w:val="a"/>
    <w:next w:val="a"/>
    <w:autoRedefine/>
    <w:uiPriority w:val="39"/>
    <w:qFormat/>
    <w:rsid w:val="00BD6E56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styleId="ab">
    <w:name w:val="Hyperlink"/>
    <w:basedOn w:val="a0"/>
    <w:uiPriority w:val="99"/>
    <w:unhideWhenUsed/>
    <w:rsid w:val="00BD6E56"/>
    <w:rPr>
      <w:color w:val="0000FF"/>
      <w:u w:val="single"/>
    </w:rPr>
  </w:style>
  <w:style w:type="character" w:styleId="ac">
    <w:name w:val="Emphasis"/>
    <w:basedOn w:val="a0"/>
    <w:qFormat/>
    <w:rsid w:val="00BD6E56"/>
    <w:rPr>
      <w:i/>
      <w:iCs/>
    </w:rPr>
  </w:style>
  <w:style w:type="paragraph" w:styleId="ad">
    <w:name w:val="Subtitle"/>
    <w:basedOn w:val="a"/>
    <w:next w:val="a"/>
    <w:link w:val="ae"/>
    <w:qFormat/>
    <w:rsid w:val="00BD6E56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rsid w:val="00BD6E56"/>
    <w:rPr>
      <w:rFonts w:ascii="Cambria" w:eastAsia="Times New Roman" w:hAnsi="Cambria" w:cs="Times New Roman"/>
      <w:sz w:val="24"/>
      <w:szCs w:val="24"/>
    </w:rPr>
  </w:style>
  <w:style w:type="paragraph" w:styleId="af">
    <w:name w:val="footnote text"/>
    <w:basedOn w:val="a"/>
    <w:link w:val="af0"/>
    <w:uiPriority w:val="99"/>
    <w:unhideWhenUsed/>
    <w:rsid w:val="008A65A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uiPriority w:val="99"/>
    <w:rsid w:val="008A65A9"/>
    <w:rPr>
      <w:rFonts w:ascii="Calibri" w:eastAsia="Calibri" w:hAnsi="Calibri"/>
      <w:lang w:eastAsia="en-US"/>
    </w:rPr>
  </w:style>
  <w:style w:type="character" w:styleId="af1">
    <w:name w:val="footnote reference"/>
    <w:basedOn w:val="a0"/>
    <w:uiPriority w:val="99"/>
    <w:unhideWhenUsed/>
    <w:rsid w:val="008A65A9"/>
    <w:rPr>
      <w:vertAlign w:val="superscript"/>
    </w:rPr>
  </w:style>
  <w:style w:type="paragraph" w:styleId="af2">
    <w:name w:val="endnote text"/>
    <w:basedOn w:val="a"/>
    <w:link w:val="af3"/>
    <w:rsid w:val="008A65A9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rsid w:val="008A65A9"/>
  </w:style>
  <w:style w:type="character" w:styleId="af4">
    <w:name w:val="endnote reference"/>
    <w:basedOn w:val="a0"/>
    <w:rsid w:val="008A65A9"/>
    <w:rPr>
      <w:vertAlign w:val="superscript"/>
    </w:rPr>
  </w:style>
  <w:style w:type="character" w:styleId="af5">
    <w:name w:val="annotation reference"/>
    <w:basedOn w:val="a0"/>
    <w:rsid w:val="00A22093"/>
    <w:rPr>
      <w:sz w:val="16"/>
      <w:szCs w:val="16"/>
    </w:rPr>
  </w:style>
  <w:style w:type="paragraph" w:styleId="af6">
    <w:name w:val="annotation text"/>
    <w:basedOn w:val="a"/>
    <w:link w:val="af7"/>
    <w:rsid w:val="00A2209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A22093"/>
  </w:style>
  <w:style w:type="paragraph" w:styleId="af8">
    <w:name w:val="annotation subject"/>
    <w:basedOn w:val="af6"/>
    <w:next w:val="af6"/>
    <w:link w:val="af9"/>
    <w:rsid w:val="00A22093"/>
    <w:rPr>
      <w:b/>
      <w:bCs/>
    </w:rPr>
  </w:style>
  <w:style w:type="character" w:customStyle="1" w:styleId="af9">
    <w:name w:val="Тема примечания Знак"/>
    <w:basedOn w:val="af7"/>
    <w:link w:val="af8"/>
    <w:rsid w:val="00A22093"/>
    <w:rPr>
      <w:b/>
      <w:bCs/>
    </w:rPr>
  </w:style>
  <w:style w:type="paragraph" w:styleId="afa">
    <w:name w:val="Balloon Text"/>
    <w:basedOn w:val="a"/>
    <w:link w:val="afb"/>
    <w:rsid w:val="00A22093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A22093"/>
    <w:rPr>
      <w:rFonts w:ascii="Tahoma" w:hAnsi="Tahoma" w:cs="Tahoma"/>
      <w:sz w:val="16"/>
      <w:szCs w:val="16"/>
    </w:rPr>
  </w:style>
  <w:style w:type="paragraph" w:styleId="24">
    <w:name w:val="Body Text Indent 2"/>
    <w:basedOn w:val="a"/>
    <w:link w:val="25"/>
    <w:rsid w:val="00100A7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00A79"/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100A79"/>
    <w:rPr>
      <w:rFonts w:ascii="Arial" w:eastAsia="Arial Unicode MS" w:hAnsi="Arial"/>
      <w:b/>
      <w:sz w:val="32"/>
    </w:rPr>
  </w:style>
  <w:style w:type="character" w:customStyle="1" w:styleId="70">
    <w:name w:val="Заголовок 7 Знак"/>
    <w:basedOn w:val="a0"/>
    <w:link w:val="7"/>
    <w:semiHidden/>
    <w:rsid w:val="00100A79"/>
    <w:rPr>
      <w:rFonts w:ascii="Calibri" w:hAnsi="Calibri"/>
      <w:sz w:val="24"/>
      <w:szCs w:val="24"/>
    </w:rPr>
  </w:style>
  <w:style w:type="paragraph" w:customStyle="1" w:styleId="13">
    <w:name w:val="Обычный1"/>
    <w:rsid w:val="00100A79"/>
    <w:pPr>
      <w:snapToGrid w:val="0"/>
      <w:spacing w:before="100" w:after="100"/>
    </w:pPr>
    <w:rPr>
      <w:sz w:val="24"/>
    </w:rPr>
  </w:style>
  <w:style w:type="paragraph" w:customStyle="1" w:styleId="afc">
    <w:name w:val="Список определений"/>
    <w:basedOn w:val="13"/>
    <w:next w:val="afd"/>
    <w:rsid w:val="00100A79"/>
    <w:pPr>
      <w:spacing w:before="0" w:after="0"/>
      <w:ind w:left="360"/>
    </w:pPr>
  </w:style>
  <w:style w:type="paragraph" w:customStyle="1" w:styleId="afd">
    <w:name w:val="Термин"/>
    <w:basedOn w:val="13"/>
    <w:next w:val="afc"/>
    <w:rsid w:val="00100A79"/>
    <w:pPr>
      <w:spacing w:before="0" w:after="0"/>
    </w:pPr>
  </w:style>
  <w:style w:type="paragraph" w:styleId="afe">
    <w:name w:val="Document Map"/>
    <w:basedOn w:val="a"/>
    <w:link w:val="aff"/>
    <w:rsid w:val="00100A79"/>
    <w:pPr>
      <w:shd w:val="clear" w:color="auto" w:fill="000080"/>
    </w:pPr>
    <w:rPr>
      <w:rFonts w:ascii="Tahoma" w:hAnsi="Tahoma" w:cs="Tahoma"/>
    </w:rPr>
  </w:style>
  <w:style w:type="character" w:customStyle="1" w:styleId="aff">
    <w:name w:val="Схема документа Знак"/>
    <w:basedOn w:val="a0"/>
    <w:link w:val="afe"/>
    <w:rsid w:val="00100A79"/>
    <w:rPr>
      <w:rFonts w:ascii="Tahoma" w:hAnsi="Tahoma" w:cs="Tahoma"/>
      <w:sz w:val="24"/>
      <w:szCs w:val="24"/>
      <w:shd w:val="clear" w:color="auto" w:fill="000080"/>
    </w:rPr>
  </w:style>
  <w:style w:type="paragraph" w:styleId="aff0">
    <w:name w:val="caption"/>
    <w:basedOn w:val="a"/>
    <w:next w:val="a"/>
    <w:qFormat/>
    <w:rsid w:val="00100A79"/>
    <w:pPr>
      <w:jc w:val="center"/>
    </w:pPr>
    <w:rPr>
      <w:b/>
      <w:color w:val="800000"/>
      <w:sz w:val="26"/>
    </w:rPr>
  </w:style>
  <w:style w:type="character" w:styleId="aff1">
    <w:name w:val="page number"/>
    <w:basedOn w:val="a0"/>
    <w:rsid w:val="00100A79"/>
  </w:style>
  <w:style w:type="paragraph" w:styleId="aff2">
    <w:name w:val="Body Text Indent"/>
    <w:basedOn w:val="a"/>
    <w:link w:val="aff3"/>
    <w:rsid w:val="00100A79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rsid w:val="00100A79"/>
    <w:rPr>
      <w:sz w:val="24"/>
      <w:szCs w:val="24"/>
    </w:rPr>
  </w:style>
  <w:style w:type="paragraph" w:customStyle="1" w:styleId="14">
    <w:name w:val="заголовок 1"/>
    <w:basedOn w:val="a"/>
    <w:next w:val="a"/>
    <w:rsid w:val="00100A79"/>
    <w:pPr>
      <w:keepNext/>
      <w:autoSpaceDE w:val="0"/>
      <w:autoSpaceDN w:val="0"/>
      <w:jc w:val="both"/>
    </w:pPr>
    <w:rPr>
      <w:sz w:val="20"/>
    </w:rPr>
  </w:style>
  <w:style w:type="paragraph" w:styleId="aff4">
    <w:name w:val="Normal (Web)"/>
    <w:basedOn w:val="a"/>
    <w:rsid w:val="00100A79"/>
    <w:pPr>
      <w:jc w:val="both"/>
    </w:pPr>
    <w:rPr>
      <w:rFonts w:ascii="Arial Unicode MS" w:eastAsia="Arial Unicode MS" w:hAnsi="Arial Unicode MS" w:cs="Arial Unicode MS"/>
    </w:rPr>
  </w:style>
  <w:style w:type="paragraph" w:customStyle="1" w:styleId="ConsTitle">
    <w:name w:val="ConsTitle"/>
    <w:rsid w:val="00100A7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Indent 3"/>
    <w:basedOn w:val="a"/>
    <w:link w:val="34"/>
    <w:rsid w:val="00100A79"/>
    <w:pPr>
      <w:spacing w:line="235" w:lineRule="auto"/>
      <w:ind w:firstLine="708"/>
      <w:jc w:val="both"/>
    </w:pPr>
  </w:style>
  <w:style w:type="character" w:customStyle="1" w:styleId="34">
    <w:name w:val="Основной текст с отступом 3 Знак"/>
    <w:basedOn w:val="a0"/>
    <w:link w:val="33"/>
    <w:rsid w:val="00100A79"/>
    <w:rPr>
      <w:sz w:val="24"/>
      <w:szCs w:val="24"/>
    </w:rPr>
  </w:style>
  <w:style w:type="paragraph" w:customStyle="1" w:styleId="1">
    <w:name w:val="Список1"/>
    <w:basedOn w:val="a"/>
    <w:rsid w:val="00100A79"/>
    <w:pPr>
      <w:numPr>
        <w:numId w:val="6"/>
      </w:numPr>
      <w:spacing w:before="120" w:after="120"/>
    </w:pPr>
    <w:rPr>
      <w:sz w:val="20"/>
      <w:szCs w:val="20"/>
    </w:rPr>
  </w:style>
  <w:style w:type="paragraph" w:customStyle="1" w:styleId="2">
    <w:name w:val="Список2"/>
    <w:basedOn w:val="a"/>
    <w:rsid w:val="00100A79"/>
    <w:pPr>
      <w:numPr>
        <w:ilvl w:val="1"/>
        <w:numId w:val="6"/>
      </w:numPr>
      <w:spacing w:before="120" w:after="120"/>
    </w:pPr>
    <w:rPr>
      <w:sz w:val="20"/>
      <w:szCs w:val="20"/>
    </w:rPr>
  </w:style>
  <w:style w:type="paragraph" w:customStyle="1" w:styleId="ConsPlusTitle">
    <w:name w:val="ConsPlusTitle"/>
    <w:rsid w:val="00100A79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100A79"/>
    <w:rPr>
      <w:b/>
      <w:bCs/>
      <w:sz w:val="22"/>
      <w:szCs w:val="22"/>
    </w:rPr>
  </w:style>
  <w:style w:type="paragraph" w:styleId="aff5">
    <w:name w:val="Plain Text"/>
    <w:basedOn w:val="a"/>
    <w:link w:val="aff6"/>
    <w:uiPriority w:val="99"/>
    <w:unhideWhenUsed/>
    <w:rsid w:val="00100A79"/>
    <w:rPr>
      <w:rFonts w:eastAsia="Calibri" w:cs="Arial"/>
      <w:color w:val="000000"/>
      <w:sz w:val="22"/>
      <w:szCs w:val="21"/>
      <w:lang w:eastAsia="en-US"/>
    </w:rPr>
  </w:style>
  <w:style w:type="character" w:customStyle="1" w:styleId="aff6">
    <w:name w:val="Текст Знак"/>
    <w:basedOn w:val="a0"/>
    <w:link w:val="aff5"/>
    <w:uiPriority w:val="99"/>
    <w:rsid w:val="00100A79"/>
    <w:rPr>
      <w:rFonts w:eastAsia="Calibri" w:cs="Arial"/>
      <w:color w:val="000000"/>
      <w:sz w:val="22"/>
      <w:szCs w:val="21"/>
      <w:lang w:eastAsia="en-US"/>
    </w:rPr>
  </w:style>
  <w:style w:type="paragraph" w:styleId="aff7">
    <w:name w:val="List Paragraph"/>
    <w:basedOn w:val="a"/>
    <w:uiPriority w:val="34"/>
    <w:qFormat/>
    <w:rsid w:val="00100A79"/>
    <w:pPr>
      <w:spacing w:line="240" w:lineRule="atLeast"/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Cell">
    <w:name w:val="ConsCell"/>
    <w:uiPriority w:val="99"/>
    <w:rsid w:val="00D60034"/>
    <w:pPr>
      <w:widowControl w:val="0"/>
      <w:autoSpaceDE w:val="0"/>
      <w:autoSpaceDN w:val="0"/>
      <w:ind w:right="19772"/>
    </w:pPr>
    <w:rPr>
      <w:rFonts w:ascii="Arial" w:hAnsi="Arial" w:cs="Arial"/>
    </w:rPr>
  </w:style>
  <w:style w:type="paragraph" w:customStyle="1" w:styleId="26">
    <w:name w:val="Обычный2"/>
    <w:rsid w:val="00ED213A"/>
    <w:pPr>
      <w:snapToGrid w:val="0"/>
      <w:spacing w:before="100" w:after="100"/>
    </w:pPr>
    <w:rPr>
      <w:sz w:val="24"/>
    </w:rPr>
  </w:style>
  <w:style w:type="paragraph" w:styleId="aff8">
    <w:name w:val="List Bullet"/>
    <w:autoRedefine/>
    <w:rsid w:val="0097517C"/>
    <w:pPr>
      <w:tabs>
        <w:tab w:val="left" w:pos="993"/>
      </w:tabs>
      <w:overflowPunct w:val="0"/>
      <w:autoSpaceDE w:val="0"/>
      <w:autoSpaceDN w:val="0"/>
      <w:adjustRightInd w:val="0"/>
      <w:ind w:firstLine="709"/>
      <w:jc w:val="both"/>
    </w:pPr>
  </w:style>
  <w:style w:type="paragraph" w:customStyle="1" w:styleId="aff9">
    <w:name w:val="бычный"/>
    <w:rsid w:val="0097517C"/>
    <w:pPr>
      <w:autoSpaceDE w:val="0"/>
      <w:autoSpaceDN w:val="0"/>
      <w:adjustRightInd w:val="0"/>
    </w:pPr>
  </w:style>
  <w:style w:type="paragraph" w:styleId="41">
    <w:name w:val="toc 4"/>
    <w:basedOn w:val="a"/>
    <w:next w:val="a"/>
    <w:autoRedefine/>
    <w:rsid w:val="00300398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rsid w:val="00300398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"/>
    <w:next w:val="a"/>
    <w:autoRedefine/>
    <w:rsid w:val="00300398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"/>
    <w:next w:val="a"/>
    <w:autoRedefine/>
    <w:rsid w:val="00300398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rsid w:val="00300398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rsid w:val="00300398"/>
    <w:pPr>
      <w:ind w:left="1920"/>
    </w:pPr>
    <w:rPr>
      <w:rFonts w:asciiTheme="minorHAnsi" w:hAnsiTheme="minorHAnsi" w:cstheme="minorHAnsi"/>
      <w:sz w:val="18"/>
      <w:szCs w:val="18"/>
    </w:rPr>
  </w:style>
  <w:style w:type="character" w:customStyle="1" w:styleId="Text33Char">
    <w:name w:val="Text 33 Char"/>
    <w:basedOn w:val="a0"/>
    <w:link w:val="Text33"/>
    <w:uiPriority w:val="99"/>
    <w:locked/>
    <w:rsid w:val="00F66707"/>
  </w:style>
  <w:style w:type="paragraph" w:customStyle="1" w:styleId="Text33">
    <w:name w:val="Text 33"/>
    <w:basedOn w:val="a"/>
    <w:link w:val="Text33Char"/>
    <w:uiPriority w:val="99"/>
    <w:rsid w:val="00F66707"/>
    <w:pPr>
      <w:spacing w:after="120" w:line="240" w:lineRule="atLeast"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BBE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0F63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nhideWhenUsed/>
    <w:qFormat/>
    <w:rsid w:val="000F638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0F63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00A79"/>
    <w:pPr>
      <w:keepNext/>
      <w:pBdr>
        <w:top w:val="double" w:sz="18" w:space="1" w:color="auto"/>
        <w:left w:val="double" w:sz="18" w:space="1" w:color="auto"/>
        <w:bottom w:val="double" w:sz="18" w:space="1" w:color="auto"/>
        <w:right w:val="double" w:sz="18" w:space="1" w:color="auto"/>
      </w:pBdr>
      <w:tabs>
        <w:tab w:val="right" w:pos="7938"/>
      </w:tabs>
      <w:jc w:val="center"/>
      <w:outlineLvl w:val="3"/>
    </w:pPr>
    <w:rPr>
      <w:rFonts w:ascii="Arial" w:eastAsia="Arial Unicode MS" w:hAnsi="Arial"/>
      <w:b/>
      <w:sz w:val="32"/>
      <w:szCs w:val="20"/>
    </w:rPr>
  </w:style>
  <w:style w:type="paragraph" w:styleId="6">
    <w:name w:val="heading 6"/>
    <w:basedOn w:val="a"/>
    <w:next w:val="a"/>
    <w:link w:val="60"/>
    <w:qFormat/>
    <w:rsid w:val="0081059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100A79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Subst"/>
    <w:uiPriority w:val="99"/>
    <w:rsid w:val="00982192"/>
    <w:rPr>
      <w:b/>
      <w:i/>
    </w:rPr>
  </w:style>
  <w:style w:type="paragraph" w:customStyle="1" w:styleId="ConsPlusNormal">
    <w:name w:val="ConsPlusNormal"/>
    <w:rsid w:val="009821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SUBST0">
    <w:name w:val="__SUBST"/>
    <w:rsid w:val="00982192"/>
    <w:rPr>
      <w:b/>
      <w:bCs/>
      <w:i/>
      <w:iCs/>
      <w:sz w:val="22"/>
      <w:szCs w:val="22"/>
    </w:rPr>
  </w:style>
  <w:style w:type="paragraph" w:styleId="31">
    <w:name w:val="Body Text 3"/>
    <w:basedOn w:val="a"/>
    <w:rsid w:val="00982192"/>
    <w:pPr>
      <w:spacing w:after="120"/>
    </w:pPr>
    <w:rPr>
      <w:sz w:val="16"/>
      <w:szCs w:val="16"/>
    </w:rPr>
  </w:style>
  <w:style w:type="table" w:styleId="a3">
    <w:name w:val="Table Grid"/>
    <w:basedOn w:val="a1"/>
    <w:rsid w:val="00FE1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FE16E1"/>
    <w:pPr>
      <w:spacing w:after="120" w:line="480" w:lineRule="auto"/>
    </w:pPr>
  </w:style>
  <w:style w:type="paragraph" w:customStyle="1" w:styleId="ConsPlusCell">
    <w:name w:val="ConsPlusCell"/>
    <w:uiPriority w:val="99"/>
    <w:rsid w:val="00FE16E1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81059B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81059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"/>
    <w:basedOn w:val="a"/>
    <w:rsid w:val="0051445D"/>
    <w:pPr>
      <w:spacing w:after="120"/>
    </w:pPr>
  </w:style>
  <w:style w:type="paragraph" w:customStyle="1" w:styleId="ConsNonformat">
    <w:name w:val="ConsNonformat"/>
    <w:rsid w:val="00514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2">
    <w:name w:val="toc 1"/>
    <w:basedOn w:val="a"/>
    <w:next w:val="a"/>
    <w:autoRedefine/>
    <w:uiPriority w:val="39"/>
    <w:qFormat/>
    <w:rsid w:val="00852D60"/>
    <w:pPr>
      <w:tabs>
        <w:tab w:val="right" w:leader="dot" w:pos="9344"/>
      </w:tabs>
      <w:spacing w:before="120" w:after="120"/>
    </w:pPr>
    <w:rPr>
      <w:iCs/>
      <w:caps/>
      <w:sz w:val="22"/>
      <w:szCs w:val="22"/>
    </w:rPr>
  </w:style>
  <w:style w:type="paragraph" w:customStyle="1" w:styleId="ConsPlusNonformat">
    <w:name w:val="ConsPlusNonformat"/>
    <w:uiPriority w:val="99"/>
    <w:rsid w:val="000F5E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-3">
    <w:name w:val="Light List Accent 3"/>
    <w:basedOn w:val="a1"/>
    <w:uiPriority w:val="61"/>
    <w:rsid w:val="002A18D4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a7">
    <w:name w:val="footer"/>
    <w:basedOn w:val="a"/>
    <w:link w:val="a8"/>
    <w:uiPriority w:val="99"/>
    <w:rsid w:val="006D21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21A3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6D21A3"/>
    <w:rPr>
      <w:sz w:val="24"/>
      <w:szCs w:val="24"/>
    </w:rPr>
  </w:style>
  <w:style w:type="character" w:styleId="a9">
    <w:name w:val="Strong"/>
    <w:basedOn w:val="a0"/>
    <w:uiPriority w:val="22"/>
    <w:qFormat/>
    <w:rsid w:val="000F638E"/>
    <w:rPr>
      <w:b/>
      <w:bCs/>
    </w:rPr>
  </w:style>
  <w:style w:type="character" w:customStyle="1" w:styleId="11">
    <w:name w:val="Заголовок 1 Знак"/>
    <w:basedOn w:val="a0"/>
    <w:link w:val="10"/>
    <w:rsid w:val="000F63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0F638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638E"/>
    <w:rPr>
      <w:rFonts w:ascii="Cambria" w:eastAsia="Times New Roman" w:hAnsi="Cambria" w:cs="Times New Roman"/>
      <w:b/>
      <w:bCs/>
      <w:sz w:val="26"/>
      <w:szCs w:val="26"/>
    </w:rPr>
  </w:style>
  <w:style w:type="paragraph" w:styleId="aa">
    <w:name w:val="TOC Heading"/>
    <w:basedOn w:val="10"/>
    <w:next w:val="a"/>
    <w:uiPriority w:val="39"/>
    <w:unhideWhenUsed/>
    <w:qFormat/>
    <w:rsid w:val="00BD6E56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23">
    <w:name w:val="toc 2"/>
    <w:basedOn w:val="a"/>
    <w:next w:val="a"/>
    <w:autoRedefine/>
    <w:uiPriority w:val="39"/>
    <w:qFormat/>
    <w:rsid w:val="00BD6E56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32">
    <w:name w:val="toc 3"/>
    <w:basedOn w:val="a"/>
    <w:next w:val="a"/>
    <w:autoRedefine/>
    <w:uiPriority w:val="39"/>
    <w:qFormat/>
    <w:rsid w:val="00BD6E56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styleId="ab">
    <w:name w:val="Hyperlink"/>
    <w:basedOn w:val="a0"/>
    <w:uiPriority w:val="99"/>
    <w:unhideWhenUsed/>
    <w:rsid w:val="00BD6E56"/>
    <w:rPr>
      <w:color w:val="0000FF"/>
      <w:u w:val="single"/>
    </w:rPr>
  </w:style>
  <w:style w:type="character" w:styleId="ac">
    <w:name w:val="Emphasis"/>
    <w:basedOn w:val="a0"/>
    <w:qFormat/>
    <w:rsid w:val="00BD6E56"/>
    <w:rPr>
      <w:i/>
      <w:iCs/>
    </w:rPr>
  </w:style>
  <w:style w:type="paragraph" w:styleId="ad">
    <w:name w:val="Subtitle"/>
    <w:basedOn w:val="a"/>
    <w:next w:val="a"/>
    <w:link w:val="ae"/>
    <w:qFormat/>
    <w:rsid w:val="00BD6E56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rsid w:val="00BD6E56"/>
    <w:rPr>
      <w:rFonts w:ascii="Cambria" w:eastAsia="Times New Roman" w:hAnsi="Cambria" w:cs="Times New Roman"/>
      <w:sz w:val="24"/>
      <w:szCs w:val="24"/>
    </w:rPr>
  </w:style>
  <w:style w:type="paragraph" w:styleId="af">
    <w:name w:val="footnote text"/>
    <w:basedOn w:val="a"/>
    <w:link w:val="af0"/>
    <w:uiPriority w:val="99"/>
    <w:unhideWhenUsed/>
    <w:rsid w:val="008A65A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uiPriority w:val="99"/>
    <w:rsid w:val="008A65A9"/>
    <w:rPr>
      <w:rFonts w:ascii="Calibri" w:eastAsia="Calibri" w:hAnsi="Calibri"/>
      <w:lang w:eastAsia="en-US"/>
    </w:rPr>
  </w:style>
  <w:style w:type="character" w:styleId="af1">
    <w:name w:val="footnote reference"/>
    <w:basedOn w:val="a0"/>
    <w:uiPriority w:val="99"/>
    <w:unhideWhenUsed/>
    <w:rsid w:val="008A65A9"/>
    <w:rPr>
      <w:vertAlign w:val="superscript"/>
    </w:rPr>
  </w:style>
  <w:style w:type="paragraph" w:styleId="af2">
    <w:name w:val="endnote text"/>
    <w:basedOn w:val="a"/>
    <w:link w:val="af3"/>
    <w:rsid w:val="008A65A9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rsid w:val="008A65A9"/>
  </w:style>
  <w:style w:type="character" w:styleId="af4">
    <w:name w:val="endnote reference"/>
    <w:basedOn w:val="a0"/>
    <w:rsid w:val="008A65A9"/>
    <w:rPr>
      <w:vertAlign w:val="superscript"/>
    </w:rPr>
  </w:style>
  <w:style w:type="character" w:styleId="af5">
    <w:name w:val="annotation reference"/>
    <w:basedOn w:val="a0"/>
    <w:rsid w:val="00A22093"/>
    <w:rPr>
      <w:sz w:val="16"/>
      <w:szCs w:val="16"/>
    </w:rPr>
  </w:style>
  <w:style w:type="paragraph" w:styleId="af6">
    <w:name w:val="annotation text"/>
    <w:basedOn w:val="a"/>
    <w:link w:val="af7"/>
    <w:rsid w:val="00A2209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A22093"/>
  </w:style>
  <w:style w:type="paragraph" w:styleId="af8">
    <w:name w:val="annotation subject"/>
    <w:basedOn w:val="af6"/>
    <w:next w:val="af6"/>
    <w:link w:val="af9"/>
    <w:rsid w:val="00A22093"/>
    <w:rPr>
      <w:b/>
      <w:bCs/>
    </w:rPr>
  </w:style>
  <w:style w:type="character" w:customStyle="1" w:styleId="af9">
    <w:name w:val="Тема примечания Знак"/>
    <w:basedOn w:val="af7"/>
    <w:link w:val="af8"/>
    <w:rsid w:val="00A22093"/>
    <w:rPr>
      <w:b/>
      <w:bCs/>
    </w:rPr>
  </w:style>
  <w:style w:type="paragraph" w:styleId="afa">
    <w:name w:val="Balloon Text"/>
    <w:basedOn w:val="a"/>
    <w:link w:val="afb"/>
    <w:rsid w:val="00A22093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A22093"/>
    <w:rPr>
      <w:rFonts w:ascii="Tahoma" w:hAnsi="Tahoma" w:cs="Tahoma"/>
      <w:sz w:val="16"/>
      <w:szCs w:val="16"/>
    </w:rPr>
  </w:style>
  <w:style w:type="paragraph" w:styleId="24">
    <w:name w:val="Body Text Indent 2"/>
    <w:basedOn w:val="a"/>
    <w:link w:val="25"/>
    <w:rsid w:val="00100A7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100A79"/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100A79"/>
    <w:rPr>
      <w:rFonts w:ascii="Arial" w:eastAsia="Arial Unicode MS" w:hAnsi="Arial"/>
      <w:b/>
      <w:sz w:val="32"/>
    </w:rPr>
  </w:style>
  <w:style w:type="character" w:customStyle="1" w:styleId="70">
    <w:name w:val="Заголовок 7 Знак"/>
    <w:basedOn w:val="a0"/>
    <w:link w:val="7"/>
    <w:semiHidden/>
    <w:rsid w:val="00100A79"/>
    <w:rPr>
      <w:rFonts w:ascii="Calibri" w:hAnsi="Calibri"/>
      <w:sz w:val="24"/>
      <w:szCs w:val="24"/>
    </w:rPr>
  </w:style>
  <w:style w:type="paragraph" w:customStyle="1" w:styleId="13">
    <w:name w:val="Обычный1"/>
    <w:rsid w:val="00100A79"/>
    <w:pPr>
      <w:snapToGrid w:val="0"/>
      <w:spacing w:before="100" w:after="100"/>
    </w:pPr>
    <w:rPr>
      <w:sz w:val="24"/>
    </w:rPr>
  </w:style>
  <w:style w:type="paragraph" w:customStyle="1" w:styleId="afc">
    <w:name w:val="Список определений"/>
    <w:basedOn w:val="13"/>
    <w:next w:val="afd"/>
    <w:rsid w:val="00100A79"/>
    <w:pPr>
      <w:spacing w:before="0" w:after="0"/>
      <w:ind w:left="360"/>
    </w:pPr>
  </w:style>
  <w:style w:type="paragraph" w:customStyle="1" w:styleId="afd">
    <w:name w:val="Термин"/>
    <w:basedOn w:val="13"/>
    <w:next w:val="afc"/>
    <w:rsid w:val="00100A79"/>
    <w:pPr>
      <w:spacing w:before="0" w:after="0"/>
    </w:pPr>
  </w:style>
  <w:style w:type="paragraph" w:styleId="afe">
    <w:name w:val="Document Map"/>
    <w:basedOn w:val="a"/>
    <w:link w:val="aff"/>
    <w:rsid w:val="00100A79"/>
    <w:pPr>
      <w:shd w:val="clear" w:color="auto" w:fill="000080"/>
    </w:pPr>
    <w:rPr>
      <w:rFonts w:ascii="Tahoma" w:hAnsi="Tahoma" w:cs="Tahoma"/>
    </w:rPr>
  </w:style>
  <w:style w:type="character" w:customStyle="1" w:styleId="aff">
    <w:name w:val="Схема документа Знак"/>
    <w:basedOn w:val="a0"/>
    <w:link w:val="afe"/>
    <w:rsid w:val="00100A79"/>
    <w:rPr>
      <w:rFonts w:ascii="Tahoma" w:hAnsi="Tahoma" w:cs="Tahoma"/>
      <w:sz w:val="24"/>
      <w:szCs w:val="24"/>
      <w:shd w:val="clear" w:color="auto" w:fill="000080"/>
    </w:rPr>
  </w:style>
  <w:style w:type="paragraph" w:styleId="aff0">
    <w:name w:val="caption"/>
    <w:basedOn w:val="a"/>
    <w:next w:val="a"/>
    <w:qFormat/>
    <w:rsid w:val="00100A79"/>
    <w:pPr>
      <w:jc w:val="center"/>
    </w:pPr>
    <w:rPr>
      <w:b/>
      <w:color w:val="800000"/>
      <w:sz w:val="26"/>
    </w:rPr>
  </w:style>
  <w:style w:type="character" w:styleId="aff1">
    <w:name w:val="page number"/>
    <w:basedOn w:val="a0"/>
    <w:rsid w:val="00100A79"/>
  </w:style>
  <w:style w:type="paragraph" w:styleId="aff2">
    <w:name w:val="Body Text Indent"/>
    <w:basedOn w:val="a"/>
    <w:link w:val="aff3"/>
    <w:rsid w:val="00100A79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rsid w:val="00100A79"/>
    <w:rPr>
      <w:sz w:val="24"/>
      <w:szCs w:val="24"/>
    </w:rPr>
  </w:style>
  <w:style w:type="paragraph" w:customStyle="1" w:styleId="14">
    <w:name w:val="заголовок 1"/>
    <w:basedOn w:val="a"/>
    <w:next w:val="a"/>
    <w:rsid w:val="00100A79"/>
    <w:pPr>
      <w:keepNext/>
      <w:autoSpaceDE w:val="0"/>
      <w:autoSpaceDN w:val="0"/>
      <w:jc w:val="both"/>
    </w:pPr>
    <w:rPr>
      <w:sz w:val="20"/>
    </w:rPr>
  </w:style>
  <w:style w:type="paragraph" w:styleId="aff4">
    <w:name w:val="Normal (Web)"/>
    <w:basedOn w:val="a"/>
    <w:rsid w:val="00100A79"/>
    <w:pPr>
      <w:jc w:val="both"/>
    </w:pPr>
    <w:rPr>
      <w:rFonts w:ascii="Arial Unicode MS" w:eastAsia="Arial Unicode MS" w:hAnsi="Arial Unicode MS" w:cs="Arial Unicode MS"/>
    </w:rPr>
  </w:style>
  <w:style w:type="paragraph" w:customStyle="1" w:styleId="ConsTitle">
    <w:name w:val="ConsTitle"/>
    <w:rsid w:val="00100A7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Indent 3"/>
    <w:basedOn w:val="a"/>
    <w:link w:val="34"/>
    <w:rsid w:val="00100A79"/>
    <w:pPr>
      <w:spacing w:line="235" w:lineRule="auto"/>
      <w:ind w:firstLine="708"/>
      <w:jc w:val="both"/>
    </w:pPr>
  </w:style>
  <w:style w:type="character" w:customStyle="1" w:styleId="34">
    <w:name w:val="Основной текст с отступом 3 Знак"/>
    <w:basedOn w:val="a0"/>
    <w:link w:val="33"/>
    <w:rsid w:val="00100A79"/>
    <w:rPr>
      <w:sz w:val="24"/>
      <w:szCs w:val="24"/>
    </w:rPr>
  </w:style>
  <w:style w:type="paragraph" w:customStyle="1" w:styleId="1">
    <w:name w:val="Список1"/>
    <w:basedOn w:val="a"/>
    <w:rsid w:val="00100A79"/>
    <w:pPr>
      <w:numPr>
        <w:numId w:val="6"/>
      </w:numPr>
      <w:spacing w:before="120" w:after="120"/>
    </w:pPr>
    <w:rPr>
      <w:sz w:val="20"/>
      <w:szCs w:val="20"/>
    </w:rPr>
  </w:style>
  <w:style w:type="paragraph" w:customStyle="1" w:styleId="2">
    <w:name w:val="Список2"/>
    <w:basedOn w:val="a"/>
    <w:rsid w:val="00100A79"/>
    <w:pPr>
      <w:numPr>
        <w:ilvl w:val="1"/>
        <w:numId w:val="6"/>
      </w:numPr>
      <w:spacing w:before="120" w:after="120"/>
    </w:pPr>
    <w:rPr>
      <w:sz w:val="20"/>
      <w:szCs w:val="20"/>
    </w:rPr>
  </w:style>
  <w:style w:type="paragraph" w:customStyle="1" w:styleId="ConsPlusTitle">
    <w:name w:val="ConsPlusTitle"/>
    <w:rsid w:val="00100A79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100A79"/>
    <w:rPr>
      <w:b/>
      <w:bCs/>
      <w:sz w:val="22"/>
      <w:szCs w:val="22"/>
    </w:rPr>
  </w:style>
  <w:style w:type="paragraph" w:styleId="aff5">
    <w:name w:val="Plain Text"/>
    <w:basedOn w:val="a"/>
    <w:link w:val="aff6"/>
    <w:uiPriority w:val="99"/>
    <w:unhideWhenUsed/>
    <w:rsid w:val="00100A79"/>
    <w:rPr>
      <w:rFonts w:eastAsia="Calibri" w:cs="Arial"/>
      <w:color w:val="000000"/>
      <w:sz w:val="22"/>
      <w:szCs w:val="21"/>
      <w:lang w:eastAsia="en-US"/>
    </w:rPr>
  </w:style>
  <w:style w:type="character" w:customStyle="1" w:styleId="aff6">
    <w:name w:val="Текст Знак"/>
    <w:basedOn w:val="a0"/>
    <w:link w:val="aff5"/>
    <w:uiPriority w:val="99"/>
    <w:rsid w:val="00100A79"/>
    <w:rPr>
      <w:rFonts w:eastAsia="Calibri" w:cs="Arial"/>
      <w:color w:val="000000"/>
      <w:sz w:val="22"/>
      <w:szCs w:val="21"/>
      <w:lang w:eastAsia="en-US"/>
    </w:rPr>
  </w:style>
  <w:style w:type="paragraph" w:styleId="aff7">
    <w:name w:val="List Paragraph"/>
    <w:basedOn w:val="a"/>
    <w:uiPriority w:val="34"/>
    <w:qFormat/>
    <w:rsid w:val="00100A79"/>
    <w:pPr>
      <w:spacing w:line="240" w:lineRule="atLeast"/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Cell">
    <w:name w:val="ConsCell"/>
    <w:uiPriority w:val="99"/>
    <w:rsid w:val="00D60034"/>
    <w:pPr>
      <w:widowControl w:val="0"/>
      <w:autoSpaceDE w:val="0"/>
      <w:autoSpaceDN w:val="0"/>
      <w:ind w:right="19772"/>
    </w:pPr>
    <w:rPr>
      <w:rFonts w:ascii="Arial" w:hAnsi="Arial" w:cs="Arial"/>
    </w:rPr>
  </w:style>
  <w:style w:type="paragraph" w:customStyle="1" w:styleId="26">
    <w:name w:val="Обычный2"/>
    <w:rsid w:val="00ED213A"/>
    <w:pPr>
      <w:snapToGrid w:val="0"/>
      <w:spacing w:before="100" w:after="100"/>
    </w:pPr>
    <w:rPr>
      <w:sz w:val="24"/>
    </w:rPr>
  </w:style>
  <w:style w:type="paragraph" w:styleId="aff8">
    <w:name w:val="List Bullet"/>
    <w:autoRedefine/>
    <w:rsid w:val="0097517C"/>
    <w:pPr>
      <w:tabs>
        <w:tab w:val="left" w:pos="993"/>
      </w:tabs>
      <w:overflowPunct w:val="0"/>
      <w:autoSpaceDE w:val="0"/>
      <w:autoSpaceDN w:val="0"/>
      <w:adjustRightInd w:val="0"/>
      <w:ind w:firstLine="709"/>
      <w:jc w:val="both"/>
    </w:pPr>
  </w:style>
  <w:style w:type="paragraph" w:customStyle="1" w:styleId="aff9">
    <w:name w:val="бычный"/>
    <w:rsid w:val="0097517C"/>
    <w:pPr>
      <w:autoSpaceDE w:val="0"/>
      <w:autoSpaceDN w:val="0"/>
      <w:adjustRightInd w:val="0"/>
    </w:pPr>
  </w:style>
  <w:style w:type="paragraph" w:styleId="41">
    <w:name w:val="toc 4"/>
    <w:basedOn w:val="a"/>
    <w:next w:val="a"/>
    <w:autoRedefine/>
    <w:rsid w:val="00300398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rsid w:val="00300398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"/>
    <w:next w:val="a"/>
    <w:autoRedefine/>
    <w:rsid w:val="00300398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"/>
    <w:next w:val="a"/>
    <w:autoRedefine/>
    <w:rsid w:val="00300398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rsid w:val="00300398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rsid w:val="00300398"/>
    <w:pPr>
      <w:ind w:left="1920"/>
    </w:pPr>
    <w:rPr>
      <w:rFonts w:asciiTheme="minorHAnsi" w:hAnsiTheme="minorHAnsi" w:cstheme="minorHAnsi"/>
      <w:sz w:val="18"/>
      <w:szCs w:val="18"/>
    </w:rPr>
  </w:style>
  <w:style w:type="character" w:customStyle="1" w:styleId="Text33Char">
    <w:name w:val="Text 33 Char"/>
    <w:basedOn w:val="a0"/>
    <w:link w:val="Text33"/>
    <w:uiPriority w:val="99"/>
    <w:locked/>
    <w:rsid w:val="00F66707"/>
  </w:style>
  <w:style w:type="paragraph" w:customStyle="1" w:styleId="Text33">
    <w:name w:val="Text 33"/>
    <w:basedOn w:val="a"/>
    <w:link w:val="Text33Char"/>
    <w:uiPriority w:val="99"/>
    <w:rsid w:val="00F66707"/>
    <w:pPr>
      <w:spacing w:after="120" w:line="240" w:lineRule="atLeast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9EB10-EEA5-4B3B-BE59-A1CB2C4F6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15094</Words>
  <Characters>86037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годовому отчету  за 2009 год</vt:lpstr>
    </vt:vector>
  </TitlesOfParts>
  <Company>"Зея"</Company>
  <LinksUpToDate>false</LinksUpToDate>
  <CharactersWithSpaces>100930</CharactersWithSpaces>
  <SharedDoc>false</SharedDoc>
  <HLinks>
    <vt:vector size="210" baseType="variant">
      <vt:variant>
        <vt:i4>8061029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consultantplus://offline/ref=566C4C91B50C3E3ECF1BD53D7F27CDE8B962F4EE73500C839DE675D85878003216A8B0945A77F666b0F5K</vt:lpwstr>
      </vt:variant>
      <vt:variant>
        <vt:lpwstr/>
      </vt:variant>
      <vt:variant>
        <vt:i4>8061028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consultantplus://offline/ref=566C4C91B50C3E3ECF1BD53D7F27CDE8B962F4EE73500C839DE675D85878003216A8B0945A77F666b0F4K</vt:lpwstr>
      </vt:variant>
      <vt:variant>
        <vt:lpwstr/>
      </vt:variant>
      <vt:variant>
        <vt:i4>8061030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consultantplus://offline/ref=566C4C91B50C3E3ECF1BD53D7F27CDE8B962F4EE73500C839DE675D85878003216A8B0945A77F666b0F6K</vt:lpwstr>
      </vt:variant>
      <vt:variant>
        <vt:lpwstr/>
      </vt:variant>
      <vt:variant>
        <vt:i4>8060980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consultantplus://offline/ref=566C4C91B50C3E3ECF1BD53D7F27CDE8B962F4EE73500C839DE675D85878003216A8B0945A77F667b0FEK</vt:lpwstr>
      </vt:variant>
      <vt:variant>
        <vt:lpwstr/>
      </vt:variant>
      <vt:variant>
        <vt:i4>2883639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consultantplus://offline/ref=D0AB8F2B400BE39653AE429620E60D994ED777912145451F0D9CC8EA2C12601D20D426A7D5864FJFI</vt:lpwstr>
      </vt:variant>
      <vt:variant>
        <vt:lpwstr/>
      </vt:variant>
      <vt:variant>
        <vt:i4>2097200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consultantplus://offline/ref=BE0B2F1077FE80E964DB6001196AAFEE835C22FAE7866B994BBBE3EF550F75B54BFDA4D321AE5979AEM8I</vt:lpwstr>
      </vt:variant>
      <vt:variant>
        <vt:lpwstr/>
      </vt:variant>
      <vt:variant>
        <vt:i4>3276898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consultantplus://offline/ref=624AADBCE3251F2992D72CAE6B78BCD36D7CE5A1AB99B0CAC1DB5B3A5F794B0AE07979AEF797E3AE2BRCN</vt:lpwstr>
      </vt:variant>
      <vt:variant>
        <vt:lpwstr/>
      </vt:variant>
      <vt:variant>
        <vt:i4>3997803</vt:i4>
      </vt:variant>
      <vt:variant>
        <vt:i4>159</vt:i4>
      </vt:variant>
      <vt:variant>
        <vt:i4>0</vt:i4>
      </vt:variant>
      <vt:variant>
        <vt:i4>5</vt:i4>
      </vt:variant>
      <vt:variant>
        <vt:lpwstr>http://e.gazeta-unp.ru/npd-doc.aspx?npmid=99&amp;npid=901742636</vt:lpwstr>
      </vt:variant>
      <vt:variant>
        <vt:lpwstr/>
      </vt:variant>
      <vt:variant>
        <vt:i4>655442</vt:i4>
      </vt:variant>
      <vt:variant>
        <vt:i4>156</vt:i4>
      </vt:variant>
      <vt:variant>
        <vt:i4>0</vt:i4>
      </vt:variant>
      <vt:variant>
        <vt:i4>5</vt:i4>
      </vt:variant>
      <vt:variant>
        <vt:lpwstr>http://e.gazeta-unp.ru/npd-doc.aspx?npmid=99&amp;npid=901742636</vt:lpwstr>
      </vt:variant>
      <vt:variant>
        <vt:lpwstr>XA00M3Q2MG</vt:lpwstr>
      </vt:variant>
      <vt:variant>
        <vt:i4>589851</vt:i4>
      </vt:variant>
      <vt:variant>
        <vt:i4>153</vt:i4>
      </vt:variant>
      <vt:variant>
        <vt:i4>0</vt:i4>
      </vt:variant>
      <vt:variant>
        <vt:i4>5</vt:i4>
      </vt:variant>
      <vt:variant>
        <vt:lpwstr>http://e.gazeta-unp.ru/npd-doc.aspx?npmid=99&amp;npid=901742636</vt:lpwstr>
      </vt:variant>
      <vt:variant>
        <vt:lpwstr>XA00M382MD</vt:lpwstr>
      </vt:variant>
      <vt:variant>
        <vt:i4>3997803</vt:i4>
      </vt:variant>
      <vt:variant>
        <vt:i4>150</vt:i4>
      </vt:variant>
      <vt:variant>
        <vt:i4>0</vt:i4>
      </vt:variant>
      <vt:variant>
        <vt:i4>5</vt:i4>
      </vt:variant>
      <vt:variant>
        <vt:lpwstr>http://e.gazeta-unp.ru/npd-doc.aspx?npmid=99&amp;npid=901742636</vt:lpwstr>
      </vt:variant>
      <vt:variant>
        <vt:lpwstr/>
      </vt:variant>
      <vt:variant>
        <vt:i4>1638459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_Toc388357520</vt:lpwstr>
      </vt:variant>
      <vt:variant>
        <vt:i4>1703995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_Toc388357519</vt:lpwstr>
      </vt:variant>
      <vt:variant>
        <vt:i4>1703995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_Toc388357518</vt:lpwstr>
      </vt:variant>
      <vt:variant>
        <vt:i4>1703995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_Toc388357517</vt:lpwstr>
      </vt:variant>
      <vt:variant>
        <vt:i4>1703995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_Toc388357516</vt:lpwstr>
      </vt:variant>
      <vt:variant>
        <vt:i4>1703995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_Toc388357515</vt:lpwstr>
      </vt:variant>
      <vt:variant>
        <vt:i4>1703995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_Toc388357514</vt:lpwstr>
      </vt:variant>
      <vt:variant>
        <vt:i4>1703995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_Toc388357513</vt:lpwstr>
      </vt:variant>
      <vt:variant>
        <vt:i4>1703995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_Toc388357512</vt:lpwstr>
      </vt:variant>
      <vt:variant>
        <vt:i4>1703995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_Toc388357511</vt:lpwstr>
      </vt:variant>
      <vt:variant>
        <vt:i4>1703995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_Toc388357510</vt:lpwstr>
      </vt:variant>
      <vt:variant>
        <vt:i4>1769531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_Toc388357509</vt:lpwstr>
      </vt:variant>
      <vt:variant>
        <vt:i4>1769531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_Toc388357508</vt:lpwstr>
      </vt:variant>
      <vt:variant>
        <vt:i4>1769531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_Toc388357507</vt:lpwstr>
      </vt:variant>
      <vt:variant>
        <vt:i4>1769531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_Toc388357506</vt:lpwstr>
      </vt:variant>
      <vt:variant>
        <vt:i4>1769531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_Toc388357505</vt:lpwstr>
      </vt:variant>
      <vt:variant>
        <vt:i4>1769531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_Toc388357504</vt:lpwstr>
      </vt:variant>
      <vt:variant>
        <vt:i4>1769531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_Toc388357503</vt:lpwstr>
      </vt:variant>
      <vt:variant>
        <vt:i4>1769531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_Toc388357502</vt:lpwstr>
      </vt:variant>
      <vt:variant>
        <vt:i4>1769531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_Toc388357501</vt:lpwstr>
      </vt:variant>
      <vt:variant>
        <vt:i4>1769531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_Toc388357500</vt:lpwstr>
      </vt:variant>
      <vt:variant>
        <vt:i4>1179706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_Toc388357499</vt:lpwstr>
      </vt:variant>
      <vt:variant>
        <vt:i4>1179706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_Toc388357498</vt:lpwstr>
      </vt:variant>
      <vt:variant>
        <vt:i4>1179706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_Toc388357497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годовому отчету  за 2009 год</dc:title>
  <dc:creator>plan3</dc:creator>
  <cp:lastModifiedBy>Пахомова Мария Леонидовна</cp:lastModifiedBy>
  <cp:revision>2</cp:revision>
  <cp:lastPrinted>2020-03-27T05:47:00Z</cp:lastPrinted>
  <dcterms:created xsi:type="dcterms:W3CDTF">2020-05-28T04:15:00Z</dcterms:created>
  <dcterms:modified xsi:type="dcterms:W3CDTF">2020-05-28T04:15:00Z</dcterms:modified>
</cp:coreProperties>
</file>